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6C00D7" w14:textId="549B747F" w:rsidR="00BD57A5" w:rsidRPr="00CF5AB3" w:rsidRDefault="005B636F" w:rsidP="00BD57A5">
      <w:pPr>
        <w:jc w:val="right"/>
        <w:rPr>
          <w:rFonts w:ascii="Times New Roman" w:hAnsi="Times New Roman" w:cs="Times New Roman"/>
          <w:color w:val="000000" w:themeColor="text1"/>
          <w:bdr w:val="single" w:sz="4" w:space="0" w:color="auto"/>
          <w:lang w:eastAsia="zh-TW"/>
        </w:rPr>
      </w:pPr>
      <w:r w:rsidRPr="00CF5AB3">
        <w:rPr>
          <w:rFonts w:ascii="Times New Roman" w:hAnsi="Times New Roman" w:cs="Times New Roman"/>
          <w:color w:val="000000" w:themeColor="text1"/>
          <w:bdr w:val="single" w:sz="4" w:space="0" w:color="auto"/>
          <w:lang w:eastAsia="zh-TW"/>
        </w:rPr>
        <w:t>Supplementary Volume</w:t>
      </w:r>
    </w:p>
    <w:p w14:paraId="3068FB51" w14:textId="77777777" w:rsidR="00BD57A5" w:rsidRPr="00CF5AB3" w:rsidRDefault="00BD57A5" w:rsidP="00441B77">
      <w:pPr>
        <w:jc w:val="center"/>
        <w:rPr>
          <w:rFonts w:ascii="Times New Roman" w:hAnsi="Times New Roman" w:cs="Times New Roman"/>
          <w:color w:val="000000" w:themeColor="text1"/>
          <w:lang w:eastAsia="zh-TW"/>
        </w:rPr>
      </w:pPr>
    </w:p>
    <w:p w14:paraId="5FEA95F1" w14:textId="77777777" w:rsidR="00BD57A5" w:rsidRPr="00CF5AB3" w:rsidRDefault="00BD57A5" w:rsidP="00441B77">
      <w:pPr>
        <w:jc w:val="center"/>
        <w:rPr>
          <w:rFonts w:ascii="Times New Roman" w:hAnsi="Times New Roman" w:cs="Times New Roman"/>
          <w:color w:val="000000" w:themeColor="text1"/>
          <w:sz w:val="56"/>
          <w:szCs w:val="56"/>
          <w:lang w:eastAsia="zh-TW"/>
        </w:rPr>
      </w:pPr>
    </w:p>
    <w:p w14:paraId="638DF348" w14:textId="10CAACDE" w:rsidR="00BD57A5" w:rsidRPr="00CF5AB3" w:rsidRDefault="005B636F" w:rsidP="00441B77">
      <w:pPr>
        <w:jc w:val="center"/>
        <w:rPr>
          <w:rFonts w:ascii="Times New Roman" w:hAnsi="Times New Roman" w:cs="Times New Roman"/>
          <w:color w:val="000000" w:themeColor="text1"/>
          <w:sz w:val="56"/>
          <w:szCs w:val="56"/>
          <w:lang w:eastAsia="zh-TW"/>
        </w:rPr>
      </w:pPr>
      <w:r w:rsidRPr="00CF5AB3">
        <w:rPr>
          <w:rFonts w:ascii="Times New Roman" w:hAnsi="Times New Roman" w:cs="Times New Roman"/>
          <w:color w:val="000000" w:themeColor="text1"/>
          <w:sz w:val="56"/>
          <w:szCs w:val="56"/>
          <w:lang w:eastAsia="zh-TW"/>
        </w:rPr>
        <w:t>Data</w:t>
      </w:r>
    </w:p>
    <w:p w14:paraId="59CE1F86" w14:textId="463BCC1C" w:rsidR="00E67FA5" w:rsidRPr="00CF5AB3" w:rsidRDefault="00BD57A5" w:rsidP="007E5B4F">
      <w:pPr>
        <w:widowControl/>
        <w:tabs>
          <w:tab w:val="center" w:pos="4535"/>
        </w:tabs>
        <w:jc w:val="left"/>
        <w:rPr>
          <w:rFonts w:ascii="Times New Roman" w:hAnsi="Times New Roman" w:cs="Times New Roman"/>
          <w:color w:val="000000" w:themeColor="text1"/>
          <w:sz w:val="24"/>
          <w:szCs w:val="24"/>
          <w:lang w:eastAsia="zh-TW"/>
        </w:rPr>
      </w:pPr>
      <w:r w:rsidRPr="00CF5AB3">
        <w:rPr>
          <w:rFonts w:ascii="Times New Roman" w:hAnsi="Times New Roman" w:cs="Times New Roman"/>
          <w:sz w:val="56"/>
          <w:szCs w:val="56"/>
          <w:lang w:eastAsia="zh-TW"/>
        </w:rPr>
        <w:br w:type="page"/>
      </w:r>
      <w:r w:rsidR="00441B77" w:rsidRPr="00CF5AB3">
        <w:rPr>
          <w:rFonts w:ascii="Times New Roman" w:hAnsi="Times New Roman" w:cs="Times New Roman"/>
          <w:color w:val="000000" w:themeColor="text1"/>
          <w:sz w:val="24"/>
          <w:szCs w:val="24"/>
          <w:lang w:eastAsia="zh-TW"/>
        </w:rPr>
        <w:lastRenderedPageBreak/>
        <w:t>●</w:t>
      </w:r>
      <w:r w:rsidR="005B636F" w:rsidRPr="00CF5AB3">
        <w:rPr>
          <w:rFonts w:ascii="Times New Roman" w:hAnsi="Times New Roman" w:cs="Times New Roman"/>
          <w:color w:val="000000" w:themeColor="text1"/>
          <w:sz w:val="24"/>
          <w:szCs w:val="24"/>
        </w:rPr>
        <w:t xml:space="preserve"> </w:t>
      </w:r>
      <w:r w:rsidR="005B636F" w:rsidRPr="00CF5AB3">
        <w:rPr>
          <w:rFonts w:ascii="Times New Roman" w:hAnsi="Times New Roman" w:cs="Times New Roman"/>
          <w:color w:val="000000" w:themeColor="text1"/>
          <w:sz w:val="24"/>
          <w:szCs w:val="24"/>
          <w:lang w:eastAsia="zh-TW"/>
        </w:rPr>
        <w:t>Article 6</w:t>
      </w:r>
    </w:p>
    <w:p w14:paraId="1C1EF425" w14:textId="048E2D14" w:rsidR="003716D5" w:rsidRPr="00CF5AB3" w:rsidRDefault="003716D5" w:rsidP="007E5B4F">
      <w:pPr>
        <w:rPr>
          <w:rFonts w:ascii="Times New Roman" w:hAnsi="Times New Roman" w:cs="Times New Roman"/>
          <w:color w:val="000000" w:themeColor="text1"/>
          <w:sz w:val="24"/>
          <w:szCs w:val="24"/>
          <w:bdr w:val="single" w:sz="4" w:space="0" w:color="auto"/>
          <w:lang w:eastAsia="zh-TW"/>
        </w:rPr>
      </w:pPr>
      <w:bookmarkStart w:id="0" w:name="_Hlk507778947"/>
      <w:r w:rsidRPr="00CF5AB3">
        <w:rPr>
          <w:rFonts w:ascii="Times New Roman" w:hAnsi="Times New Roman" w:cs="Times New Roman"/>
          <w:color w:val="000000" w:themeColor="text1"/>
          <w:sz w:val="24"/>
          <w:szCs w:val="24"/>
          <w:bdr w:val="single" w:sz="4" w:space="0" w:color="auto"/>
          <w:lang w:eastAsia="zh-TW"/>
        </w:rPr>
        <w:t xml:space="preserve"> a </w:t>
      </w:r>
    </w:p>
    <w:bookmarkEnd w:id="0"/>
    <w:p w14:paraId="2ACB457D" w14:textId="3C8B2A62" w:rsidR="00E67FA5" w:rsidRPr="00CF5AB3" w:rsidRDefault="005B636F" w:rsidP="007E5B4F">
      <w:pPr>
        <w:rPr>
          <w:rFonts w:ascii="Times New Roman" w:hAnsi="Times New Roman" w:cs="Times New Roman"/>
          <w:sz w:val="24"/>
        </w:rPr>
      </w:pPr>
      <w:r w:rsidRPr="00CF5AB3">
        <w:rPr>
          <w:rFonts w:ascii="Times New Roman" w:hAnsi="Times New Roman" w:cs="Times New Roman"/>
          <w:sz w:val="24"/>
        </w:rPr>
        <w:t>“</w:t>
      </w:r>
      <w:r w:rsidR="00266621" w:rsidRPr="00CF5AB3">
        <w:rPr>
          <w:rFonts w:ascii="Times New Roman" w:hAnsi="Times New Roman" w:cs="Times New Roman"/>
          <w:sz w:val="24"/>
        </w:rPr>
        <w:t>Complex Discrimination of Women with Disabilities: Common Text Data</w:t>
      </w:r>
      <w:r w:rsidRPr="00CF5AB3">
        <w:rPr>
          <w:rFonts w:ascii="Times New Roman" w:hAnsi="Times New Roman" w:cs="Times New Roman"/>
          <w:sz w:val="24"/>
        </w:rPr>
        <w:t>”</w:t>
      </w:r>
    </w:p>
    <w:p w14:paraId="53359CF5" w14:textId="27009D2E" w:rsidR="00E67FA5" w:rsidRPr="00CF5AB3" w:rsidRDefault="005B636F" w:rsidP="007E5B4F">
      <w:pPr>
        <w:ind w:firstLineChars="100" w:firstLine="240"/>
        <w:rPr>
          <w:rStyle w:val="ab"/>
          <w:rFonts w:ascii="Times New Roman" w:hAnsi="Times New Roman" w:cs="Times New Roman"/>
          <w:color w:val="000000" w:themeColor="text1"/>
          <w:sz w:val="32"/>
          <w:szCs w:val="24"/>
        </w:rPr>
      </w:pPr>
      <w:r w:rsidRPr="00CF5AB3">
        <w:rPr>
          <w:rFonts w:ascii="Times New Roman" w:hAnsi="Times New Roman" w:cs="Times New Roman"/>
          <w:sz w:val="24"/>
        </w:rPr>
        <w:t xml:space="preserve">Data distributed at the 22nd Kubota Memorial Symposium “Complex Discrimination </w:t>
      </w:r>
      <w:r w:rsidR="00654D5E" w:rsidRPr="00CF5AB3">
        <w:rPr>
          <w:rFonts w:ascii="Times New Roman" w:hAnsi="Times New Roman" w:cs="Times New Roman" w:hint="eastAsia"/>
          <w:sz w:val="24"/>
        </w:rPr>
        <w:t>of</w:t>
      </w:r>
      <w:r w:rsidRPr="00CF5AB3">
        <w:rPr>
          <w:rFonts w:ascii="Times New Roman" w:hAnsi="Times New Roman" w:cs="Times New Roman"/>
          <w:sz w:val="24"/>
        </w:rPr>
        <w:t xml:space="preserve"> Women with Disabilities and Conventions</w:t>
      </w:r>
      <w:r w:rsidR="00654D5E" w:rsidRPr="00CF5AB3">
        <w:rPr>
          <w:rFonts w:ascii="Times New Roman" w:hAnsi="Times New Roman" w:cs="Times New Roman" w:hint="eastAsia"/>
          <w:sz w:val="24"/>
        </w:rPr>
        <w:t xml:space="preserve"> on</w:t>
      </w:r>
      <w:r w:rsidR="00654D5E" w:rsidRPr="00CF5AB3">
        <w:rPr>
          <w:rFonts w:ascii="Times New Roman" w:hAnsi="Times New Roman" w:cs="Times New Roman"/>
          <w:sz w:val="24"/>
        </w:rPr>
        <w:t xml:space="preserve"> Human Rights</w:t>
      </w:r>
      <w:r w:rsidRPr="00CF5AB3">
        <w:rPr>
          <w:rFonts w:ascii="Times New Roman" w:hAnsi="Times New Roman" w:cs="Times New Roman"/>
          <w:sz w:val="24"/>
        </w:rPr>
        <w:t>” held on December 19, 2015 by t</w:t>
      </w:r>
      <w:r w:rsidR="00D7162D" w:rsidRPr="00CF5AB3">
        <w:rPr>
          <w:rFonts w:ascii="Times New Roman" w:hAnsi="Times New Roman" w:cs="Times New Roman"/>
          <w:sz w:val="24"/>
        </w:rPr>
        <w:t>he Japan Civil Liberties Union (JCLU)</w:t>
      </w:r>
    </w:p>
    <w:p w14:paraId="33D608FC" w14:textId="7DB47C7B" w:rsidR="00703477" w:rsidRDefault="00703477" w:rsidP="007E5B4F">
      <w:pPr>
        <w:rPr>
          <w:rFonts w:ascii="Times New Roman" w:hAnsi="Times New Roman" w:cs="Times New Roman"/>
          <w:sz w:val="24"/>
        </w:rPr>
      </w:pPr>
      <w:r w:rsidRPr="00067470">
        <w:rPr>
          <w:rStyle w:val="ab"/>
          <w:rFonts w:ascii="Times New Roman" w:hAnsi="Times New Roman" w:cs="Times New Roman"/>
          <w:color w:val="000000" w:themeColor="text1"/>
          <w:sz w:val="24"/>
          <w:szCs w:val="24"/>
          <w:u w:val="none"/>
        </w:rPr>
        <w:t>“edited by DPI Women’s Network, published on January 31, 2019”</w:t>
      </w:r>
    </w:p>
    <w:p w14:paraId="4AD346F5" w14:textId="19D24CB9" w:rsidR="00E67FA5" w:rsidRPr="00CF5AB3" w:rsidRDefault="005B636F" w:rsidP="007E5B4F">
      <w:pPr>
        <w:rPr>
          <w:rFonts w:ascii="Times New Roman" w:hAnsi="Times New Roman" w:cs="Times New Roman"/>
          <w:sz w:val="24"/>
        </w:rPr>
      </w:pPr>
      <w:r w:rsidRPr="00CF5AB3">
        <w:rPr>
          <w:rFonts w:ascii="Times New Roman" w:hAnsi="Times New Roman" w:cs="Times New Roman"/>
          <w:sz w:val="24"/>
        </w:rPr>
        <w:t>(hereinafter excerpts)</w:t>
      </w:r>
    </w:p>
    <w:p w14:paraId="5389EDC3" w14:textId="552F1893" w:rsidR="006D37CB" w:rsidRPr="00CF5AB3" w:rsidRDefault="005B636F" w:rsidP="007E5B4F">
      <w:pPr>
        <w:rPr>
          <w:rFonts w:ascii="Times New Roman" w:hAnsi="Times New Roman" w:cs="Times New Roman"/>
          <w:sz w:val="24"/>
        </w:rPr>
      </w:pPr>
      <w:r w:rsidRPr="00CF5AB3">
        <w:rPr>
          <w:rFonts w:ascii="Times New Roman" w:hAnsi="Times New Roman" w:cs="Times New Roman"/>
          <w:sz w:val="24"/>
        </w:rPr>
        <w:t>p. 5</w:t>
      </w:r>
      <w:r w:rsidR="00654D5E" w:rsidRPr="00CF5AB3">
        <w:rPr>
          <w:rFonts w:ascii="Times New Roman" w:hAnsi="Times New Roman" w:cs="Times New Roman" w:hint="eastAsia"/>
          <w:sz w:val="24"/>
        </w:rPr>
        <w:t>,</w:t>
      </w:r>
      <w:r w:rsidRPr="00CF5AB3">
        <w:rPr>
          <w:rFonts w:ascii="Times New Roman" w:hAnsi="Times New Roman" w:cs="Times New Roman"/>
          <w:sz w:val="24"/>
        </w:rPr>
        <w:t xml:space="preserve"> Graph 2</w:t>
      </w:r>
      <w:r w:rsidR="00DB5ADE" w:rsidRPr="00CF5AB3">
        <w:rPr>
          <w:rFonts w:ascii="Times New Roman" w:hAnsi="Times New Roman" w:cs="Times New Roman" w:hint="eastAsia"/>
          <w:sz w:val="24"/>
        </w:rPr>
        <w:t>:</w:t>
      </w:r>
      <w:r w:rsidRPr="00CF5AB3">
        <w:rPr>
          <w:rFonts w:ascii="Times New Roman" w:hAnsi="Times New Roman" w:cs="Times New Roman"/>
          <w:sz w:val="24"/>
        </w:rPr>
        <w:t xml:space="preserve"> Annual Income of Single Household (Unit: ten thousand yen)</w:t>
      </w:r>
    </w:p>
    <w:p w14:paraId="03C82356" w14:textId="6D732349" w:rsidR="005F1511" w:rsidRPr="00CF5AB3" w:rsidRDefault="005F1511" w:rsidP="006D37CB">
      <w:pPr>
        <w:rPr>
          <w:rFonts w:ascii="Times New Roman" w:hAnsi="Times New Roman" w:cs="Times New Roman"/>
        </w:rPr>
      </w:pPr>
      <w:r w:rsidRPr="00CF5AB3">
        <w:rPr>
          <w:rFonts w:ascii="Times New Roman" w:hAnsi="Times New Roman" w:cs="Times New Roman"/>
          <w:noProof/>
          <w:szCs w:val="21"/>
        </w:rPr>
        <w:drawing>
          <wp:inline distT="0" distB="0" distL="0" distR="0" wp14:anchorId="69146C66" wp14:editId="4F008C6A">
            <wp:extent cx="5619750" cy="3149600"/>
            <wp:effectExtent l="0" t="0" r="19050" b="12700"/>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3B453A2" w14:textId="3D1D2B09" w:rsidR="005B636F" w:rsidRPr="00CF5AB3" w:rsidRDefault="005B636F" w:rsidP="007E5B4F">
      <w:pPr>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lang w:eastAsia="zh-TW"/>
        </w:rPr>
        <w:t xml:space="preserve">Note) </w:t>
      </w:r>
      <w:r w:rsidR="00505DD2" w:rsidRPr="00CF5AB3">
        <w:rPr>
          <w:rFonts w:ascii="Times New Roman" w:hAnsi="Times New Roman" w:cs="Times New Roman" w:hint="eastAsia"/>
          <w:color w:val="000000" w:themeColor="text1"/>
          <w:sz w:val="24"/>
          <w:szCs w:val="24"/>
        </w:rPr>
        <w:t>P</w:t>
      </w:r>
      <w:r w:rsidR="00505DD2" w:rsidRPr="00CF5AB3">
        <w:rPr>
          <w:rFonts w:ascii="Times New Roman" w:hAnsi="Times New Roman" w:cs="Times New Roman"/>
          <w:color w:val="000000" w:themeColor="text1"/>
          <w:sz w:val="24"/>
          <w:szCs w:val="24"/>
          <w:lang w:eastAsia="zh-TW"/>
        </w:rPr>
        <w:t xml:space="preserve">repared and made into a graph based on </w:t>
      </w:r>
      <w:r w:rsidRPr="00CF5AB3">
        <w:rPr>
          <w:rFonts w:ascii="Times New Roman" w:hAnsi="Times New Roman" w:cs="Times New Roman"/>
          <w:color w:val="000000" w:themeColor="text1"/>
          <w:sz w:val="24"/>
          <w:szCs w:val="24"/>
        </w:rPr>
        <w:t>“</w:t>
      </w:r>
      <w:r w:rsidRPr="00CF5AB3">
        <w:rPr>
          <w:rFonts w:ascii="Times New Roman" w:hAnsi="Times New Roman" w:cs="Times New Roman"/>
          <w:color w:val="000000" w:themeColor="text1"/>
          <w:sz w:val="24"/>
          <w:szCs w:val="24"/>
          <w:lang w:eastAsia="zh-TW"/>
        </w:rPr>
        <w:t xml:space="preserve">Research Study on Income Guarantee of Persons with Disabilities and the </w:t>
      </w:r>
      <w:r w:rsidR="00654D5E" w:rsidRPr="00CF5AB3">
        <w:rPr>
          <w:rFonts w:ascii="Times New Roman" w:hAnsi="Times New Roman" w:cs="Times New Roman" w:hint="eastAsia"/>
          <w:color w:val="000000" w:themeColor="text1"/>
          <w:sz w:val="24"/>
          <w:szCs w:val="24"/>
        </w:rPr>
        <w:t xml:space="preserve">Service and Support </w:t>
      </w:r>
      <w:r w:rsidRPr="00CF5AB3">
        <w:rPr>
          <w:rFonts w:ascii="Times New Roman" w:hAnsi="Times New Roman" w:cs="Times New Roman"/>
          <w:color w:val="000000" w:themeColor="text1"/>
          <w:sz w:val="24"/>
          <w:szCs w:val="24"/>
          <w:lang w:eastAsia="zh-TW"/>
        </w:rPr>
        <w:t>Measures</w:t>
      </w:r>
      <w:r w:rsidR="00505DD2"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lang w:eastAsia="zh-TW"/>
        </w:rPr>
        <w:t>” ‘</w:t>
      </w:r>
      <w:r w:rsidR="005507F0" w:rsidRPr="00CF5AB3">
        <w:rPr>
          <w:rFonts w:ascii="Times New Roman" w:hAnsi="Times New Roman" w:cs="Times New Roman"/>
          <w:color w:val="000000" w:themeColor="text1"/>
          <w:sz w:val="24"/>
          <w:szCs w:val="24"/>
          <w:lang w:eastAsia="zh-TW"/>
        </w:rPr>
        <w:t>Ministry of Health, Labour and Welfare</w:t>
      </w:r>
      <w:r w:rsidR="00E91485"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lang w:eastAsia="zh-TW"/>
        </w:rPr>
        <w:t xml:space="preserve"> </w:t>
      </w:r>
      <w:r w:rsidR="00E91485" w:rsidRPr="00CF5AB3">
        <w:rPr>
          <w:rFonts w:ascii="Times New Roman" w:hAnsi="Times New Roman" w:cs="Times New Roman" w:hint="eastAsia"/>
          <w:color w:val="000000" w:themeColor="text1"/>
          <w:sz w:val="24"/>
          <w:szCs w:val="24"/>
        </w:rPr>
        <w:t>Grant-in</w:t>
      </w:r>
      <w:r w:rsidR="00654D5E" w:rsidRPr="00CF5AB3">
        <w:rPr>
          <w:rFonts w:ascii="Times New Roman" w:hAnsi="Times New Roman" w:cs="Times New Roman" w:hint="eastAsia"/>
          <w:color w:val="000000" w:themeColor="text1"/>
          <w:sz w:val="24"/>
          <w:szCs w:val="24"/>
        </w:rPr>
        <w:t>-</w:t>
      </w:r>
      <w:r w:rsidR="00E91485" w:rsidRPr="00CF5AB3">
        <w:rPr>
          <w:rFonts w:ascii="Times New Roman" w:hAnsi="Times New Roman" w:cs="Times New Roman" w:hint="eastAsia"/>
          <w:color w:val="000000" w:themeColor="text1"/>
          <w:sz w:val="24"/>
          <w:szCs w:val="24"/>
        </w:rPr>
        <w:t>Aid</w:t>
      </w:r>
      <w:r w:rsidRPr="00CF5AB3">
        <w:rPr>
          <w:rFonts w:ascii="Times New Roman" w:hAnsi="Times New Roman" w:cs="Times New Roman"/>
          <w:color w:val="000000" w:themeColor="text1"/>
          <w:sz w:val="24"/>
          <w:szCs w:val="24"/>
          <w:lang w:eastAsia="zh-TW"/>
        </w:rPr>
        <w:t xml:space="preserve"> for Scientific Research</w:t>
      </w:r>
      <w:r w:rsidR="00E91485" w:rsidRPr="00CF5AB3">
        <w:rPr>
          <w:rFonts w:ascii="Times New Roman" w:hAnsi="Times New Roman" w:cs="Times New Roman" w:hint="eastAsia"/>
          <w:color w:val="000000" w:themeColor="text1"/>
          <w:sz w:val="24"/>
          <w:szCs w:val="24"/>
        </w:rPr>
        <w:t xml:space="preserve">, </w:t>
      </w:r>
      <w:r w:rsidR="00E91485" w:rsidRPr="00CF5AB3">
        <w:rPr>
          <w:rFonts w:ascii="Times New Roman" w:hAnsi="Times New Roman" w:cs="Times New Roman"/>
          <w:color w:val="000000" w:themeColor="text1"/>
          <w:sz w:val="24"/>
          <w:szCs w:val="24"/>
          <w:lang w:eastAsia="zh-TW"/>
        </w:rPr>
        <w:t>2005</w:t>
      </w:r>
      <w:r w:rsidR="00E91485" w:rsidRPr="00CF5AB3">
        <w:rPr>
          <w:rFonts w:ascii="Times New Roman" w:hAnsi="Times New Roman" w:cs="Times New Roman" w:hint="eastAsia"/>
          <w:color w:val="000000" w:themeColor="text1"/>
          <w:sz w:val="24"/>
          <w:szCs w:val="24"/>
        </w:rPr>
        <w:t xml:space="preserve"> </w:t>
      </w:r>
      <w:r w:rsidR="00E91485" w:rsidRPr="00CF5AB3">
        <w:rPr>
          <w:rFonts w:ascii="Times New Roman" w:hAnsi="Times New Roman" w:cs="Times New Roman"/>
          <w:color w:val="000000" w:themeColor="text1"/>
          <w:sz w:val="24"/>
          <w:szCs w:val="24"/>
          <w:lang w:eastAsia="zh-TW"/>
        </w:rPr>
        <w:t>~</w:t>
      </w:r>
      <w:r w:rsidR="00E91485" w:rsidRPr="00CF5AB3">
        <w:rPr>
          <w:rFonts w:ascii="Times New Roman" w:hAnsi="Times New Roman" w:cs="Times New Roman" w:hint="eastAsia"/>
          <w:color w:val="000000" w:themeColor="text1"/>
          <w:sz w:val="24"/>
          <w:szCs w:val="24"/>
        </w:rPr>
        <w:t xml:space="preserve"> </w:t>
      </w:r>
      <w:r w:rsidR="00E91485" w:rsidRPr="00CF5AB3">
        <w:rPr>
          <w:rFonts w:ascii="Times New Roman" w:hAnsi="Times New Roman" w:cs="Times New Roman"/>
          <w:color w:val="000000" w:themeColor="text1"/>
          <w:sz w:val="24"/>
          <w:szCs w:val="24"/>
          <w:lang w:eastAsia="zh-TW"/>
        </w:rPr>
        <w:t>2007</w:t>
      </w:r>
      <w:r w:rsidR="00E91485" w:rsidRPr="00CF5AB3">
        <w:rPr>
          <w:rFonts w:ascii="Times New Roman" w:hAnsi="Times New Roman" w:cs="Times New Roman" w:hint="eastAsia"/>
          <w:color w:val="000000" w:themeColor="text1"/>
          <w:sz w:val="24"/>
          <w:szCs w:val="24"/>
        </w:rPr>
        <w:t xml:space="preserve"> </w:t>
      </w:r>
      <w:r w:rsidR="00E91485" w:rsidRPr="00CF5AB3">
        <w:rPr>
          <w:rFonts w:ascii="Times New Roman" w:hAnsi="Times New Roman" w:cs="Times New Roman"/>
          <w:color w:val="000000" w:themeColor="text1"/>
          <w:sz w:val="24"/>
          <w:szCs w:val="24"/>
          <w:lang w:eastAsia="zh-TW"/>
        </w:rPr>
        <w:t>Comprehensive Research Report</w:t>
      </w:r>
      <w:r w:rsidRPr="00CF5AB3">
        <w:rPr>
          <w:rFonts w:ascii="Times New Roman" w:hAnsi="Times New Roman" w:cs="Times New Roman"/>
          <w:color w:val="000000" w:themeColor="text1"/>
          <w:sz w:val="24"/>
          <w:szCs w:val="24"/>
          <w:lang w:eastAsia="zh-TW"/>
        </w:rPr>
        <w:t>’</w:t>
      </w:r>
      <w:r w:rsidR="00505DD2" w:rsidRPr="00CF5AB3">
        <w:rPr>
          <w:rFonts w:ascii="Times New Roman" w:hAnsi="Times New Roman" w:cs="Times New Roman" w:hint="eastAsia"/>
          <w:color w:val="000000" w:themeColor="text1"/>
          <w:sz w:val="24"/>
          <w:szCs w:val="24"/>
        </w:rPr>
        <w:t xml:space="preserve"> by Yukiko Katsumata</w:t>
      </w:r>
      <w:r w:rsidR="003508F7" w:rsidRPr="00CF5AB3">
        <w:rPr>
          <w:rFonts w:ascii="Times New Roman" w:hAnsi="Times New Roman" w:cs="Times New Roman"/>
          <w:color w:val="000000" w:themeColor="text1"/>
          <w:sz w:val="24"/>
          <w:szCs w:val="24"/>
        </w:rPr>
        <w:t xml:space="preserve"> </w:t>
      </w:r>
      <w:r w:rsidR="00917F38">
        <w:rPr>
          <w:rFonts w:ascii="Times New Roman" w:hAnsi="Times New Roman" w:cs="Times New Roman" w:hint="eastAsia"/>
          <w:color w:val="000000" w:themeColor="text1"/>
          <w:sz w:val="24"/>
          <w:szCs w:val="24"/>
        </w:rPr>
        <w:t>e</w:t>
      </w:r>
      <w:r w:rsidR="00917F38">
        <w:rPr>
          <w:rFonts w:ascii="Times New Roman" w:hAnsi="Times New Roman" w:cs="Times New Roman"/>
          <w:color w:val="000000" w:themeColor="text1"/>
          <w:sz w:val="24"/>
          <w:szCs w:val="24"/>
        </w:rPr>
        <w:t>t al.</w:t>
      </w:r>
      <w:r w:rsidR="00505DD2"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lang w:eastAsia="zh-TW"/>
        </w:rPr>
        <w:t xml:space="preserve"> </w:t>
      </w:r>
      <w:r w:rsidR="00E91485" w:rsidRPr="00CF5AB3">
        <w:rPr>
          <w:rFonts w:ascii="Times New Roman" w:hAnsi="Times New Roman" w:cs="Times New Roman" w:hint="eastAsia"/>
          <w:color w:val="000000" w:themeColor="text1"/>
          <w:sz w:val="24"/>
          <w:szCs w:val="24"/>
        </w:rPr>
        <w:t xml:space="preserve">in </w:t>
      </w:r>
      <w:r w:rsidRPr="00CF5AB3">
        <w:rPr>
          <w:rFonts w:ascii="Times New Roman" w:hAnsi="Times New Roman" w:cs="Times New Roman"/>
          <w:color w:val="000000" w:themeColor="text1"/>
          <w:sz w:val="24"/>
          <w:szCs w:val="24"/>
          <w:lang w:eastAsia="zh-TW"/>
        </w:rPr>
        <w:t>2008, p.</w:t>
      </w:r>
      <w:r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lang w:eastAsia="zh-TW"/>
        </w:rPr>
        <w:t>81, Table 18</w:t>
      </w:r>
    </w:p>
    <w:p w14:paraId="4487D61B" w14:textId="24C29BB3" w:rsidR="00F47F42" w:rsidRPr="00CF5AB3" w:rsidRDefault="00F47F42" w:rsidP="007E5B4F">
      <w:pPr>
        <w:pStyle w:val="af3"/>
        <w:jc w:val="both"/>
        <w:rPr>
          <w:rFonts w:ascii="Times New Roman" w:hAnsi="Times New Roman" w:cs="Times New Roman"/>
          <w:color w:val="000000" w:themeColor="text1"/>
          <w:sz w:val="24"/>
          <w:szCs w:val="24"/>
          <w:lang w:eastAsia="zh-TW"/>
        </w:rPr>
      </w:pPr>
    </w:p>
    <w:p w14:paraId="49830B58" w14:textId="11491334" w:rsidR="004414C0" w:rsidRPr="00CF5AB3" w:rsidRDefault="004414C0" w:rsidP="007E5B4F">
      <w:pPr>
        <w:rPr>
          <w:rFonts w:ascii="Times New Roman" w:hAnsi="Times New Roman" w:cs="Times New Roman"/>
          <w:color w:val="000000" w:themeColor="text1"/>
          <w:sz w:val="24"/>
          <w:szCs w:val="24"/>
          <w:bdr w:val="single" w:sz="4" w:space="0" w:color="auto"/>
        </w:rPr>
      </w:pPr>
      <w:bookmarkStart w:id="1" w:name="_Hlk507778775"/>
      <w:r w:rsidRPr="00CF5AB3">
        <w:rPr>
          <w:rFonts w:ascii="Times New Roman" w:hAnsi="Times New Roman" w:cs="Times New Roman"/>
          <w:color w:val="000000" w:themeColor="text1"/>
          <w:sz w:val="24"/>
          <w:szCs w:val="24"/>
          <w:bdr w:val="single" w:sz="4" w:space="0" w:color="auto"/>
        </w:rPr>
        <w:t xml:space="preserve"> </w:t>
      </w:r>
      <w:r w:rsidR="00723847" w:rsidRPr="00CF5AB3">
        <w:rPr>
          <w:rFonts w:ascii="Times New Roman" w:hAnsi="Times New Roman" w:cs="Times New Roman"/>
          <w:color w:val="000000" w:themeColor="text1"/>
          <w:sz w:val="24"/>
          <w:szCs w:val="24"/>
          <w:bdr w:val="single" w:sz="4" w:space="0" w:color="auto"/>
        </w:rPr>
        <w:t xml:space="preserve">b </w:t>
      </w:r>
    </w:p>
    <w:bookmarkEnd w:id="1"/>
    <w:p w14:paraId="2B720C54" w14:textId="296A4558" w:rsidR="003508F7" w:rsidRPr="00CF5AB3" w:rsidRDefault="003508F7" w:rsidP="007E5B4F">
      <w:pPr>
        <w:rPr>
          <w:rFonts w:ascii="Times New Roman" w:hAnsi="Times New Roman" w:cs="Times New Roman"/>
          <w:b/>
          <w:sz w:val="24"/>
        </w:rPr>
      </w:pPr>
      <w:r w:rsidRPr="00CF5AB3">
        <w:rPr>
          <w:rFonts w:ascii="Times New Roman" w:hAnsi="Times New Roman" w:cs="Times New Roman"/>
          <w:sz w:val="24"/>
        </w:rPr>
        <w:t>Source: Yoshida, Hitomi. “Gender Statistics of Persons with Disabilities: Japanese Current State and Problem.” Review of Gender and Law No.3, Ed. Asakura, Mutsuko, Tokyo: Shinzansha Publisher, 2016. Pp.185-187.</w:t>
      </w:r>
    </w:p>
    <w:p w14:paraId="58F444DB" w14:textId="5EE43FE1" w:rsidR="009E3C78" w:rsidRPr="00CF5AB3" w:rsidRDefault="005B636F" w:rsidP="007E5B4F">
      <w:pPr>
        <w:spacing w:after="120"/>
        <w:ind w:left="335" w:hanging="335"/>
        <w:jc w:val="center"/>
        <w:rPr>
          <w:rFonts w:ascii="Times New Roman" w:eastAsiaTheme="majorEastAsia" w:hAnsi="Times New Roman" w:cs="Times New Roman"/>
          <w:noProof/>
          <w:color w:val="000000" w:themeColor="text1"/>
          <w:sz w:val="24"/>
        </w:rPr>
      </w:pPr>
      <w:r w:rsidRPr="00CF5AB3">
        <w:rPr>
          <w:rFonts w:ascii="Times New Roman" w:eastAsiaTheme="majorEastAsia" w:hAnsi="Times New Roman" w:cs="Times New Roman"/>
          <w:noProof/>
          <w:color w:val="000000" w:themeColor="text1"/>
          <w:sz w:val="24"/>
        </w:rPr>
        <w:t>Table: Status of Preparation of Persons with Disabilities Gender Statistics in Japan</w:t>
      </w:r>
    </w:p>
    <w:tbl>
      <w:tblPr>
        <w:tblW w:w="9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28" w:type="dxa"/>
        </w:tblCellMar>
        <w:tblLook w:val="04A0" w:firstRow="1" w:lastRow="0" w:firstColumn="1" w:lastColumn="0" w:noHBand="0" w:noVBand="1"/>
      </w:tblPr>
      <w:tblGrid>
        <w:gridCol w:w="273"/>
        <w:gridCol w:w="2035"/>
        <w:gridCol w:w="3261"/>
        <w:gridCol w:w="2268"/>
        <w:gridCol w:w="1321"/>
      </w:tblGrid>
      <w:tr w:rsidR="004044A3" w:rsidRPr="00CF5AB3" w14:paraId="08B10C84" w14:textId="77777777" w:rsidTr="004044A3">
        <w:tc>
          <w:tcPr>
            <w:tcW w:w="273" w:type="dxa"/>
          </w:tcPr>
          <w:p w14:paraId="2E0268C4" w14:textId="77777777" w:rsidR="009E3C78" w:rsidRPr="00CF5AB3" w:rsidRDefault="009E3C78" w:rsidP="007E5B4F">
            <w:pPr>
              <w:spacing w:line="240" w:lineRule="exact"/>
              <w:rPr>
                <w:rFonts w:ascii="Times New Roman" w:hAnsi="Times New Roman" w:cs="Times New Roman"/>
                <w:color w:val="000000" w:themeColor="text1"/>
                <w:sz w:val="18"/>
                <w:szCs w:val="18"/>
              </w:rPr>
            </w:pPr>
          </w:p>
        </w:tc>
        <w:tc>
          <w:tcPr>
            <w:tcW w:w="2035" w:type="dxa"/>
          </w:tcPr>
          <w:p w14:paraId="2D79ED90" w14:textId="7F8DD7E2" w:rsidR="009E3C78" w:rsidRPr="00CF5AB3" w:rsidRDefault="005B636F"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Name of Statistical Survey</w:t>
            </w:r>
          </w:p>
        </w:tc>
        <w:tc>
          <w:tcPr>
            <w:tcW w:w="3261" w:type="dxa"/>
          </w:tcPr>
          <w:p w14:paraId="19DBA79D" w14:textId="1A335064" w:rsidR="001A6126" w:rsidRPr="00CF5AB3" w:rsidRDefault="005B636F" w:rsidP="007E5B4F">
            <w:pPr>
              <w:spacing w:line="240" w:lineRule="exact"/>
              <w:ind w:left="212" w:hangingChars="118" w:hanging="212"/>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A: Existence of gender column in the questionnaires</w:t>
            </w:r>
            <w:r w:rsidR="00654D5E" w:rsidRPr="00CF5AB3">
              <w:rPr>
                <w:rFonts w:ascii="Times New Roman" w:hAnsi="Times New Roman" w:cs="Times New Roman" w:hint="eastAsia"/>
                <w:color w:val="000000" w:themeColor="text1"/>
                <w:sz w:val="18"/>
                <w:szCs w:val="18"/>
              </w:rPr>
              <w:t>/</w:t>
            </w:r>
          </w:p>
          <w:p w14:paraId="1C15F1F1" w14:textId="46EDA8E9" w:rsidR="009E3C78" w:rsidRPr="00CF5AB3" w:rsidRDefault="005B636F" w:rsidP="007E5B4F">
            <w:pPr>
              <w:spacing w:line="240" w:lineRule="exact"/>
              <w:ind w:left="212" w:hangingChars="118" w:hanging="212"/>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 xml:space="preserve">B: Existence of entry of </w:t>
            </w:r>
            <w:r w:rsidR="00654D5E" w:rsidRPr="00CF5AB3">
              <w:rPr>
                <w:rFonts w:ascii="Times New Roman" w:hAnsi="Times New Roman" w:cs="Times New Roman" w:hint="eastAsia"/>
                <w:color w:val="000000" w:themeColor="text1"/>
                <w:sz w:val="18"/>
                <w:szCs w:val="18"/>
              </w:rPr>
              <w:t>calculation</w:t>
            </w:r>
            <w:r w:rsidRPr="00CF5AB3">
              <w:rPr>
                <w:rFonts w:ascii="Times New Roman" w:hAnsi="Times New Roman" w:cs="Times New Roman"/>
                <w:color w:val="000000" w:themeColor="text1"/>
                <w:sz w:val="18"/>
                <w:szCs w:val="18"/>
              </w:rPr>
              <w:t xml:space="preserve"> by gender</w:t>
            </w:r>
          </w:p>
        </w:tc>
        <w:tc>
          <w:tcPr>
            <w:tcW w:w="2268" w:type="dxa"/>
          </w:tcPr>
          <w:p w14:paraId="10EF6419" w14:textId="6EE31F43" w:rsidR="009E3C78" w:rsidRPr="00CF5AB3" w:rsidRDefault="005B636F"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 xml:space="preserve">Organization </w:t>
            </w:r>
            <w:r w:rsidR="00654D5E" w:rsidRPr="00CF5AB3">
              <w:rPr>
                <w:rFonts w:ascii="Times New Roman" w:hAnsi="Times New Roman" w:cs="Times New Roman" w:hint="eastAsia"/>
                <w:color w:val="000000" w:themeColor="text1"/>
                <w:sz w:val="18"/>
                <w:szCs w:val="18"/>
              </w:rPr>
              <w:t>in charge of</w:t>
            </w:r>
            <w:r w:rsidRPr="00CF5AB3">
              <w:rPr>
                <w:rFonts w:ascii="Times New Roman" w:hAnsi="Times New Roman" w:cs="Times New Roman"/>
                <w:color w:val="000000" w:themeColor="text1"/>
                <w:sz w:val="18"/>
                <w:szCs w:val="18"/>
              </w:rPr>
              <w:t xml:space="preserve"> the survey</w:t>
            </w:r>
          </w:p>
        </w:tc>
        <w:tc>
          <w:tcPr>
            <w:tcW w:w="1321" w:type="dxa"/>
          </w:tcPr>
          <w:p w14:paraId="4ADFD9BD" w14:textId="353001C2" w:rsidR="009E3C78" w:rsidRPr="00CF5AB3" w:rsidRDefault="005B636F"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Remarks</w:t>
            </w:r>
          </w:p>
        </w:tc>
      </w:tr>
      <w:tr w:rsidR="004044A3" w:rsidRPr="00CF5AB3" w14:paraId="6678EC88" w14:textId="77777777" w:rsidTr="004044A3">
        <w:tc>
          <w:tcPr>
            <w:tcW w:w="273" w:type="dxa"/>
          </w:tcPr>
          <w:p w14:paraId="0B39EA2A" w14:textId="77777777" w:rsidR="009E3C78" w:rsidRPr="00CF5AB3" w:rsidRDefault="009E3C78" w:rsidP="007E5B4F">
            <w:pPr>
              <w:spacing w:line="240" w:lineRule="exac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1</w:t>
            </w:r>
          </w:p>
        </w:tc>
        <w:tc>
          <w:tcPr>
            <w:tcW w:w="2035" w:type="dxa"/>
          </w:tcPr>
          <w:p w14:paraId="47D9084D" w14:textId="133964F2" w:rsidR="009E3C78" w:rsidRPr="00CF5AB3" w:rsidRDefault="005B636F"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Patients</w:t>
            </w:r>
          </w:p>
        </w:tc>
        <w:tc>
          <w:tcPr>
            <w:tcW w:w="3261" w:type="dxa"/>
          </w:tcPr>
          <w:p w14:paraId="2531ACEA" w14:textId="77777777" w:rsidR="001A6126" w:rsidRPr="00CF5AB3" w:rsidRDefault="001A6126" w:rsidP="007E5B4F">
            <w:pPr>
              <w:spacing w:line="240" w:lineRule="exact"/>
              <w:ind w:left="212" w:hangingChars="118" w:hanging="212"/>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A: Yes</w:t>
            </w:r>
          </w:p>
          <w:p w14:paraId="2ECCB371" w14:textId="11159881" w:rsidR="009E3C78" w:rsidRPr="00CF5AB3" w:rsidRDefault="005B636F" w:rsidP="007E5B4F">
            <w:pPr>
              <w:spacing w:line="240" w:lineRule="exact"/>
              <w:ind w:left="212" w:hangingChars="118" w:hanging="212"/>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 xml:space="preserve">B: Yes/Possible to understand the care receiving rate by gender and age, </w:t>
            </w:r>
            <w:r w:rsidRPr="00CF5AB3">
              <w:rPr>
                <w:rFonts w:ascii="Times New Roman" w:hAnsi="Times New Roman" w:cs="Times New Roman"/>
                <w:color w:val="000000" w:themeColor="text1"/>
                <w:sz w:val="18"/>
                <w:szCs w:val="18"/>
              </w:rPr>
              <w:lastRenderedPageBreak/>
              <w:t>number of</w:t>
            </w:r>
            <w:r w:rsidR="00654D5E" w:rsidRPr="00CF5AB3">
              <w:rPr>
                <w:rFonts w:ascii="Times New Roman" w:hAnsi="Times New Roman" w:cs="Times New Roman"/>
                <w:color w:val="000000" w:themeColor="text1"/>
                <w:sz w:val="18"/>
                <w:szCs w:val="18"/>
              </w:rPr>
              <w:t xml:space="preserve"> estimated hospitalized and out</w:t>
            </w:r>
            <w:r w:rsidRPr="00CF5AB3">
              <w:rPr>
                <w:rFonts w:ascii="Times New Roman" w:hAnsi="Times New Roman" w:cs="Times New Roman"/>
                <w:color w:val="000000" w:themeColor="text1"/>
                <w:sz w:val="18"/>
                <w:szCs w:val="18"/>
              </w:rPr>
              <w:t>patients</w:t>
            </w:r>
          </w:p>
        </w:tc>
        <w:tc>
          <w:tcPr>
            <w:tcW w:w="2268" w:type="dxa"/>
          </w:tcPr>
          <w:p w14:paraId="7E0CC3E6" w14:textId="0266D5DA" w:rsidR="009E3C78" w:rsidRPr="00CF5AB3" w:rsidRDefault="005C3B48" w:rsidP="007E5B4F">
            <w:pPr>
              <w:spacing w:line="240" w:lineRule="exact"/>
              <w:jc w:val="left"/>
              <w:rPr>
                <w:rFonts w:ascii="Times New Roman" w:hAnsi="Times New Roman" w:cs="Times New Roman"/>
                <w:color w:val="000000" w:themeColor="text1"/>
                <w:sz w:val="18"/>
                <w:szCs w:val="18"/>
                <w:lang w:eastAsia="zh-TW"/>
              </w:rPr>
            </w:pPr>
            <w:r w:rsidRPr="00CF5AB3">
              <w:rPr>
                <w:rFonts w:ascii="Times New Roman" w:hAnsi="Times New Roman" w:cs="Times New Roman"/>
                <w:color w:val="000000" w:themeColor="text1"/>
                <w:sz w:val="18"/>
                <w:szCs w:val="18"/>
                <w:lang w:eastAsia="zh-TW"/>
              </w:rPr>
              <w:lastRenderedPageBreak/>
              <w:t xml:space="preserve">Statistics and Information Department, Minister's Secretariat, Ministry of </w:t>
            </w:r>
            <w:r w:rsidRPr="00CF5AB3">
              <w:rPr>
                <w:rFonts w:ascii="Times New Roman" w:hAnsi="Times New Roman" w:cs="Times New Roman"/>
                <w:color w:val="000000" w:themeColor="text1"/>
                <w:sz w:val="18"/>
                <w:szCs w:val="18"/>
                <w:lang w:eastAsia="zh-TW"/>
              </w:rPr>
              <w:lastRenderedPageBreak/>
              <w:t>Health, Labour and Welfare</w:t>
            </w:r>
          </w:p>
        </w:tc>
        <w:tc>
          <w:tcPr>
            <w:tcW w:w="1321" w:type="dxa"/>
          </w:tcPr>
          <w:p w14:paraId="4AC44431" w14:textId="2CA7E54A" w:rsidR="009E3C78" w:rsidRPr="00CF5AB3" w:rsidRDefault="005B636F"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lastRenderedPageBreak/>
              <w:t>Periodic/Every three (3) years</w:t>
            </w:r>
          </w:p>
        </w:tc>
      </w:tr>
      <w:tr w:rsidR="004044A3" w:rsidRPr="00CF5AB3" w14:paraId="0EA12EAE" w14:textId="77777777" w:rsidTr="004044A3">
        <w:tc>
          <w:tcPr>
            <w:tcW w:w="273" w:type="dxa"/>
          </w:tcPr>
          <w:p w14:paraId="48170A5A" w14:textId="77777777" w:rsidR="009E3C78" w:rsidRPr="00CF5AB3" w:rsidRDefault="009E3C78" w:rsidP="007E5B4F">
            <w:pPr>
              <w:spacing w:line="240" w:lineRule="exac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2</w:t>
            </w:r>
          </w:p>
        </w:tc>
        <w:tc>
          <w:tcPr>
            <w:tcW w:w="2035" w:type="dxa"/>
          </w:tcPr>
          <w:p w14:paraId="36F4FC95" w14:textId="2E46A7C4" w:rsidR="009E3C78" w:rsidRPr="00CF5AB3" w:rsidRDefault="003761BF"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Survey of Social Welfare Institutions</w:t>
            </w:r>
          </w:p>
        </w:tc>
        <w:tc>
          <w:tcPr>
            <w:tcW w:w="3261" w:type="dxa"/>
          </w:tcPr>
          <w:p w14:paraId="5EB9F8FA" w14:textId="77777777" w:rsidR="001A6126" w:rsidRPr="00CF5AB3" w:rsidRDefault="00304451" w:rsidP="007E5B4F">
            <w:pPr>
              <w:spacing w:line="240" w:lineRule="exact"/>
              <w:ind w:left="212" w:hangingChars="118" w:hanging="212"/>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A: None</w:t>
            </w:r>
          </w:p>
          <w:p w14:paraId="35BA2B89" w14:textId="401409BF" w:rsidR="009E3C78" w:rsidRPr="00CF5AB3" w:rsidRDefault="00304451" w:rsidP="007E5B4F">
            <w:pPr>
              <w:spacing w:line="240" w:lineRule="exact"/>
              <w:ind w:left="212" w:hangingChars="118" w:hanging="212"/>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 xml:space="preserve">B: None/Transitions </w:t>
            </w:r>
            <w:r w:rsidR="00505651" w:rsidRPr="00CF5AB3">
              <w:rPr>
                <w:rFonts w:ascii="Times New Roman" w:hAnsi="Times New Roman" w:cs="Times New Roman" w:hint="eastAsia"/>
                <w:color w:val="000000" w:themeColor="text1"/>
                <w:sz w:val="18"/>
                <w:szCs w:val="18"/>
              </w:rPr>
              <w:t>in</w:t>
            </w:r>
            <w:r w:rsidR="00505651" w:rsidRPr="00CF5AB3">
              <w:rPr>
                <w:rFonts w:ascii="Times New Roman" w:hAnsi="Times New Roman" w:cs="Times New Roman"/>
                <w:color w:val="000000" w:themeColor="text1"/>
                <w:sz w:val="18"/>
                <w:szCs w:val="18"/>
              </w:rPr>
              <w:t xml:space="preserve"> </w:t>
            </w:r>
            <w:r w:rsidRPr="00CF5AB3">
              <w:rPr>
                <w:rFonts w:ascii="Times New Roman" w:hAnsi="Times New Roman" w:cs="Times New Roman"/>
                <w:color w:val="000000" w:themeColor="text1"/>
                <w:sz w:val="18"/>
                <w:szCs w:val="18"/>
              </w:rPr>
              <w:t>number of persons with disabilities can be confirmed by type of disabilities</w:t>
            </w:r>
            <w:r w:rsidR="00654D5E" w:rsidRPr="00CF5AB3">
              <w:rPr>
                <w:rFonts w:ascii="Times New Roman" w:hAnsi="Times New Roman" w:cs="Times New Roman" w:hint="eastAsia"/>
                <w:color w:val="000000" w:themeColor="text1"/>
                <w:sz w:val="18"/>
                <w:szCs w:val="18"/>
              </w:rPr>
              <w:t xml:space="preserve"> regardless of </w:t>
            </w:r>
            <w:r w:rsidR="00654D5E" w:rsidRPr="00CF5AB3">
              <w:rPr>
                <w:rFonts w:ascii="Times New Roman" w:hAnsi="Times New Roman" w:cs="Times New Roman"/>
                <w:color w:val="000000" w:themeColor="text1"/>
                <w:sz w:val="18"/>
                <w:szCs w:val="18"/>
              </w:rPr>
              <w:t>gender</w:t>
            </w:r>
          </w:p>
        </w:tc>
        <w:tc>
          <w:tcPr>
            <w:tcW w:w="2268" w:type="dxa"/>
          </w:tcPr>
          <w:p w14:paraId="4225094D" w14:textId="7F1F40F2" w:rsidR="009E3C78" w:rsidRPr="00CF5AB3" w:rsidRDefault="005C3B48" w:rsidP="007E5B4F">
            <w:pPr>
              <w:spacing w:line="240" w:lineRule="exact"/>
              <w:jc w:val="left"/>
              <w:rPr>
                <w:rFonts w:ascii="Times New Roman" w:hAnsi="Times New Roman" w:cs="Times New Roman"/>
                <w:color w:val="000000" w:themeColor="text1"/>
                <w:sz w:val="18"/>
                <w:szCs w:val="18"/>
                <w:lang w:eastAsia="zh-TW"/>
              </w:rPr>
            </w:pPr>
            <w:r w:rsidRPr="00CF5AB3">
              <w:rPr>
                <w:rFonts w:ascii="Times New Roman" w:hAnsi="Times New Roman" w:cs="Times New Roman"/>
                <w:color w:val="000000" w:themeColor="text1"/>
                <w:sz w:val="18"/>
                <w:szCs w:val="18"/>
                <w:lang w:eastAsia="zh-TW"/>
              </w:rPr>
              <w:t>Statistics and Information Department, Minister's Secretariat, Ministry of Health, Labour and Welfare</w:t>
            </w:r>
          </w:p>
        </w:tc>
        <w:tc>
          <w:tcPr>
            <w:tcW w:w="1321" w:type="dxa"/>
          </w:tcPr>
          <w:p w14:paraId="21E2A358" w14:textId="5BC6B143" w:rsidR="009E3C78" w:rsidRPr="00CF5AB3" w:rsidRDefault="00304451"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Periodic/every year</w:t>
            </w:r>
          </w:p>
        </w:tc>
      </w:tr>
      <w:tr w:rsidR="004044A3" w:rsidRPr="00CF5AB3" w14:paraId="69D8E811" w14:textId="77777777" w:rsidTr="004044A3">
        <w:tc>
          <w:tcPr>
            <w:tcW w:w="273" w:type="dxa"/>
          </w:tcPr>
          <w:p w14:paraId="5888762B" w14:textId="77777777" w:rsidR="009E3C78" w:rsidRPr="00CF5AB3" w:rsidRDefault="009E3C78" w:rsidP="007E5B4F">
            <w:pPr>
              <w:spacing w:line="240" w:lineRule="exac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3</w:t>
            </w:r>
          </w:p>
        </w:tc>
        <w:tc>
          <w:tcPr>
            <w:tcW w:w="2035" w:type="dxa"/>
          </w:tcPr>
          <w:p w14:paraId="062A28DD" w14:textId="708B3F1D" w:rsidR="009E3C78" w:rsidRPr="00CF5AB3" w:rsidRDefault="00304451"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Survey o</w:t>
            </w:r>
            <w:r w:rsidR="003B4A70" w:rsidRPr="00CF5AB3">
              <w:rPr>
                <w:rFonts w:ascii="Times New Roman" w:hAnsi="Times New Roman" w:cs="Times New Roman" w:hint="eastAsia"/>
                <w:color w:val="000000" w:themeColor="text1"/>
                <w:sz w:val="18"/>
                <w:szCs w:val="18"/>
              </w:rPr>
              <w:t>f</w:t>
            </w:r>
            <w:r w:rsidRPr="00CF5AB3">
              <w:rPr>
                <w:rFonts w:ascii="Times New Roman" w:hAnsi="Times New Roman" w:cs="Times New Roman"/>
                <w:color w:val="000000" w:themeColor="text1"/>
                <w:sz w:val="18"/>
                <w:szCs w:val="18"/>
              </w:rPr>
              <w:t xml:space="preserve"> Difficulties in Living (Survey of </w:t>
            </w:r>
            <w:r w:rsidR="00505651" w:rsidRPr="00CF5AB3">
              <w:rPr>
                <w:rFonts w:ascii="Times New Roman" w:hAnsi="Times New Roman" w:cs="Times New Roman" w:hint="eastAsia"/>
                <w:color w:val="000000" w:themeColor="text1"/>
                <w:sz w:val="18"/>
                <w:szCs w:val="18"/>
              </w:rPr>
              <w:t>Actual Circumstances</w:t>
            </w:r>
            <w:r w:rsidR="00505651" w:rsidRPr="00CF5AB3">
              <w:rPr>
                <w:rFonts w:ascii="Times New Roman" w:hAnsi="Times New Roman" w:cs="Times New Roman"/>
                <w:color w:val="000000" w:themeColor="text1"/>
                <w:sz w:val="18"/>
                <w:szCs w:val="18"/>
              </w:rPr>
              <w:t xml:space="preserve"> </w:t>
            </w:r>
            <w:r w:rsidRPr="00CF5AB3">
              <w:rPr>
                <w:rFonts w:ascii="Times New Roman" w:hAnsi="Times New Roman" w:cs="Times New Roman"/>
                <w:color w:val="000000" w:themeColor="text1"/>
                <w:sz w:val="18"/>
                <w:szCs w:val="18"/>
              </w:rPr>
              <w:t>of Children and Persons with Disabilities at Home</w:t>
            </w:r>
            <w:r w:rsidR="00654D5E" w:rsidRPr="00CF5AB3">
              <w:rPr>
                <w:rFonts w:ascii="Times New Roman" w:hAnsi="Times New Roman" w:cs="Times New Roman" w:hint="eastAsia"/>
                <w:color w:val="000000" w:themeColor="text1"/>
                <w:sz w:val="18"/>
                <w:szCs w:val="18"/>
              </w:rPr>
              <w:t xml:space="preserve"> in Japan</w:t>
            </w:r>
            <w:r w:rsidRPr="00CF5AB3">
              <w:rPr>
                <w:rFonts w:ascii="Times New Roman" w:hAnsi="Times New Roman" w:cs="Times New Roman"/>
                <w:color w:val="000000" w:themeColor="text1"/>
                <w:sz w:val="18"/>
                <w:szCs w:val="18"/>
              </w:rPr>
              <w:t>)</w:t>
            </w:r>
          </w:p>
        </w:tc>
        <w:tc>
          <w:tcPr>
            <w:tcW w:w="3261" w:type="dxa"/>
          </w:tcPr>
          <w:p w14:paraId="779C4F06" w14:textId="77777777" w:rsidR="001A6126" w:rsidRPr="00CF5AB3" w:rsidRDefault="00304451" w:rsidP="007E5B4F">
            <w:pPr>
              <w:spacing w:line="240" w:lineRule="exact"/>
              <w:ind w:left="212" w:hangingChars="118" w:hanging="212"/>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A: Yes</w:t>
            </w:r>
          </w:p>
          <w:p w14:paraId="1861E966" w14:textId="29012B54" w:rsidR="009E3C78" w:rsidRPr="00CF5AB3" w:rsidRDefault="00304451" w:rsidP="007E5B4F">
            <w:pPr>
              <w:spacing w:line="240" w:lineRule="exact"/>
              <w:ind w:left="212" w:hangingChars="118" w:hanging="212"/>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 xml:space="preserve">B: </w:t>
            </w:r>
            <w:r w:rsidR="00654D5E" w:rsidRPr="00CF5AB3">
              <w:rPr>
                <w:rFonts w:ascii="Times New Roman" w:hAnsi="Times New Roman" w:cs="Times New Roman" w:hint="eastAsia"/>
                <w:color w:val="000000" w:themeColor="text1"/>
                <w:sz w:val="18"/>
                <w:szCs w:val="18"/>
              </w:rPr>
              <w:t>Partially</w:t>
            </w:r>
            <w:r w:rsidRPr="00CF5AB3">
              <w:rPr>
                <w:rFonts w:ascii="Times New Roman" w:hAnsi="Times New Roman" w:cs="Times New Roman"/>
                <w:color w:val="000000" w:themeColor="text1"/>
                <w:sz w:val="18"/>
                <w:szCs w:val="18"/>
              </w:rPr>
              <w:t xml:space="preserve"> </w:t>
            </w:r>
            <w:r w:rsidR="00654D5E" w:rsidRPr="00CF5AB3">
              <w:rPr>
                <w:rFonts w:ascii="Times New Roman" w:hAnsi="Times New Roman" w:cs="Times New Roman" w:hint="eastAsia"/>
                <w:color w:val="000000" w:themeColor="text1"/>
                <w:sz w:val="18"/>
                <w:szCs w:val="18"/>
              </w:rPr>
              <w:t>y</w:t>
            </w:r>
            <w:r w:rsidR="00654D5E" w:rsidRPr="00CF5AB3">
              <w:rPr>
                <w:rFonts w:ascii="Times New Roman" w:hAnsi="Times New Roman" w:cs="Times New Roman"/>
                <w:color w:val="000000" w:themeColor="text1"/>
                <w:sz w:val="18"/>
                <w:szCs w:val="18"/>
              </w:rPr>
              <w:t>es/</w:t>
            </w:r>
            <w:r w:rsidR="00654D5E" w:rsidRPr="00CF5AB3">
              <w:rPr>
                <w:rFonts w:ascii="Times New Roman" w:hAnsi="Times New Roman" w:cs="Times New Roman" w:hint="eastAsia"/>
                <w:color w:val="000000" w:themeColor="text1"/>
                <w:sz w:val="18"/>
                <w:szCs w:val="18"/>
              </w:rPr>
              <w:t>Calculation results</w:t>
            </w:r>
            <w:r w:rsidRPr="00CF5AB3">
              <w:rPr>
                <w:rFonts w:ascii="Times New Roman" w:hAnsi="Times New Roman" w:cs="Times New Roman"/>
                <w:color w:val="000000" w:themeColor="text1"/>
                <w:sz w:val="18"/>
                <w:szCs w:val="18"/>
              </w:rPr>
              <w:t xml:space="preserve"> by gender </w:t>
            </w:r>
            <w:r w:rsidR="00505651" w:rsidRPr="00CF5AB3">
              <w:rPr>
                <w:rFonts w:ascii="Times New Roman" w:hAnsi="Times New Roman" w:cs="Times New Roman" w:hint="eastAsia"/>
                <w:color w:val="000000" w:themeColor="text1"/>
                <w:sz w:val="18"/>
                <w:szCs w:val="18"/>
              </w:rPr>
              <w:t>are</w:t>
            </w:r>
            <w:r w:rsidR="00505651" w:rsidRPr="00CF5AB3">
              <w:rPr>
                <w:rFonts w:ascii="Times New Roman" w:hAnsi="Times New Roman" w:cs="Times New Roman"/>
                <w:color w:val="000000" w:themeColor="text1"/>
                <w:sz w:val="18"/>
                <w:szCs w:val="18"/>
              </w:rPr>
              <w:t xml:space="preserve"> </w:t>
            </w:r>
            <w:r w:rsidRPr="00CF5AB3">
              <w:rPr>
                <w:rFonts w:ascii="Times New Roman" w:hAnsi="Times New Roman" w:cs="Times New Roman"/>
                <w:color w:val="000000" w:themeColor="text1"/>
                <w:sz w:val="18"/>
                <w:szCs w:val="18"/>
              </w:rPr>
              <w:t xml:space="preserve">only available of “number of persons holding rehabilitation certificates by age class, gender, and </w:t>
            </w:r>
            <w:r w:rsidR="00654D5E" w:rsidRPr="00CF5AB3">
              <w:rPr>
                <w:rFonts w:ascii="Times New Roman" w:hAnsi="Times New Roman" w:cs="Times New Roman" w:hint="eastAsia"/>
                <w:color w:val="000000" w:themeColor="text1"/>
                <w:sz w:val="18"/>
                <w:szCs w:val="18"/>
              </w:rPr>
              <w:t xml:space="preserve">degree of </w:t>
            </w:r>
            <w:r w:rsidRPr="00CF5AB3">
              <w:rPr>
                <w:rFonts w:ascii="Times New Roman" w:hAnsi="Times New Roman" w:cs="Times New Roman"/>
                <w:color w:val="000000" w:themeColor="text1"/>
                <w:sz w:val="18"/>
                <w:szCs w:val="18"/>
              </w:rPr>
              <w:t>disability</w:t>
            </w:r>
            <w:r w:rsidR="00654D5E" w:rsidRPr="00CF5AB3">
              <w:rPr>
                <w:rFonts w:ascii="Times New Roman" w:hAnsi="Times New Roman" w:cs="Times New Roman" w:hint="eastAsia"/>
                <w:color w:val="000000" w:themeColor="text1"/>
                <w:sz w:val="18"/>
                <w:szCs w:val="18"/>
              </w:rPr>
              <w:t>.</w:t>
            </w:r>
            <w:r w:rsidRPr="00CF5AB3">
              <w:rPr>
                <w:rFonts w:ascii="Times New Roman" w:hAnsi="Times New Roman" w:cs="Times New Roman"/>
                <w:color w:val="000000" w:themeColor="text1"/>
                <w:sz w:val="18"/>
                <w:szCs w:val="18"/>
              </w:rPr>
              <w:t>”</w:t>
            </w:r>
          </w:p>
        </w:tc>
        <w:tc>
          <w:tcPr>
            <w:tcW w:w="2268" w:type="dxa"/>
          </w:tcPr>
          <w:p w14:paraId="7F43B947" w14:textId="31BEEC3D" w:rsidR="009E3C78" w:rsidRPr="00CF5AB3" w:rsidRDefault="003761BF"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Policy Planning Division</w:t>
            </w:r>
            <w:r w:rsidRPr="00CF5AB3">
              <w:rPr>
                <w:rFonts w:ascii="Times New Roman" w:hAnsi="Times New Roman" w:cs="Times New Roman" w:hint="eastAsia"/>
                <w:color w:val="000000" w:themeColor="text1"/>
                <w:sz w:val="18"/>
                <w:szCs w:val="18"/>
              </w:rPr>
              <w:t xml:space="preserve">, </w:t>
            </w:r>
            <w:r w:rsidRPr="00CF5AB3">
              <w:rPr>
                <w:rFonts w:ascii="Times New Roman" w:hAnsi="Times New Roman" w:cs="Times New Roman"/>
                <w:color w:val="000000" w:themeColor="text1"/>
                <w:sz w:val="18"/>
                <w:szCs w:val="18"/>
              </w:rPr>
              <w:t>Department of Health and Welfare for Persons with Disabilities</w:t>
            </w:r>
            <w:r w:rsidRPr="00CF5AB3">
              <w:rPr>
                <w:rFonts w:ascii="Times New Roman" w:hAnsi="Times New Roman" w:cs="Times New Roman" w:hint="eastAsia"/>
                <w:color w:val="000000" w:themeColor="text1"/>
                <w:sz w:val="18"/>
                <w:szCs w:val="18"/>
              </w:rPr>
              <w:t xml:space="preserve">, </w:t>
            </w:r>
            <w:r w:rsidRPr="00CF5AB3">
              <w:rPr>
                <w:rFonts w:ascii="Times New Roman" w:hAnsi="Times New Roman" w:cs="Times New Roman"/>
                <w:color w:val="000000" w:themeColor="text1"/>
                <w:sz w:val="18"/>
                <w:szCs w:val="18"/>
              </w:rPr>
              <w:t>Social Welfare and War Victims' Relief Bureau</w:t>
            </w:r>
            <w:r w:rsidRPr="00CF5AB3">
              <w:rPr>
                <w:rFonts w:ascii="Times New Roman" w:hAnsi="Times New Roman" w:cs="Times New Roman" w:hint="eastAsia"/>
                <w:color w:val="000000" w:themeColor="text1"/>
                <w:sz w:val="18"/>
                <w:szCs w:val="18"/>
              </w:rPr>
              <w:t xml:space="preserve">, </w:t>
            </w:r>
            <w:r w:rsidR="005507F0" w:rsidRPr="00CF5AB3">
              <w:rPr>
                <w:rFonts w:ascii="Times New Roman" w:hAnsi="Times New Roman" w:cs="Times New Roman"/>
                <w:color w:val="000000" w:themeColor="text1"/>
                <w:sz w:val="18"/>
                <w:szCs w:val="18"/>
                <w:lang w:eastAsia="zh-TW"/>
              </w:rPr>
              <w:t>Ministry of Health, Labour and Welfare</w:t>
            </w:r>
          </w:p>
        </w:tc>
        <w:tc>
          <w:tcPr>
            <w:tcW w:w="1321" w:type="dxa"/>
          </w:tcPr>
          <w:p w14:paraId="6427E714" w14:textId="2CE80FA8" w:rsidR="009E3C78" w:rsidRPr="00CF5AB3" w:rsidRDefault="00304451"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Periodic/Every five years</w:t>
            </w:r>
          </w:p>
        </w:tc>
      </w:tr>
      <w:tr w:rsidR="004044A3" w:rsidRPr="00CF5AB3" w14:paraId="0B20D3CA" w14:textId="77777777" w:rsidTr="004044A3">
        <w:tc>
          <w:tcPr>
            <w:tcW w:w="273" w:type="dxa"/>
          </w:tcPr>
          <w:p w14:paraId="414BD367" w14:textId="77777777" w:rsidR="00286DF2" w:rsidRPr="00CF5AB3" w:rsidRDefault="00286DF2" w:rsidP="007E5B4F">
            <w:pPr>
              <w:spacing w:line="240" w:lineRule="exac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4</w:t>
            </w:r>
          </w:p>
        </w:tc>
        <w:tc>
          <w:tcPr>
            <w:tcW w:w="2035" w:type="dxa"/>
          </w:tcPr>
          <w:p w14:paraId="14FA0098" w14:textId="5DAD6736" w:rsidR="00286DF2" w:rsidRPr="00CF5AB3" w:rsidRDefault="00286DF2"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Survey on persons with physical disabilit</w:t>
            </w:r>
            <w:r w:rsidR="00505651" w:rsidRPr="00CF5AB3">
              <w:rPr>
                <w:rFonts w:ascii="Times New Roman" w:hAnsi="Times New Roman" w:cs="Times New Roman" w:hint="eastAsia"/>
                <w:color w:val="000000" w:themeColor="text1"/>
                <w:sz w:val="18"/>
                <w:szCs w:val="18"/>
              </w:rPr>
              <w:t>ies</w:t>
            </w:r>
          </w:p>
        </w:tc>
        <w:tc>
          <w:tcPr>
            <w:tcW w:w="3261" w:type="dxa"/>
          </w:tcPr>
          <w:p w14:paraId="38BC53E7" w14:textId="77777777" w:rsidR="00286DF2" w:rsidRPr="00CF5AB3" w:rsidRDefault="00286DF2" w:rsidP="007E5B4F">
            <w:pPr>
              <w:spacing w:line="240" w:lineRule="exact"/>
              <w:ind w:left="212" w:hangingChars="118" w:hanging="212"/>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A: Yes</w:t>
            </w:r>
          </w:p>
          <w:p w14:paraId="47A716DC" w14:textId="2DC39E6F" w:rsidR="00286DF2" w:rsidRPr="00CF5AB3" w:rsidRDefault="00286DF2" w:rsidP="007E5B4F">
            <w:pPr>
              <w:spacing w:line="240" w:lineRule="exact"/>
              <w:ind w:left="212" w:hangingChars="118" w:hanging="212"/>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 xml:space="preserve">B: None/Summary and the detailed tables are published but no </w:t>
            </w:r>
            <w:r w:rsidR="00654D5E" w:rsidRPr="00CF5AB3">
              <w:rPr>
                <w:rFonts w:ascii="Times New Roman" w:hAnsi="Times New Roman" w:cs="Times New Roman" w:hint="eastAsia"/>
                <w:color w:val="000000" w:themeColor="text1"/>
                <w:sz w:val="18"/>
                <w:szCs w:val="18"/>
              </w:rPr>
              <w:t>calculation</w:t>
            </w:r>
            <w:r w:rsidR="00654D5E" w:rsidRPr="00CF5AB3">
              <w:rPr>
                <w:rFonts w:ascii="Times New Roman" w:hAnsi="Times New Roman" w:cs="Times New Roman"/>
                <w:color w:val="000000" w:themeColor="text1"/>
                <w:sz w:val="18"/>
                <w:szCs w:val="18"/>
              </w:rPr>
              <w:t xml:space="preserve"> </w:t>
            </w:r>
            <w:r w:rsidRPr="00CF5AB3">
              <w:rPr>
                <w:rFonts w:ascii="Times New Roman" w:hAnsi="Times New Roman" w:cs="Times New Roman"/>
                <w:color w:val="000000" w:themeColor="text1"/>
                <w:sz w:val="18"/>
                <w:szCs w:val="18"/>
              </w:rPr>
              <w:t>by gender.</w:t>
            </w:r>
          </w:p>
        </w:tc>
        <w:tc>
          <w:tcPr>
            <w:tcW w:w="2268" w:type="dxa"/>
          </w:tcPr>
          <w:p w14:paraId="7024C917" w14:textId="2992E480" w:rsidR="00286DF2" w:rsidRPr="00CF5AB3" w:rsidRDefault="00286DF2"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Policy Planning Division</w:t>
            </w:r>
            <w:r w:rsidRPr="00CF5AB3">
              <w:rPr>
                <w:rFonts w:ascii="Times New Roman" w:hAnsi="Times New Roman" w:cs="Times New Roman" w:hint="eastAsia"/>
                <w:color w:val="000000" w:themeColor="text1"/>
                <w:sz w:val="18"/>
                <w:szCs w:val="18"/>
              </w:rPr>
              <w:t xml:space="preserve">, </w:t>
            </w:r>
            <w:r w:rsidRPr="00CF5AB3">
              <w:rPr>
                <w:rFonts w:ascii="Times New Roman" w:hAnsi="Times New Roman" w:cs="Times New Roman"/>
                <w:color w:val="000000" w:themeColor="text1"/>
                <w:sz w:val="18"/>
                <w:szCs w:val="18"/>
              </w:rPr>
              <w:t>Department of Health and Welfare for Persons with Disabilities</w:t>
            </w:r>
            <w:r w:rsidRPr="00CF5AB3">
              <w:rPr>
                <w:rFonts w:ascii="Times New Roman" w:hAnsi="Times New Roman" w:cs="Times New Roman" w:hint="eastAsia"/>
                <w:color w:val="000000" w:themeColor="text1"/>
                <w:sz w:val="18"/>
                <w:szCs w:val="18"/>
              </w:rPr>
              <w:t xml:space="preserve">, </w:t>
            </w:r>
            <w:r w:rsidRPr="00CF5AB3">
              <w:rPr>
                <w:rFonts w:ascii="Times New Roman" w:hAnsi="Times New Roman" w:cs="Times New Roman"/>
                <w:color w:val="000000" w:themeColor="text1"/>
                <w:sz w:val="18"/>
                <w:szCs w:val="18"/>
              </w:rPr>
              <w:t>Social Welfare and War Victims' Relief Bureau</w:t>
            </w:r>
            <w:r w:rsidRPr="00CF5AB3">
              <w:rPr>
                <w:rFonts w:ascii="Times New Roman" w:hAnsi="Times New Roman" w:cs="Times New Roman" w:hint="eastAsia"/>
                <w:color w:val="000000" w:themeColor="text1"/>
                <w:sz w:val="18"/>
                <w:szCs w:val="18"/>
              </w:rPr>
              <w:t xml:space="preserve">, </w:t>
            </w:r>
            <w:r w:rsidRPr="00CF5AB3">
              <w:rPr>
                <w:rFonts w:ascii="Times New Roman" w:hAnsi="Times New Roman" w:cs="Times New Roman"/>
                <w:color w:val="000000" w:themeColor="text1"/>
                <w:sz w:val="18"/>
                <w:szCs w:val="18"/>
                <w:lang w:eastAsia="zh-TW"/>
              </w:rPr>
              <w:t>Ministry of Health, Labour and Welfare</w:t>
            </w:r>
          </w:p>
        </w:tc>
        <w:tc>
          <w:tcPr>
            <w:tcW w:w="1321" w:type="dxa"/>
          </w:tcPr>
          <w:p w14:paraId="4E436905" w14:textId="605D71E2" w:rsidR="00286DF2" w:rsidRPr="00CF5AB3" w:rsidRDefault="00286DF2"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Periodic/Every five years</w:t>
            </w:r>
          </w:p>
        </w:tc>
      </w:tr>
      <w:tr w:rsidR="004044A3" w:rsidRPr="00CF5AB3" w14:paraId="49BA2581" w14:textId="77777777" w:rsidTr="004044A3">
        <w:tc>
          <w:tcPr>
            <w:tcW w:w="273" w:type="dxa"/>
          </w:tcPr>
          <w:p w14:paraId="0569A03D" w14:textId="77777777" w:rsidR="000344FF" w:rsidRPr="00CF5AB3" w:rsidRDefault="000344FF" w:rsidP="007E5B4F">
            <w:pPr>
              <w:spacing w:line="240" w:lineRule="exac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5</w:t>
            </w:r>
          </w:p>
        </w:tc>
        <w:tc>
          <w:tcPr>
            <w:tcW w:w="2035" w:type="dxa"/>
          </w:tcPr>
          <w:p w14:paraId="4034EBF3" w14:textId="7BE6E12F" w:rsidR="000344FF" w:rsidRPr="00CF5AB3" w:rsidRDefault="000344FF" w:rsidP="007E5B4F">
            <w:pPr>
              <w:spacing w:line="240" w:lineRule="exact"/>
              <w:jc w:val="left"/>
              <w:rPr>
                <w:rFonts w:ascii="Times New Roman" w:hAnsi="Times New Roman" w:cs="Times New Roman"/>
                <w:color w:val="000000" w:themeColor="text1"/>
                <w:sz w:val="18"/>
                <w:szCs w:val="18"/>
                <w:lang w:eastAsia="zh-TW"/>
              </w:rPr>
            </w:pPr>
            <w:r w:rsidRPr="00CF5AB3">
              <w:rPr>
                <w:rFonts w:ascii="Times New Roman" w:hAnsi="Times New Roman" w:cs="Times New Roman"/>
                <w:color w:val="000000" w:themeColor="text1"/>
                <w:sz w:val="18"/>
                <w:szCs w:val="18"/>
                <w:lang w:eastAsia="zh-TW"/>
              </w:rPr>
              <w:t xml:space="preserve">Survey on persons with intellectual </w:t>
            </w:r>
            <w:r w:rsidR="00505651" w:rsidRPr="00CF5AB3">
              <w:rPr>
                <w:rFonts w:ascii="Times New Roman" w:hAnsi="Times New Roman" w:cs="Times New Roman"/>
                <w:color w:val="000000" w:themeColor="text1"/>
                <w:sz w:val="18"/>
                <w:szCs w:val="18"/>
              </w:rPr>
              <w:t>disabilit</w:t>
            </w:r>
            <w:r w:rsidR="00505651" w:rsidRPr="00CF5AB3">
              <w:rPr>
                <w:rFonts w:ascii="Times New Roman" w:hAnsi="Times New Roman" w:cs="Times New Roman" w:hint="eastAsia"/>
                <w:color w:val="000000" w:themeColor="text1"/>
                <w:sz w:val="18"/>
                <w:szCs w:val="18"/>
              </w:rPr>
              <w:t>ies</w:t>
            </w:r>
          </w:p>
        </w:tc>
        <w:tc>
          <w:tcPr>
            <w:tcW w:w="3261" w:type="dxa"/>
          </w:tcPr>
          <w:p w14:paraId="769C2CFE" w14:textId="77777777" w:rsidR="000344FF" w:rsidRPr="00CF5AB3" w:rsidRDefault="000344FF" w:rsidP="007E5B4F">
            <w:pPr>
              <w:spacing w:line="240" w:lineRule="exact"/>
              <w:ind w:left="212" w:hangingChars="118" w:hanging="212"/>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A: Yes</w:t>
            </w:r>
          </w:p>
          <w:p w14:paraId="18F2CBEA" w14:textId="6359D277" w:rsidR="000344FF" w:rsidRPr="00CF5AB3" w:rsidRDefault="000344FF" w:rsidP="007E5B4F">
            <w:pPr>
              <w:spacing w:line="240" w:lineRule="exact"/>
              <w:ind w:left="212" w:hangingChars="118" w:hanging="212"/>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 xml:space="preserve">B: </w:t>
            </w:r>
            <w:r w:rsidR="00654D5E" w:rsidRPr="00CF5AB3">
              <w:rPr>
                <w:rFonts w:ascii="Times New Roman" w:hAnsi="Times New Roman" w:cs="Times New Roman" w:hint="eastAsia"/>
                <w:color w:val="000000" w:themeColor="text1"/>
                <w:sz w:val="18"/>
                <w:szCs w:val="18"/>
              </w:rPr>
              <w:t>Partially</w:t>
            </w:r>
            <w:r w:rsidR="00654D5E" w:rsidRPr="00CF5AB3">
              <w:rPr>
                <w:rFonts w:ascii="Times New Roman" w:hAnsi="Times New Roman" w:cs="Times New Roman"/>
                <w:color w:val="000000" w:themeColor="text1"/>
                <w:sz w:val="18"/>
                <w:szCs w:val="18"/>
              </w:rPr>
              <w:t xml:space="preserve"> </w:t>
            </w:r>
            <w:r w:rsidR="00654D5E" w:rsidRPr="00CF5AB3">
              <w:rPr>
                <w:rFonts w:ascii="Times New Roman" w:hAnsi="Times New Roman" w:cs="Times New Roman" w:hint="eastAsia"/>
                <w:color w:val="000000" w:themeColor="text1"/>
                <w:sz w:val="18"/>
                <w:szCs w:val="18"/>
              </w:rPr>
              <w:t>y</w:t>
            </w:r>
            <w:r w:rsidR="00654D5E" w:rsidRPr="00CF5AB3">
              <w:rPr>
                <w:rFonts w:ascii="Times New Roman" w:hAnsi="Times New Roman" w:cs="Times New Roman"/>
                <w:color w:val="000000" w:themeColor="text1"/>
                <w:sz w:val="18"/>
                <w:szCs w:val="18"/>
              </w:rPr>
              <w:t>es</w:t>
            </w:r>
            <w:r w:rsidRPr="00CF5AB3">
              <w:rPr>
                <w:rFonts w:ascii="Times New Roman" w:hAnsi="Times New Roman" w:cs="Times New Roman"/>
                <w:color w:val="000000" w:themeColor="text1"/>
                <w:sz w:val="18"/>
                <w:szCs w:val="18"/>
              </w:rPr>
              <w:t>/In the Table 1 and Table 2 of the “Summary of Survey Results</w:t>
            </w:r>
            <w:r w:rsidR="00654D5E" w:rsidRPr="00CF5AB3">
              <w:rPr>
                <w:rFonts w:ascii="Times New Roman" w:hAnsi="Times New Roman" w:cs="Times New Roman" w:hint="eastAsia"/>
                <w:color w:val="000000" w:themeColor="text1"/>
                <w:sz w:val="18"/>
                <w:szCs w:val="18"/>
              </w:rPr>
              <w:t>,</w:t>
            </w:r>
            <w:r w:rsidRPr="00CF5AB3">
              <w:rPr>
                <w:rFonts w:ascii="Times New Roman" w:hAnsi="Times New Roman" w:cs="Times New Roman"/>
                <w:color w:val="000000" w:themeColor="text1"/>
                <w:sz w:val="18"/>
                <w:szCs w:val="18"/>
              </w:rPr>
              <w:t>” there is “number of persons by gender, by age group and by degree of disabilit</w:t>
            </w:r>
            <w:r w:rsidR="00505651" w:rsidRPr="00CF5AB3">
              <w:rPr>
                <w:rFonts w:ascii="Times New Roman" w:hAnsi="Times New Roman" w:cs="Times New Roman" w:hint="eastAsia"/>
                <w:color w:val="000000" w:themeColor="text1"/>
                <w:sz w:val="18"/>
                <w:szCs w:val="18"/>
              </w:rPr>
              <w:t>y</w:t>
            </w:r>
            <w:r w:rsidRPr="00CF5AB3">
              <w:rPr>
                <w:rFonts w:ascii="Times New Roman" w:hAnsi="Times New Roman" w:cs="Times New Roman"/>
                <w:color w:val="000000" w:themeColor="text1"/>
                <w:sz w:val="18"/>
                <w:szCs w:val="18"/>
              </w:rPr>
              <w:t xml:space="preserve">. But there is no </w:t>
            </w:r>
            <w:r w:rsidR="00654D5E" w:rsidRPr="00CF5AB3">
              <w:rPr>
                <w:rFonts w:ascii="Times New Roman" w:hAnsi="Times New Roman" w:cs="Times New Roman" w:hint="eastAsia"/>
                <w:color w:val="000000" w:themeColor="text1"/>
                <w:sz w:val="18"/>
                <w:szCs w:val="18"/>
              </w:rPr>
              <w:t>calculation</w:t>
            </w:r>
            <w:r w:rsidR="00654D5E" w:rsidRPr="00CF5AB3">
              <w:rPr>
                <w:rFonts w:ascii="Times New Roman" w:hAnsi="Times New Roman" w:cs="Times New Roman"/>
                <w:color w:val="000000" w:themeColor="text1"/>
                <w:sz w:val="18"/>
                <w:szCs w:val="18"/>
              </w:rPr>
              <w:t xml:space="preserve"> </w:t>
            </w:r>
            <w:r w:rsidRPr="00CF5AB3">
              <w:rPr>
                <w:rFonts w:ascii="Times New Roman" w:hAnsi="Times New Roman" w:cs="Times New Roman"/>
                <w:color w:val="000000" w:themeColor="text1"/>
                <w:sz w:val="18"/>
                <w:szCs w:val="18"/>
              </w:rPr>
              <w:t>crossed with other elements.</w:t>
            </w:r>
          </w:p>
        </w:tc>
        <w:tc>
          <w:tcPr>
            <w:tcW w:w="2268" w:type="dxa"/>
          </w:tcPr>
          <w:p w14:paraId="35858A27" w14:textId="003E24A0" w:rsidR="000344FF" w:rsidRPr="00CF5AB3" w:rsidRDefault="000344FF"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Policy Planning Division</w:t>
            </w:r>
            <w:r w:rsidRPr="00CF5AB3">
              <w:rPr>
                <w:rFonts w:ascii="Times New Roman" w:hAnsi="Times New Roman" w:cs="Times New Roman" w:hint="eastAsia"/>
                <w:color w:val="000000" w:themeColor="text1"/>
                <w:sz w:val="18"/>
                <w:szCs w:val="18"/>
              </w:rPr>
              <w:t xml:space="preserve">, </w:t>
            </w:r>
            <w:r w:rsidRPr="00CF5AB3">
              <w:rPr>
                <w:rFonts w:ascii="Times New Roman" w:hAnsi="Times New Roman" w:cs="Times New Roman"/>
                <w:color w:val="000000" w:themeColor="text1"/>
                <w:sz w:val="18"/>
                <w:szCs w:val="18"/>
              </w:rPr>
              <w:t>Department of Health and Welfare for Persons with Disabilities</w:t>
            </w:r>
            <w:r w:rsidRPr="00CF5AB3">
              <w:rPr>
                <w:rFonts w:ascii="Times New Roman" w:hAnsi="Times New Roman" w:cs="Times New Roman" w:hint="eastAsia"/>
                <w:color w:val="000000" w:themeColor="text1"/>
                <w:sz w:val="18"/>
                <w:szCs w:val="18"/>
              </w:rPr>
              <w:t xml:space="preserve">, </w:t>
            </w:r>
            <w:r w:rsidRPr="00CF5AB3">
              <w:rPr>
                <w:rFonts w:ascii="Times New Roman" w:hAnsi="Times New Roman" w:cs="Times New Roman"/>
                <w:color w:val="000000" w:themeColor="text1"/>
                <w:sz w:val="18"/>
                <w:szCs w:val="18"/>
              </w:rPr>
              <w:t>Social Welfare and War Victims' Relief Bureau</w:t>
            </w:r>
            <w:r w:rsidRPr="00CF5AB3">
              <w:rPr>
                <w:rFonts w:ascii="Times New Roman" w:hAnsi="Times New Roman" w:cs="Times New Roman" w:hint="eastAsia"/>
                <w:color w:val="000000" w:themeColor="text1"/>
                <w:sz w:val="18"/>
                <w:szCs w:val="18"/>
              </w:rPr>
              <w:t xml:space="preserve">, </w:t>
            </w:r>
            <w:r w:rsidRPr="00CF5AB3">
              <w:rPr>
                <w:rFonts w:ascii="Times New Roman" w:hAnsi="Times New Roman" w:cs="Times New Roman"/>
                <w:color w:val="000000" w:themeColor="text1"/>
                <w:sz w:val="18"/>
                <w:szCs w:val="18"/>
                <w:lang w:eastAsia="zh-TW"/>
              </w:rPr>
              <w:t>Ministry of Health, Labour and Welfare</w:t>
            </w:r>
          </w:p>
        </w:tc>
        <w:tc>
          <w:tcPr>
            <w:tcW w:w="1321" w:type="dxa"/>
          </w:tcPr>
          <w:p w14:paraId="5F11D235" w14:textId="07EC0BF5" w:rsidR="000344FF" w:rsidRPr="00CF5AB3" w:rsidRDefault="000344FF"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Periodic/Every five years</w:t>
            </w:r>
          </w:p>
        </w:tc>
      </w:tr>
      <w:tr w:rsidR="004044A3" w:rsidRPr="00CF5AB3" w14:paraId="49AC1251" w14:textId="77777777" w:rsidTr="004044A3">
        <w:tc>
          <w:tcPr>
            <w:tcW w:w="273" w:type="dxa"/>
          </w:tcPr>
          <w:p w14:paraId="053D8F12" w14:textId="77777777" w:rsidR="009E3C78" w:rsidRPr="00CF5AB3" w:rsidRDefault="009E3C78" w:rsidP="007E5B4F">
            <w:pPr>
              <w:spacing w:line="240" w:lineRule="exac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6</w:t>
            </w:r>
          </w:p>
        </w:tc>
        <w:tc>
          <w:tcPr>
            <w:tcW w:w="2035" w:type="dxa"/>
          </w:tcPr>
          <w:p w14:paraId="25A66AC6" w14:textId="610311E1" w:rsidR="009E3C78" w:rsidRPr="00CF5AB3" w:rsidRDefault="000344FF" w:rsidP="007E5B4F">
            <w:pPr>
              <w:spacing w:line="240" w:lineRule="exact"/>
              <w:jc w:val="left"/>
              <w:rPr>
                <w:rFonts w:ascii="Times New Roman" w:hAnsi="Times New Roman" w:cs="Times New Roman"/>
                <w:color w:val="000000" w:themeColor="text1"/>
                <w:sz w:val="18"/>
                <w:szCs w:val="18"/>
                <w:lang w:eastAsia="zh-TW"/>
              </w:rPr>
            </w:pPr>
            <w:r w:rsidRPr="00CF5AB3">
              <w:rPr>
                <w:rFonts w:ascii="Times New Roman" w:hAnsi="Times New Roman" w:cs="Times New Roman"/>
                <w:color w:val="000000" w:themeColor="text1"/>
                <w:sz w:val="18"/>
                <w:szCs w:val="18"/>
                <w:lang w:eastAsia="zh-TW"/>
              </w:rPr>
              <w:t xml:space="preserve">Survey on </w:t>
            </w:r>
            <w:r w:rsidRPr="00CF5AB3">
              <w:rPr>
                <w:rFonts w:ascii="Times New Roman" w:hAnsi="Times New Roman" w:cs="Times New Roman" w:hint="eastAsia"/>
                <w:color w:val="000000" w:themeColor="text1"/>
                <w:sz w:val="18"/>
                <w:szCs w:val="18"/>
              </w:rPr>
              <w:t>Status</w:t>
            </w:r>
            <w:r w:rsidRPr="00CF5AB3">
              <w:rPr>
                <w:rFonts w:ascii="Times New Roman" w:hAnsi="Times New Roman" w:cs="Times New Roman"/>
                <w:color w:val="000000" w:themeColor="text1"/>
                <w:sz w:val="18"/>
                <w:szCs w:val="18"/>
                <w:lang w:eastAsia="zh-TW"/>
              </w:rPr>
              <w:t xml:space="preserve"> of Certification for Classification of Degree of Disability</w:t>
            </w:r>
          </w:p>
        </w:tc>
        <w:tc>
          <w:tcPr>
            <w:tcW w:w="3261" w:type="dxa"/>
          </w:tcPr>
          <w:p w14:paraId="5B5FFAF7" w14:textId="77777777" w:rsidR="001A6126" w:rsidRPr="00CF5AB3" w:rsidRDefault="001A6126" w:rsidP="007E5B4F">
            <w:pPr>
              <w:spacing w:line="240" w:lineRule="exact"/>
              <w:ind w:left="212" w:hangingChars="118" w:hanging="212"/>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A: Yes</w:t>
            </w:r>
          </w:p>
          <w:p w14:paraId="4A546D1A" w14:textId="509002D3" w:rsidR="009E3C78" w:rsidRPr="00CF5AB3" w:rsidRDefault="001A6126" w:rsidP="007E5B4F">
            <w:pPr>
              <w:spacing w:line="240" w:lineRule="exact"/>
              <w:ind w:left="212" w:hangingChars="118" w:hanging="212"/>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 xml:space="preserve">B: None/Only the summary of survey is posted on the </w:t>
            </w:r>
            <w:r w:rsidR="00654D5E" w:rsidRPr="00CF5AB3">
              <w:rPr>
                <w:rFonts w:ascii="Times New Roman" w:hAnsi="Times New Roman" w:cs="Times New Roman" w:hint="eastAsia"/>
                <w:color w:val="000000" w:themeColor="text1"/>
                <w:sz w:val="18"/>
                <w:szCs w:val="18"/>
              </w:rPr>
              <w:t>website</w:t>
            </w:r>
            <w:r w:rsidRPr="00CF5AB3">
              <w:rPr>
                <w:rFonts w:ascii="Times New Roman" w:hAnsi="Times New Roman" w:cs="Times New Roman"/>
                <w:color w:val="000000" w:themeColor="text1"/>
                <w:sz w:val="18"/>
                <w:szCs w:val="18"/>
              </w:rPr>
              <w:t xml:space="preserve"> of the </w:t>
            </w:r>
            <w:r w:rsidR="005507F0" w:rsidRPr="00CF5AB3">
              <w:rPr>
                <w:rFonts w:ascii="Times New Roman" w:hAnsi="Times New Roman" w:cs="Times New Roman"/>
                <w:color w:val="000000" w:themeColor="text1"/>
                <w:sz w:val="18"/>
                <w:szCs w:val="18"/>
                <w:lang w:eastAsia="zh-TW"/>
              </w:rPr>
              <w:t>Ministry of Health, Labour and Welfare</w:t>
            </w:r>
            <w:r w:rsidRPr="00CF5AB3">
              <w:rPr>
                <w:rFonts w:ascii="Times New Roman" w:hAnsi="Times New Roman" w:cs="Times New Roman"/>
                <w:color w:val="000000" w:themeColor="text1"/>
                <w:sz w:val="18"/>
                <w:szCs w:val="18"/>
              </w:rPr>
              <w:t>.</w:t>
            </w:r>
          </w:p>
        </w:tc>
        <w:tc>
          <w:tcPr>
            <w:tcW w:w="2268" w:type="dxa"/>
          </w:tcPr>
          <w:p w14:paraId="23EA58E3" w14:textId="640BCB14" w:rsidR="009E3C78" w:rsidRPr="00CF5AB3" w:rsidRDefault="001F0C36"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Mental Health and Disability Health Division</w:t>
            </w:r>
            <w:r w:rsidRPr="00CF5AB3">
              <w:rPr>
                <w:rFonts w:ascii="Times New Roman" w:hAnsi="Times New Roman" w:cs="Times New Roman" w:hint="eastAsia"/>
                <w:color w:val="000000" w:themeColor="text1"/>
                <w:sz w:val="18"/>
                <w:szCs w:val="18"/>
              </w:rPr>
              <w:t xml:space="preserve">, </w:t>
            </w:r>
            <w:r w:rsidRPr="00CF5AB3">
              <w:rPr>
                <w:rFonts w:ascii="Times New Roman" w:hAnsi="Times New Roman" w:cs="Times New Roman"/>
                <w:color w:val="000000" w:themeColor="text1"/>
                <w:sz w:val="18"/>
                <w:szCs w:val="18"/>
              </w:rPr>
              <w:t>Department of Health and Welfare for Persons with Disabilities</w:t>
            </w:r>
            <w:r w:rsidRPr="00CF5AB3">
              <w:rPr>
                <w:rFonts w:ascii="Times New Roman" w:hAnsi="Times New Roman" w:cs="Times New Roman" w:hint="eastAsia"/>
                <w:color w:val="000000" w:themeColor="text1"/>
                <w:sz w:val="18"/>
                <w:szCs w:val="18"/>
              </w:rPr>
              <w:t xml:space="preserve">, </w:t>
            </w:r>
            <w:r w:rsidRPr="00CF5AB3">
              <w:rPr>
                <w:rFonts w:ascii="Times New Roman" w:hAnsi="Times New Roman" w:cs="Times New Roman"/>
                <w:color w:val="000000" w:themeColor="text1"/>
                <w:sz w:val="18"/>
                <w:szCs w:val="18"/>
              </w:rPr>
              <w:t>Social Welfare and War Victims' Relief Bureau</w:t>
            </w:r>
            <w:r w:rsidRPr="00CF5AB3">
              <w:rPr>
                <w:rFonts w:ascii="Times New Roman" w:hAnsi="Times New Roman" w:cs="Times New Roman" w:hint="eastAsia"/>
                <w:color w:val="000000" w:themeColor="text1"/>
                <w:sz w:val="18"/>
                <w:szCs w:val="18"/>
              </w:rPr>
              <w:t xml:space="preserve">, </w:t>
            </w:r>
            <w:r w:rsidRPr="00CF5AB3">
              <w:rPr>
                <w:rFonts w:ascii="Times New Roman" w:hAnsi="Times New Roman" w:cs="Times New Roman"/>
                <w:color w:val="000000" w:themeColor="text1"/>
                <w:sz w:val="18"/>
                <w:szCs w:val="18"/>
                <w:lang w:eastAsia="zh-TW"/>
              </w:rPr>
              <w:t>Ministry of Health, Labour and Welfare</w:t>
            </w:r>
          </w:p>
        </w:tc>
        <w:tc>
          <w:tcPr>
            <w:tcW w:w="1321" w:type="dxa"/>
          </w:tcPr>
          <w:p w14:paraId="7060B927" w14:textId="059358A0" w:rsidR="009E3C78" w:rsidRPr="00CF5AB3" w:rsidRDefault="001A6126"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Periodic/every year</w:t>
            </w:r>
          </w:p>
        </w:tc>
      </w:tr>
      <w:tr w:rsidR="004044A3" w:rsidRPr="00CF5AB3" w14:paraId="2A62863E" w14:textId="77777777" w:rsidTr="004044A3">
        <w:tc>
          <w:tcPr>
            <w:tcW w:w="273" w:type="dxa"/>
          </w:tcPr>
          <w:p w14:paraId="69477EB9" w14:textId="77777777" w:rsidR="009E3C78" w:rsidRPr="00CF5AB3" w:rsidRDefault="009E3C78" w:rsidP="007E5B4F">
            <w:pPr>
              <w:spacing w:line="240" w:lineRule="exac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7</w:t>
            </w:r>
          </w:p>
        </w:tc>
        <w:tc>
          <w:tcPr>
            <w:tcW w:w="2035" w:type="dxa"/>
          </w:tcPr>
          <w:p w14:paraId="76D55C1D" w14:textId="3BFDEF58" w:rsidR="009E3C78" w:rsidRPr="00CF5AB3" w:rsidRDefault="00654D5E"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hint="eastAsia"/>
                <w:color w:val="000000" w:themeColor="text1"/>
                <w:sz w:val="18"/>
                <w:szCs w:val="18"/>
              </w:rPr>
              <w:t>Calculation</w:t>
            </w:r>
            <w:r w:rsidRPr="00CF5AB3">
              <w:rPr>
                <w:rFonts w:ascii="Times New Roman" w:hAnsi="Times New Roman" w:cs="Times New Roman"/>
                <w:color w:val="000000" w:themeColor="text1"/>
                <w:sz w:val="18"/>
                <w:szCs w:val="18"/>
              </w:rPr>
              <w:t xml:space="preserve"> </w:t>
            </w:r>
            <w:r w:rsidR="001A6126" w:rsidRPr="00CF5AB3">
              <w:rPr>
                <w:rFonts w:ascii="Times New Roman" w:hAnsi="Times New Roman" w:cs="Times New Roman"/>
                <w:color w:val="000000" w:themeColor="text1"/>
                <w:sz w:val="18"/>
                <w:szCs w:val="18"/>
              </w:rPr>
              <w:t>Results of Status of Employment of Persons with Disabilities</w:t>
            </w:r>
          </w:p>
        </w:tc>
        <w:tc>
          <w:tcPr>
            <w:tcW w:w="3261" w:type="dxa"/>
          </w:tcPr>
          <w:p w14:paraId="41EF9B1C" w14:textId="77777777" w:rsidR="001A6126" w:rsidRPr="00CF5AB3" w:rsidRDefault="001A6126"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A: None</w:t>
            </w:r>
          </w:p>
          <w:p w14:paraId="7B5048E2" w14:textId="201E553E" w:rsidR="009E3C78" w:rsidRPr="00CF5AB3" w:rsidRDefault="001A6126"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B: None</w:t>
            </w:r>
          </w:p>
        </w:tc>
        <w:tc>
          <w:tcPr>
            <w:tcW w:w="2268" w:type="dxa"/>
          </w:tcPr>
          <w:p w14:paraId="64A5516E" w14:textId="77777777" w:rsidR="00F156AA" w:rsidRPr="00CF5AB3" w:rsidRDefault="00F156AA"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Employment Measures for the Elderly and Persons with Disabilities</w:t>
            </w:r>
          </w:p>
          <w:p w14:paraId="52091118" w14:textId="3531E2B8" w:rsidR="009E3C78" w:rsidRPr="00CF5AB3" w:rsidRDefault="00F156AA"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Department</w:t>
            </w:r>
            <w:r w:rsidR="00B25B7E" w:rsidRPr="00CF5AB3">
              <w:rPr>
                <w:rFonts w:ascii="Times New Roman" w:hAnsi="Times New Roman" w:cs="Times New Roman" w:hint="eastAsia"/>
                <w:color w:val="000000" w:themeColor="text1"/>
                <w:sz w:val="18"/>
                <w:szCs w:val="18"/>
              </w:rPr>
              <w:t xml:space="preserve">, </w:t>
            </w:r>
            <w:r w:rsidR="00B25B7E" w:rsidRPr="00CF5AB3">
              <w:rPr>
                <w:rFonts w:ascii="Times New Roman" w:hAnsi="Times New Roman" w:cs="Times New Roman"/>
                <w:color w:val="000000" w:themeColor="text1"/>
                <w:sz w:val="18"/>
                <w:szCs w:val="18"/>
              </w:rPr>
              <w:t>Employment Security Bureau</w:t>
            </w:r>
            <w:r w:rsidR="00B25B7E" w:rsidRPr="00CF5AB3">
              <w:rPr>
                <w:rFonts w:ascii="Times New Roman" w:hAnsi="Times New Roman" w:cs="Times New Roman" w:hint="eastAsia"/>
                <w:color w:val="000000" w:themeColor="text1"/>
                <w:sz w:val="18"/>
                <w:szCs w:val="18"/>
              </w:rPr>
              <w:t xml:space="preserve">, </w:t>
            </w:r>
            <w:r w:rsidR="005507F0" w:rsidRPr="00CF5AB3">
              <w:rPr>
                <w:rFonts w:ascii="Times New Roman" w:hAnsi="Times New Roman" w:cs="Times New Roman"/>
                <w:color w:val="000000" w:themeColor="text1"/>
                <w:sz w:val="18"/>
                <w:szCs w:val="18"/>
                <w:lang w:eastAsia="zh-TW"/>
              </w:rPr>
              <w:t>Ministry of Health, Labour and Welfare</w:t>
            </w:r>
          </w:p>
        </w:tc>
        <w:tc>
          <w:tcPr>
            <w:tcW w:w="1321" w:type="dxa"/>
          </w:tcPr>
          <w:p w14:paraId="40E19D76" w14:textId="00BBA275" w:rsidR="009E3C78" w:rsidRPr="00CF5AB3" w:rsidRDefault="001A6126"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Periodic/every year</w:t>
            </w:r>
          </w:p>
        </w:tc>
      </w:tr>
      <w:tr w:rsidR="004044A3" w:rsidRPr="00CF5AB3" w14:paraId="3A2182E4" w14:textId="77777777" w:rsidTr="004044A3">
        <w:tc>
          <w:tcPr>
            <w:tcW w:w="273" w:type="dxa"/>
          </w:tcPr>
          <w:p w14:paraId="20C4D237" w14:textId="77777777" w:rsidR="00B25B7E" w:rsidRPr="00CF5AB3" w:rsidRDefault="00B25B7E" w:rsidP="007E5B4F">
            <w:pPr>
              <w:spacing w:line="240" w:lineRule="exac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8</w:t>
            </w:r>
          </w:p>
        </w:tc>
        <w:tc>
          <w:tcPr>
            <w:tcW w:w="2035" w:type="dxa"/>
          </w:tcPr>
          <w:p w14:paraId="39C14BB7" w14:textId="3D756D89" w:rsidR="00B25B7E" w:rsidRPr="00CF5AB3" w:rsidRDefault="00B25B7E"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 xml:space="preserve">Survey of Employment </w:t>
            </w:r>
            <w:r w:rsidR="00654D5E" w:rsidRPr="00CF5AB3">
              <w:rPr>
                <w:rFonts w:ascii="Times New Roman" w:hAnsi="Times New Roman" w:cs="Times New Roman" w:hint="eastAsia"/>
                <w:color w:val="000000" w:themeColor="text1"/>
                <w:sz w:val="18"/>
                <w:szCs w:val="18"/>
              </w:rPr>
              <w:t xml:space="preserve">of </w:t>
            </w:r>
            <w:r w:rsidRPr="00CF5AB3">
              <w:rPr>
                <w:rFonts w:ascii="Times New Roman" w:hAnsi="Times New Roman" w:cs="Times New Roman"/>
                <w:color w:val="000000" w:themeColor="text1"/>
                <w:sz w:val="18"/>
                <w:szCs w:val="18"/>
              </w:rPr>
              <w:t xml:space="preserve">Persons with Physical Disabilities, Intellectual Disabilities and </w:t>
            </w:r>
            <w:r w:rsidR="00654D5E" w:rsidRPr="00CF5AB3">
              <w:rPr>
                <w:rFonts w:ascii="Times New Roman" w:hAnsi="Times New Roman" w:cs="Times New Roman" w:hint="eastAsia"/>
                <w:color w:val="000000" w:themeColor="text1"/>
                <w:sz w:val="18"/>
                <w:szCs w:val="18"/>
              </w:rPr>
              <w:t>Mental Disabilities</w:t>
            </w:r>
          </w:p>
        </w:tc>
        <w:tc>
          <w:tcPr>
            <w:tcW w:w="3261" w:type="dxa"/>
          </w:tcPr>
          <w:p w14:paraId="7BFF728B" w14:textId="1EA0AA8F" w:rsidR="00B25B7E" w:rsidRPr="00CF5AB3" w:rsidRDefault="00B25B7E" w:rsidP="007E5B4F">
            <w:pPr>
              <w:spacing w:line="240" w:lineRule="exact"/>
              <w:ind w:left="212" w:hangingChars="118" w:hanging="212"/>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 xml:space="preserve">A: Yes/Questionnaires are not posted on the website and </w:t>
            </w:r>
            <w:r w:rsidR="00654D5E" w:rsidRPr="00CF5AB3">
              <w:rPr>
                <w:rFonts w:ascii="Times New Roman" w:hAnsi="Times New Roman" w:cs="Times New Roman" w:hint="eastAsia"/>
                <w:color w:val="000000" w:themeColor="text1"/>
                <w:sz w:val="18"/>
                <w:szCs w:val="18"/>
              </w:rPr>
              <w:t>paper reports</w:t>
            </w:r>
            <w:r w:rsidRPr="00CF5AB3">
              <w:rPr>
                <w:rFonts w:ascii="Times New Roman" w:hAnsi="Times New Roman" w:cs="Times New Roman"/>
                <w:color w:val="000000" w:themeColor="text1"/>
                <w:sz w:val="18"/>
                <w:szCs w:val="18"/>
              </w:rPr>
              <w:t xml:space="preserve"> were not confirmed</w:t>
            </w:r>
            <w:r w:rsidR="00654D5E" w:rsidRPr="00CF5AB3">
              <w:rPr>
                <w:rFonts w:ascii="Times New Roman" w:hAnsi="Times New Roman" w:cs="Times New Roman" w:hint="eastAsia"/>
                <w:color w:val="000000" w:themeColor="text1"/>
                <w:sz w:val="18"/>
                <w:szCs w:val="18"/>
              </w:rPr>
              <w:t>, but</w:t>
            </w:r>
            <w:r w:rsidRPr="00CF5AB3">
              <w:rPr>
                <w:rFonts w:ascii="Times New Roman" w:hAnsi="Times New Roman" w:cs="Times New Roman"/>
                <w:color w:val="000000" w:themeColor="text1"/>
                <w:sz w:val="18"/>
                <w:szCs w:val="18"/>
              </w:rPr>
              <w:t xml:space="preserve"> confirmation was made by inquiries with the </w:t>
            </w:r>
            <w:r w:rsidR="00654D5E" w:rsidRPr="00CF5AB3">
              <w:rPr>
                <w:rFonts w:ascii="Times New Roman" w:hAnsi="Times New Roman" w:cs="Times New Roman" w:hint="eastAsia"/>
                <w:color w:val="000000" w:themeColor="text1"/>
                <w:sz w:val="18"/>
                <w:szCs w:val="18"/>
              </w:rPr>
              <w:t>organization</w:t>
            </w:r>
            <w:r w:rsidRPr="00CF5AB3">
              <w:rPr>
                <w:rFonts w:ascii="Times New Roman" w:hAnsi="Times New Roman" w:cs="Times New Roman"/>
                <w:color w:val="000000" w:themeColor="text1"/>
                <w:sz w:val="18"/>
                <w:szCs w:val="18"/>
              </w:rPr>
              <w:t>.</w:t>
            </w:r>
          </w:p>
          <w:p w14:paraId="766C5F02" w14:textId="08AE8BA6" w:rsidR="00B25B7E" w:rsidRPr="00CF5AB3" w:rsidRDefault="00B25B7E" w:rsidP="007E5B4F">
            <w:pPr>
              <w:spacing w:line="240" w:lineRule="exact"/>
              <w:ind w:left="212" w:hangingChars="118" w:hanging="212"/>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 xml:space="preserve">B: None/ In the survey districts of National Census, which were excerpted at random, </w:t>
            </w:r>
            <w:r w:rsidR="00654D5E" w:rsidRPr="00CF5AB3">
              <w:rPr>
                <w:rFonts w:ascii="Times New Roman" w:hAnsi="Times New Roman" w:cs="Times New Roman" w:hint="eastAsia"/>
                <w:color w:val="000000" w:themeColor="text1"/>
                <w:sz w:val="18"/>
                <w:szCs w:val="18"/>
              </w:rPr>
              <w:t xml:space="preserve">survey was conducted </w:t>
            </w:r>
            <w:r w:rsidR="00505651" w:rsidRPr="00CF5AB3">
              <w:rPr>
                <w:rFonts w:ascii="Times New Roman" w:hAnsi="Times New Roman" w:cs="Times New Roman" w:hint="eastAsia"/>
                <w:color w:val="000000" w:themeColor="text1"/>
                <w:sz w:val="18"/>
                <w:szCs w:val="18"/>
              </w:rPr>
              <w:t>for</w:t>
            </w:r>
            <w:r w:rsidR="00654D5E" w:rsidRPr="00CF5AB3">
              <w:rPr>
                <w:rFonts w:ascii="Times New Roman" w:hAnsi="Times New Roman" w:cs="Times New Roman" w:hint="eastAsia"/>
                <w:color w:val="000000" w:themeColor="text1"/>
                <w:sz w:val="18"/>
                <w:szCs w:val="18"/>
              </w:rPr>
              <w:t xml:space="preserve"> </w:t>
            </w:r>
            <w:r w:rsidRPr="00CF5AB3">
              <w:rPr>
                <w:rFonts w:ascii="Times New Roman" w:hAnsi="Times New Roman" w:cs="Times New Roman"/>
                <w:color w:val="000000" w:themeColor="text1"/>
                <w:sz w:val="18"/>
                <w:szCs w:val="18"/>
              </w:rPr>
              <w:t xml:space="preserve">persons with disabilities having disability certificates and the households to which the persons belong. In the summary of </w:t>
            </w:r>
            <w:r w:rsidR="00654D5E" w:rsidRPr="00CF5AB3">
              <w:rPr>
                <w:rFonts w:ascii="Times New Roman" w:hAnsi="Times New Roman" w:cs="Times New Roman" w:hint="eastAsia"/>
                <w:color w:val="000000" w:themeColor="text1"/>
                <w:sz w:val="18"/>
                <w:szCs w:val="18"/>
              </w:rPr>
              <w:t xml:space="preserve">the </w:t>
            </w:r>
            <w:r w:rsidRPr="00CF5AB3">
              <w:rPr>
                <w:rFonts w:ascii="Times New Roman" w:hAnsi="Times New Roman" w:cs="Times New Roman"/>
                <w:color w:val="000000" w:themeColor="text1"/>
                <w:sz w:val="18"/>
                <w:szCs w:val="18"/>
              </w:rPr>
              <w:t xml:space="preserve">survey, reference to and </w:t>
            </w:r>
            <w:r w:rsidR="00654D5E" w:rsidRPr="00CF5AB3">
              <w:rPr>
                <w:rFonts w:ascii="Times New Roman" w:hAnsi="Times New Roman" w:cs="Times New Roman" w:hint="eastAsia"/>
                <w:color w:val="000000" w:themeColor="text1"/>
                <w:sz w:val="18"/>
                <w:szCs w:val="18"/>
              </w:rPr>
              <w:t>calculation</w:t>
            </w:r>
            <w:r w:rsidR="00654D5E" w:rsidRPr="00CF5AB3">
              <w:rPr>
                <w:rFonts w:ascii="Times New Roman" w:hAnsi="Times New Roman" w:cs="Times New Roman"/>
                <w:color w:val="000000" w:themeColor="text1"/>
                <w:sz w:val="18"/>
                <w:szCs w:val="18"/>
              </w:rPr>
              <w:t xml:space="preserve"> </w:t>
            </w:r>
            <w:r w:rsidR="00654D5E" w:rsidRPr="00CF5AB3">
              <w:rPr>
                <w:rFonts w:ascii="Times New Roman" w:hAnsi="Times New Roman" w:cs="Times New Roman" w:hint="eastAsia"/>
                <w:color w:val="000000" w:themeColor="text1"/>
                <w:sz w:val="18"/>
                <w:szCs w:val="18"/>
              </w:rPr>
              <w:t>by</w:t>
            </w:r>
            <w:r w:rsidRPr="00CF5AB3">
              <w:rPr>
                <w:rFonts w:ascii="Times New Roman" w:hAnsi="Times New Roman" w:cs="Times New Roman"/>
                <w:color w:val="000000" w:themeColor="text1"/>
                <w:sz w:val="18"/>
                <w:szCs w:val="18"/>
              </w:rPr>
              <w:t xml:space="preserve"> gender are </w:t>
            </w:r>
            <w:r w:rsidR="00505651" w:rsidRPr="00CF5AB3">
              <w:rPr>
                <w:rFonts w:ascii="Times New Roman" w:hAnsi="Times New Roman" w:cs="Times New Roman" w:hint="eastAsia"/>
                <w:color w:val="000000" w:themeColor="text1"/>
                <w:sz w:val="18"/>
                <w:szCs w:val="18"/>
              </w:rPr>
              <w:t>non-existent</w:t>
            </w:r>
            <w:r w:rsidRPr="00CF5AB3">
              <w:rPr>
                <w:rFonts w:ascii="Times New Roman" w:hAnsi="Times New Roman" w:cs="Times New Roman"/>
                <w:color w:val="000000" w:themeColor="text1"/>
                <w:sz w:val="18"/>
                <w:szCs w:val="18"/>
              </w:rPr>
              <w:t>.</w:t>
            </w:r>
          </w:p>
        </w:tc>
        <w:tc>
          <w:tcPr>
            <w:tcW w:w="2268" w:type="dxa"/>
          </w:tcPr>
          <w:p w14:paraId="03EC7762" w14:textId="77777777" w:rsidR="00F156AA" w:rsidRPr="00CF5AB3" w:rsidRDefault="00F156AA"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Employment Measures for the Elderly and Persons with Disabilities</w:t>
            </w:r>
          </w:p>
          <w:p w14:paraId="3685C8E3" w14:textId="21ACA845" w:rsidR="00B25B7E" w:rsidRPr="00CF5AB3" w:rsidRDefault="00F156AA"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Department</w:t>
            </w:r>
            <w:r w:rsidR="00B25B7E" w:rsidRPr="00CF5AB3">
              <w:rPr>
                <w:rFonts w:ascii="Times New Roman" w:hAnsi="Times New Roman" w:cs="Times New Roman" w:hint="eastAsia"/>
                <w:color w:val="000000" w:themeColor="text1"/>
                <w:sz w:val="18"/>
                <w:szCs w:val="18"/>
              </w:rPr>
              <w:t xml:space="preserve">, </w:t>
            </w:r>
            <w:r w:rsidR="00B25B7E" w:rsidRPr="00CF5AB3">
              <w:rPr>
                <w:rFonts w:ascii="Times New Roman" w:hAnsi="Times New Roman" w:cs="Times New Roman"/>
                <w:color w:val="000000" w:themeColor="text1"/>
                <w:sz w:val="18"/>
                <w:szCs w:val="18"/>
              </w:rPr>
              <w:t>Employment Security Bureau</w:t>
            </w:r>
            <w:r w:rsidR="00B25B7E" w:rsidRPr="00CF5AB3">
              <w:rPr>
                <w:rFonts w:ascii="Times New Roman" w:hAnsi="Times New Roman" w:cs="Times New Roman" w:hint="eastAsia"/>
                <w:color w:val="000000" w:themeColor="text1"/>
                <w:sz w:val="18"/>
                <w:szCs w:val="18"/>
              </w:rPr>
              <w:t xml:space="preserve">, </w:t>
            </w:r>
            <w:r w:rsidR="00B25B7E" w:rsidRPr="00CF5AB3">
              <w:rPr>
                <w:rFonts w:ascii="Times New Roman" w:hAnsi="Times New Roman" w:cs="Times New Roman"/>
                <w:color w:val="000000" w:themeColor="text1"/>
                <w:sz w:val="18"/>
                <w:szCs w:val="18"/>
                <w:lang w:eastAsia="zh-TW"/>
              </w:rPr>
              <w:t>Ministry of Health, Labour and Welfare</w:t>
            </w:r>
          </w:p>
        </w:tc>
        <w:tc>
          <w:tcPr>
            <w:tcW w:w="1321" w:type="dxa"/>
          </w:tcPr>
          <w:p w14:paraId="45787B5D" w14:textId="2B3026B7" w:rsidR="00B25B7E" w:rsidRPr="00CF5AB3" w:rsidRDefault="00B25B7E"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Periodic/Every five years</w:t>
            </w:r>
          </w:p>
        </w:tc>
      </w:tr>
      <w:tr w:rsidR="004044A3" w:rsidRPr="00CF5AB3" w14:paraId="0E4EDCDF" w14:textId="77777777" w:rsidTr="004044A3">
        <w:tc>
          <w:tcPr>
            <w:tcW w:w="273" w:type="dxa"/>
          </w:tcPr>
          <w:p w14:paraId="32A73215" w14:textId="77777777" w:rsidR="002A31A5" w:rsidRPr="00CF5AB3" w:rsidRDefault="002A31A5" w:rsidP="007E5B4F">
            <w:pPr>
              <w:spacing w:line="240" w:lineRule="exac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9</w:t>
            </w:r>
          </w:p>
        </w:tc>
        <w:tc>
          <w:tcPr>
            <w:tcW w:w="2035" w:type="dxa"/>
          </w:tcPr>
          <w:p w14:paraId="53390D85" w14:textId="7E0105BC" w:rsidR="002A31A5" w:rsidRPr="00CF5AB3" w:rsidRDefault="002A31A5"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Survey of Employment of Persons with Disabilities</w:t>
            </w:r>
          </w:p>
        </w:tc>
        <w:tc>
          <w:tcPr>
            <w:tcW w:w="3261" w:type="dxa"/>
          </w:tcPr>
          <w:p w14:paraId="2281FBE8" w14:textId="77777777" w:rsidR="002A31A5" w:rsidRPr="00CF5AB3" w:rsidRDefault="002A31A5" w:rsidP="007E5B4F">
            <w:pPr>
              <w:spacing w:line="240" w:lineRule="exact"/>
              <w:ind w:left="212" w:hangingChars="118" w:hanging="212"/>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A: Yes</w:t>
            </w:r>
          </w:p>
          <w:p w14:paraId="7D436ADF" w14:textId="7149F1ED" w:rsidR="002A31A5" w:rsidRPr="00CF5AB3" w:rsidRDefault="002A31A5" w:rsidP="007E5B4F">
            <w:pPr>
              <w:spacing w:line="240" w:lineRule="exact"/>
              <w:ind w:left="212" w:hangingChars="118" w:hanging="212"/>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 xml:space="preserve">B: </w:t>
            </w:r>
            <w:r w:rsidR="00654D5E" w:rsidRPr="00CF5AB3">
              <w:rPr>
                <w:rFonts w:ascii="Times New Roman" w:hAnsi="Times New Roman" w:cs="Times New Roman" w:hint="eastAsia"/>
                <w:color w:val="000000" w:themeColor="text1"/>
                <w:sz w:val="18"/>
                <w:szCs w:val="18"/>
              </w:rPr>
              <w:t>Partially</w:t>
            </w:r>
            <w:r w:rsidR="00654D5E" w:rsidRPr="00CF5AB3">
              <w:rPr>
                <w:rFonts w:ascii="Times New Roman" w:hAnsi="Times New Roman" w:cs="Times New Roman"/>
                <w:color w:val="000000" w:themeColor="text1"/>
                <w:sz w:val="18"/>
                <w:szCs w:val="18"/>
              </w:rPr>
              <w:t xml:space="preserve"> </w:t>
            </w:r>
            <w:r w:rsidR="00654D5E" w:rsidRPr="00CF5AB3">
              <w:rPr>
                <w:rFonts w:ascii="Times New Roman" w:hAnsi="Times New Roman" w:cs="Times New Roman" w:hint="eastAsia"/>
                <w:color w:val="000000" w:themeColor="text1"/>
                <w:sz w:val="18"/>
                <w:szCs w:val="18"/>
              </w:rPr>
              <w:t>y</w:t>
            </w:r>
            <w:r w:rsidR="00654D5E" w:rsidRPr="00CF5AB3">
              <w:rPr>
                <w:rFonts w:ascii="Times New Roman" w:hAnsi="Times New Roman" w:cs="Times New Roman"/>
                <w:color w:val="000000" w:themeColor="text1"/>
                <w:sz w:val="18"/>
                <w:szCs w:val="18"/>
              </w:rPr>
              <w:t>es</w:t>
            </w:r>
            <w:r w:rsidRPr="00CF5AB3">
              <w:rPr>
                <w:rFonts w:ascii="Times New Roman" w:hAnsi="Times New Roman" w:cs="Times New Roman"/>
                <w:color w:val="000000" w:themeColor="text1"/>
                <w:sz w:val="18"/>
                <w:szCs w:val="18"/>
              </w:rPr>
              <w:t xml:space="preserve">/Office survey and individual survey. In the “summary of </w:t>
            </w:r>
            <w:r w:rsidRPr="00CF5AB3">
              <w:rPr>
                <w:rFonts w:ascii="Times New Roman" w:hAnsi="Times New Roman" w:cs="Times New Roman"/>
                <w:color w:val="000000" w:themeColor="text1"/>
                <w:sz w:val="18"/>
                <w:szCs w:val="18"/>
              </w:rPr>
              <w:lastRenderedPageBreak/>
              <w:t>results</w:t>
            </w:r>
            <w:r w:rsidR="00654D5E" w:rsidRPr="00CF5AB3">
              <w:rPr>
                <w:rFonts w:ascii="Times New Roman" w:hAnsi="Times New Roman" w:cs="Times New Roman" w:hint="eastAsia"/>
                <w:color w:val="000000" w:themeColor="text1"/>
                <w:sz w:val="18"/>
                <w:szCs w:val="18"/>
              </w:rPr>
              <w:t>,</w:t>
            </w:r>
            <w:r w:rsidRPr="00CF5AB3">
              <w:rPr>
                <w:rFonts w:ascii="Times New Roman" w:hAnsi="Times New Roman" w:cs="Times New Roman"/>
                <w:color w:val="000000" w:themeColor="text1"/>
                <w:sz w:val="18"/>
                <w:szCs w:val="18"/>
              </w:rPr>
              <w:t xml:space="preserve">” other than gender ratio of persons with disabilities employed by the </w:t>
            </w:r>
            <w:r w:rsidR="008958E9" w:rsidRPr="00CF5AB3">
              <w:rPr>
                <w:rFonts w:ascii="Times New Roman" w:hAnsi="Times New Roman" w:cs="Times New Roman" w:hint="eastAsia"/>
                <w:color w:val="000000" w:themeColor="text1"/>
                <w:sz w:val="18"/>
                <w:szCs w:val="18"/>
              </w:rPr>
              <w:t>workplace</w:t>
            </w:r>
            <w:r w:rsidR="008958E9" w:rsidRPr="00CF5AB3">
              <w:rPr>
                <w:rFonts w:ascii="Times New Roman" w:hAnsi="Times New Roman" w:cs="Times New Roman"/>
                <w:color w:val="000000" w:themeColor="text1"/>
                <w:sz w:val="18"/>
                <w:szCs w:val="18"/>
              </w:rPr>
              <w:t xml:space="preserve"> </w:t>
            </w:r>
            <w:r w:rsidRPr="00CF5AB3">
              <w:rPr>
                <w:rFonts w:ascii="Times New Roman" w:hAnsi="Times New Roman" w:cs="Times New Roman"/>
                <w:color w:val="000000" w:themeColor="text1"/>
                <w:sz w:val="18"/>
                <w:szCs w:val="18"/>
              </w:rPr>
              <w:t xml:space="preserve">subject to survey is stated for each of three disabilities, there is no </w:t>
            </w:r>
            <w:r w:rsidR="00654D5E" w:rsidRPr="00CF5AB3">
              <w:rPr>
                <w:rFonts w:ascii="Times New Roman" w:hAnsi="Times New Roman" w:cs="Times New Roman" w:hint="eastAsia"/>
                <w:color w:val="000000" w:themeColor="text1"/>
                <w:sz w:val="18"/>
                <w:szCs w:val="18"/>
              </w:rPr>
              <w:t>calculation</w:t>
            </w:r>
            <w:r w:rsidR="00654D5E" w:rsidRPr="00CF5AB3">
              <w:rPr>
                <w:rFonts w:ascii="Times New Roman" w:hAnsi="Times New Roman" w:cs="Times New Roman"/>
                <w:color w:val="000000" w:themeColor="text1"/>
                <w:sz w:val="18"/>
                <w:szCs w:val="18"/>
              </w:rPr>
              <w:t xml:space="preserve"> </w:t>
            </w:r>
            <w:r w:rsidRPr="00CF5AB3">
              <w:rPr>
                <w:rFonts w:ascii="Times New Roman" w:hAnsi="Times New Roman" w:cs="Times New Roman"/>
                <w:color w:val="000000" w:themeColor="text1"/>
                <w:sz w:val="18"/>
                <w:szCs w:val="18"/>
              </w:rPr>
              <w:t>by gender.</w:t>
            </w:r>
          </w:p>
        </w:tc>
        <w:tc>
          <w:tcPr>
            <w:tcW w:w="2268" w:type="dxa"/>
          </w:tcPr>
          <w:p w14:paraId="1A1A0670" w14:textId="77777777" w:rsidR="00F156AA" w:rsidRPr="00CF5AB3" w:rsidRDefault="00F156AA"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lastRenderedPageBreak/>
              <w:t>Employment Measures for the Elderly and Persons with Disabilities</w:t>
            </w:r>
          </w:p>
          <w:p w14:paraId="1E67EF50" w14:textId="7375BFBD" w:rsidR="002A31A5" w:rsidRPr="00CF5AB3" w:rsidRDefault="00F156AA"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lastRenderedPageBreak/>
              <w:t>Department</w:t>
            </w:r>
            <w:r w:rsidR="002A31A5" w:rsidRPr="00CF5AB3">
              <w:rPr>
                <w:rFonts w:ascii="Times New Roman" w:hAnsi="Times New Roman" w:cs="Times New Roman" w:hint="eastAsia"/>
                <w:color w:val="000000" w:themeColor="text1"/>
                <w:sz w:val="18"/>
                <w:szCs w:val="18"/>
              </w:rPr>
              <w:t xml:space="preserve">, </w:t>
            </w:r>
            <w:r w:rsidR="002A31A5" w:rsidRPr="00CF5AB3">
              <w:rPr>
                <w:rFonts w:ascii="Times New Roman" w:hAnsi="Times New Roman" w:cs="Times New Roman"/>
                <w:color w:val="000000" w:themeColor="text1"/>
                <w:sz w:val="18"/>
                <w:szCs w:val="18"/>
              </w:rPr>
              <w:t>Employment Security Bureau</w:t>
            </w:r>
            <w:r w:rsidR="002A31A5" w:rsidRPr="00CF5AB3">
              <w:rPr>
                <w:rFonts w:ascii="Times New Roman" w:hAnsi="Times New Roman" w:cs="Times New Roman" w:hint="eastAsia"/>
                <w:color w:val="000000" w:themeColor="text1"/>
                <w:sz w:val="18"/>
                <w:szCs w:val="18"/>
              </w:rPr>
              <w:t xml:space="preserve">, </w:t>
            </w:r>
            <w:r w:rsidR="002A31A5" w:rsidRPr="00CF5AB3">
              <w:rPr>
                <w:rFonts w:ascii="Times New Roman" w:hAnsi="Times New Roman" w:cs="Times New Roman"/>
                <w:color w:val="000000" w:themeColor="text1"/>
                <w:sz w:val="18"/>
                <w:szCs w:val="18"/>
                <w:lang w:eastAsia="zh-TW"/>
              </w:rPr>
              <w:t>Ministry of Health, Labour and Welfare</w:t>
            </w:r>
          </w:p>
        </w:tc>
        <w:tc>
          <w:tcPr>
            <w:tcW w:w="1321" w:type="dxa"/>
          </w:tcPr>
          <w:p w14:paraId="1454A51C" w14:textId="3CD2FAD2" w:rsidR="002A31A5" w:rsidRPr="00CF5AB3" w:rsidRDefault="002A31A5"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lastRenderedPageBreak/>
              <w:t>Periodic/Every five years</w:t>
            </w:r>
          </w:p>
        </w:tc>
      </w:tr>
      <w:tr w:rsidR="004044A3" w:rsidRPr="00CF5AB3" w14:paraId="1FC50774" w14:textId="77777777" w:rsidTr="004044A3">
        <w:tc>
          <w:tcPr>
            <w:tcW w:w="273" w:type="dxa"/>
          </w:tcPr>
          <w:p w14:paraId="3C319AA5" w14:textId="21B55A26" w:rsidR="003B6A9B" w:rsidRPr="00CF5AB3" w:rsidRDefault="002A004B" w:rsidP="007E5B4F">
            <w:pPr>
              <w:spacing w:line="240" w:lineRule="exac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10</w:t>
            </w:r>
          </w:p>
        </w:tc>
        <w:tc>
          <w:tcPr>
            <w:tcW w:w="2035" w:type="dxa"/>
          </w:tcPr>
          <w:p w14:paraId="56068C60" w14:textId="682C8F5A" w:rsidR="003B6A9B" w:rsidRPr="00CF5AB3" w:rsidRDefault="001A6126"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School Basic Survey</w:t>
            </w:r>
          </w:p>
        </w:tc>
        <w:tc>
          <w:tcPr>
            <w:tcW w:w="3261" w:type="dxa"/>
          </w:tcPr>
          <w:p w14:paraId="52AF7E58" w14:textId="77777777" w:rsidR="001A6126" w:rsidRPr="00CF5AB3" w:rsidRDefault="001A6126"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A: Yes</w:t>
            </w:r>
          </w:p>
          <w:p w14:paraId="54440FF2" w14:textId="247800B6" w:rsidR="003B6A9B" w:rsidRPr="00CF5AB3" w:rsidRDefault="001A6126" w:rsidP="007E5B4F">
            <w:pPr>
              <w:spacing w:line="240" w:lineRule="exact"/>
              <w:ind w:left="212" w:hangingChars="118" w:hanging="212"/>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B: (</w:t>
            </w:r>
            <w:r w:rsidR="00654D5E" w:rsidRPr="00CF5AB3">
              <w:rPr>
                <w:rFonts w:ascii="Times New Roman" w:hAnsi="Times New Roman" w:cs="Times New Roman" w:hint="eastAsia"/>
                <w:color w:val="000000" w:themeColor="text1"/>
                <w:sz w:val="18"/>
                <w:szCs w:val="18"/>
              </w:rPr>
              <w:t>O</w:t>
            </w:r>
            <w:r w:rsidRPr="00CF5AB3">
              <w:rPr>
                <w:rFonts w:ascii="Times New Roman" w:hAnsi="Times New Roman" w:cs="Times New Roman"/>
                <w:color w:val="000000" w:themeColor="text1"/>
                <w:sz w:val="18"/>
                <w:szCs w:val="18"/>
              </w:rPr>
              <w:t>nly special needs education schools) Yes/</w:t>
            </w:r>
            <w:r w:rsidR="00654D5E" w:rsidRPr="00CF5AB3">
              <w:rPr>
                <w:rFonts w:ascii="Times New Roman" w:hAnsi="Times New Roman" w:cs="Times New Roman" w:hint="eastAsia"/>
                <w:color w:val="000000" w:themeColor="text1"/>
                <w:sz w:val="18"/>
                <w:szCs w:val="18"/>
              </w:rPr>
              <w:t xml:space="preserve">There are </w:t>
            </w:r>
            <w:r w:rsidRPr="00CF5AB3">
              <w:rPr>
                <w:rFonts w:ascii="Times New Roman" w:hAnsi="Times New Roman" w:cs="Times New Roman"/>
                <w:color w:val="000000" w:themeColor="text1"/>
                <w:sz w:val="18"/>
                <w:szCs w:val="18"/>
              </w:rPr>
              <w:t xml:space="preserve">several counting by gender and number of students and status after graduation can be </w:t>
            </w:r>
            <w:r w:rsidR="00654D5E" w:rsidRPr="00CF5AB3">
              <w:rPr>
                <w:rFonts w:ascii="Times New Roman" w:hAnsi="Times New Roman" w:cs="Times New Roman" w:hint="eastAsia"/>
                <w:color w:val="000000" w:themeColor="text1"/>
                <w:sz w:val="18"/>
                <w:szCs w:val="18"/>
              </w:rPr>
              <w:t>calculated</w:t>
            </w:r>
            <w:r w:rsidRPr="00CF5AB3">
              <w:rPr>
                <w:rFonts w:ascii="Times New Roman" w:hAnsi="Times New Roman" w:cs="Times New Roman"/>
                <w:color w:val="000000" w:themeColor="text1"/>
                <w:sz w:val="18"/>
                <w:szCs w:val="18"/>
              </w:rPr>
              <w:t xml:space="preserve"> in detail.</w:t>
            </w:r>
          </w:p>
        </w:tc>
        <w:tc>
          <w:tcPr>
            <w:tcW w:w="2268" w:type="dxa"/>
          </w:tcPr>
          <w:p w14:paraId="5224A548" w14:textId="28993C55" w:rsidR="003B6A9B" w:rsidRPr="00CF5AB3" w:rsidRDefault="002A31A5"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Analytical Research Planning Division</w:t>
            </w:r>
            <w:r w:rsidRPr="00CF5AB3">
              <w:rPr>
                <w:rFonts w:ascii="Times New Roman" w:hAnsi="Times New Roman" w:cs="Times New Roman" w:hint="eastAsia"/>
                <w:color w:val="000000" w:themeColor="text1"/>
                <w:sz w:val="18"/>
                <w:szCs w:val="18"/>
              </w:rPr>
              <w:t xml:space="preserve">, </w:t>
            </w:r>
            <w:r w:rsidRPr="00CF5AB3">
              <w:rPr>
                <w:rFonts w:ascii="Times New Roman" w:hAnsi="Times New Roman" w:cs="Times New Roman"/>
                <w:color w:val="000000" w:themeColor="text1"/>
                <w:sz w:val="18"/>
                <w:szCs w:val="18"/>
              </w:rPr>
              <w:t>Lifelong Learning Policy Bureau,</w:t>
            </w:r>
            <w:r w:rsidRPr="00CF5AB3">
              <w:rPr>
                <w:rFonts w:ascii="Times New Roman" w:hAnsi="Times New Roman" w:cs="Times New Roman" w:hint="eastAsia"/>
                <w:color w:val="000000" w:themeColor="text1"/>
                <w:sz w:val="18"/>
                <w:szCs w:val="18"/>
              </w:rPr>
              <w:t xml:space="preserve"> </w:t>
            </w:r>
            <w:r w:rsidR="001A6126" w:rsidRPr="00CF5AB3">
              <w:rPr>
                <w:rFonts w:ascii="Times New Roman" w:hAnsi="Times New Roman" w:cs="Times New Roman"/>
                <w:color w:val="000000" w:themeColor="text1"/>
                <w:sz w:val="18"/>
                <w:szCs w:val="18"/>
              </w:rPr>
              <w:t>Ministry of Education, Culture, Sports, Science and Technology</w:t>
            </w:r>
          </w:p>
        </w:tc>
        <w:tc>
          <w:tcPr>
            <w:tcW w:w="1321" w:type="dxa"/>
          </w:tcPr>
          <w:p w14:paraId="62E5AA59" w14:textId="04ED2F85" w:rsidR="003B6A9B" w:rsidRPr="00CF5AB3" w:rsidRDefault="00723847"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Periodic</w:t>
            </w:r>
            <w:r w:rsidR="001A6126" w:rsidRPr="00CF5AB3">
              <w:rPr>
                <w:rFonts w:ascii="Times New Roman" w:hAnsi="Times New Roman" w:cs="Times New Roman"/>
                <w:color w:val="000000" w:themeColor="text1"/>
                <w:sz w:val="18"/>
                <w:szCs w:val="18"/>
              </w:rPr>
              <w:t>/every year</w:t>
            </w:r>
          </w:p>
        </w:tc>
      </w:tr>
      <w:tr w:rsidR="004044A3" w:rsidRPr="00CF5AB3" w14:paraId="400D04EE" w14:textId="77777777" w:rsidTr="004044A3">
        <w:tc>
          <w:tcPr>
            <w:tcW w:w="273" w:type="dxa"/>
          </w:tcPr>
          <w:p w14:paraId="46FE892B" w14:textId="6B4D3434" w:rsidR="003B6A9B" w:rsidRPr="00CF5AB3" w:rsidRDefault="002A004B" w:rsidP="007E5B4F">
            <w:pPr>
              <w:spacing w:line="240" w:lineRule="exac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11</w:t>
            </w:r>
          </w:p>
        </w:tc>
        <w:tc>
          <w:tcPr>
            <w:tcW w:w="2035" w:type="dxa"/>
          </w:tcPr>
          <w:p w14:paraId="2DE11E40" w14:textId="4DE30D55" w:rsidR="003B6A9B" w:rsidRPr="00CF5AB3" w:rsidRDefault="005D1A1F"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lang w:eastAsia="zh-TW"/>
              </w:rPr>
              <w:t>Comprehensive Survey of Living Conditions of Pensioners</w:t>
            </w:r>
          </w:p>
        </w:tc>
        <w:tc>
          <w:tcPr>
            <w:tcW w:w="3261" w:type="dxa"/>
          </w:tcPr>
          <w:p w14:paraId="6CCE18B8" w14:textId="77777777" w:rsidR="001A6126" w:rsidRPr="00CF5AB3" w:rsidRDefault="001A6126"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A: Yes</w:t>
            </w:r>
          </w:p>
          <w:p w14:paraId="305238BF" w14:textId="79D056D0" w:rsidR="003B6A9B" w:rsidRPr="00CF5AB3" w:rsidRDefault="001A6126" w:rsidP="007E5B4F">
            <w:pPr>
              <w:spacing w:line="240" w:lineRule="exact"/>
              <w:ind w:left="212" w:hangingChars="118" w:hanging="212"/>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 xml:space="preserve">B: </w:t>
            </w:r>
            <w:r w:rsidR="00654D5E" w:rsidRPr="00CF5AB3">
              <w:rPr>
                <w:rFonts w:ascii="Times New Roman" w:hAnsi="Times New Roman" w:cs="Times New Roman" w:hint="eastAsia"/>
                <w:color w:val="000000" w:themeColor="text1"/>
                <w:sz w:val="18"/>
                <w:szCs w:val="18"/>
              </w:rPr>
              <w:t>Partially</w:t>
            </w:r>
            <w:r w:rsidR="00654D5E" w:rsidRPr="00CF5AB3">
              <w:rPr>
                <w:rFonts w:ascii="Times New Roman" w:hAnsi="Times New Roman" w:cs="Times New Roman"/>
                <w:color w:val="000000" w:themeColor="text1"/>
                <w:sz w:val="18"/>
                <w:szCs w:val="18"/>
              </w:rPr>
              <w:t xml:space="preserve"> </w:t>
            </w:r>
            <w:r w:rsidR="00654D5E" w:rsidRPr="00CF5AB3">
              <w:rPr>
                <w:rFonts w:ascii="Times New Roman" w:hAnsi="Times New Roman" w:cs="Times New Roman" w:hint="eastAsia"/>
                <w:color w:val="000000" w:themeColor="text1"/>
                <w:sz w:val="18"/>
                <w:szCs w:val="18"/>
              </w:rPr>
              <w:t>y</w:t>
            </w:r>
            <w:r w:rsidR="00654D5E" w:rsidRPr="00CF5AB3">
              <w:rPr>
                <w:rFonts w:ascii="Times New Roman" w:hAnsi="Times New Roman" w:cs="Times New Roman"/>
                <w:color w:val="000000" w:themeColor="text1"/>
                <w:sz w:val="18"/>
                <w:szCs w:val="18"/>
              </w:rPr>
              <w:t>es</w:t>
            </w:r>
            <w:r w:rsidRPr="00CF5AB3">
              <w:rPr>
                <w:rFonts w:ascii="Times New Roman" w:hAnsi="Times New Roman" w:cs="Times New Roman"/>
                <w:color w:val="000000" w:themeColor="text1"/>
                <w:sz w:val="18"/>
                <w:szCs w:val="18"/>
              </w:rPr>
              <w:t>/</w:t>
            </w:r>
            <w:r w:rsidR="00654D5E" w:rsidRPr="00CF5AB3">
              <w:rPr>
                <w:rFonts w:ascii="Times New Roman" w:hAnsi="Times New Roman" w:cs="Times New Roman" w:hint="eastAsia"/>
                <w:color w:val="000000" w:themeColor="text1"/>
                <w:sz w:val="18"/>
                <w:szCs w:val="18"/>
              </w:rPr>
              <w:t>For 9 groups o</w:t>
            </w:r>
            <w:r w:rsidRPr="00CF5AB3">
              <w:rPr>
                <w:rFonts w:ascii="Times New Roman" w:hAnsi="Times New Roman" w:cs="Times New Roman"/>
                <w:color w:val="000000" w:themeColor="text1"/>
                <w:sz w:val="18"/>
                <w:szCs w:val="18"/>
              </w:rPr>
              <w:t>ut of table groups classified into 31 groups, cross</w:t>
            </w:r>
            <w:r w:rsidR="008958E9" w:rsidRPr="00CF5AB3">
              <w:rPr>
                <w:rFonts w:ascii="Times New Roman" w:hAnsi="Times New Roman" w:cs="Times New Roman" w:hint="eastAsia"/>
                <w:color w:val="000000" w:themeColor="text1"/>
                <w:sz w:val="18"/>
                <w:szCs w:val="18"/>
              </w:rPr>
              <w:t>-</w:t>
            </w:r>
            <w:r w:rsidR="00AD0EAD" w:rsidRPr="00CF5AB3">
              <w:rPr>
                <w:rFonts w:ascii="Times New Roman" w:hAnsi="Times New Roman" w:cs="Times New Roman" w:hint="eastAsia"/>
                <w:color w:val="000000" w:themeColor="text1"/>
                <w:sz w:val="18"/>
                <w:szCs w:val="18"/>
              </w:rPr>
              <w:t>tabulation</w:t>
            </w:r>
            <w:r w:rsidRPr="00CF5AB3">
              <w:rPr>
                <w:rFonts w:ascii="Times New Roman" w:hAnsi="Times New Roman" w:cs="Times New Roman"/>
                <w:color w:val="000000" w:themeColor="text1"/>
                <w:sz w:val="18"/>
                <w:szCs w:val="18"/>
              </w:rPr>
              <w:t xml:space="preserve"> by gender </w:t>
            </w:r>
            <w:r w:rsidR="005D16A5" w:rsidRPr="00CF5AB3">
              <w:rPr>
                <w:rFonts w:ascii="Times New Roman" w:hAnsi="Times New Roman" w:cs="Times New Roman" w:hint="eastAsia"/>
                <w:color w:val="000000" w:themeColor="text1"/>
                <w:sz w:val="18"/>
                <w:szCs w:val="18"/>
              </w:rPr>
              <w:t xml:space="preserve">is </w:t>
            </w:r>
            <w:r w:rsidRPr="00CF5AB3">
              <w:rPr>
                <w:rFonts w:ascii="Times New Roman" w:hAnsi="Times New Roman" w:cs="Times New Roman"/>
                <w:color w:val="000000" w:themeColor="text1"/>
                <w:sz w:val="18"/>
                <w:szCs w:val="18"/>
              </w:rPr>
              <w:t xml:space="preserve">posted for welfare pension and disability pension respectively. We can </w:t>
            </w:r>
            <w:r w:rsidR="008958E9" w:rsidRPr="00CF5AB3">
              <w:rPr>
                <w:rFonts w:ascii="Times New Roman" w:hAnsi="Times New Roman" w:cs="Times New Roman" w:hint="eastAsia"/>
                <w:color w:val="000000" w:themeColor="text1"/>
                <w:sz w:val="18"/>
                <w:szCs w:val="18"/>
              </w:rPr>
              <w:t>observe</w:t>
            </w:r>
            <w:r w:rsidR="008958E9" w:rsidRPr="00CF5AB3">
              <w:rPr>
                <w:rFonts w:ascii="Times New Roman" w:hAnsi="Times New Roman" w:cs="Times New Roman"/>
                <w:color w:val="000000" w:themeColor="text1"/>
                <w:sz w:val="18"/>
                <w:szCs w:val="18"/>
              </w:rPr>
              <w:t xml:space="preserve"> </w:t>
            </w:r>
            <w:r w:rsidRPr="00CF5AB3">
              <w:rPr>
                <w:rFonts w:ascii="Times New Roman" w:hAnsi="Times New Roman" w:cs="Times New Roman"/>
                <w:color w:val="000000" w:themeColor="text1"/>
                <w:sz w:val="18"/>
                <w:szCs w:val="18"/>
              </w:rPr>
              <w:t xml:space="preserve">the </w:t>
            </w:r>
            <w:r w:rsidR="00AE4BAD" w:rsidRPr="00CF5AB3">
              <w:rPr>
                <w:rFonts w:ascii="Times New Roman" w:hAnsi="Times New Roman" w:cs="Times New Roman" w:hint="eastAsia"/>
                <w:color w:val="000000" w:themeColor="text1"/>
                <w:sz w:val="18"/>
                <w:szCs w:val="18"/>
              </w:rPr>
              <w:t>cor</w:t>
            </w:r>
            <w:r w:rsidRPr="00CF5AB3">
              <w:rPr>
                <w:rFonts w:ascii="Times New Roman" w:hAnsi="Times New Roman" w:cs="Times New Roman"/>
                <w:color w:val="000000" w:themeColor="text1"/>
                <w:sz w:val="18"/>
                <w:szCs w:val="18"/>
              </w:rPr>
              <w:t>relations</w:t>
            </w:r>
            <w:r w:rsidR="00AE4BAD" w:rsidRPr="00CF5AB3">
              <w:rPr>
                <w:rFonts w:ascii="Times New Roman" w:hAnsi="Times New Roman" w:cs="Times New Roman" w:hint="eastAsia"/>
                <w:color w:val="000000" w:themeColor="text1"/>
                <w:sz w:val="18"/>
                <w:szCs w:val="18"/>
              </w:rPr>
              <w:t>hip</w:t>
            </w:r>
            <w:r w:rsidRPr="00CF5AB3">
              <w:rPr>
                <w:rFonts w:ascii="Times New Roman" w:hAnsi="Times New Roman" w:cs="Times New Roman"/>
                <w:color w:val="000000" w:themeColor="text1"/>
                <w:sz w:val="18"/>
                <w:szCs w:val="18"/>
              </w:rPr>
              <w:t xml:space="preserve"> with daily living, employment, status of households, income and pension tiers, etc.</w:t>
            </w:r>
          </w:p>
        </w:tc>
        <w:tc>
          <w:tcPr>
            <w:tcW w:w="2268" w:type="dxa"/>
          </w:tcPr>
          <w:p w14:paraId="5D57B367" w14:textId="5F1626A1" w:rsidR="003B6A9B" w:rsidRPr="00CF5AB3" w:rsidRDefault="00931051"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lang w:eastAsia="zh-TW"/>
              </w:rPr>
              <w:t>Actuarial Research Division</w:t>
            </w:r>
            <w:r w:rsidRPr="00CF5AB3">
              <w:rPr>
                <w:rFonts w:ascii="Times New Roman" w:hAnsi="Times New Roman" w:cs="Times New Roman" w:hint="eastAsia"/>
                <w:color w:val="000000" w:themeColor="text1"/>
                <w:sz w:val="18"/>
                <w:szCs w:val="18"/>
              </w:rPr>
              <w:t>,</w:t>
            </w:r>
            <w:r w:rsidRPr="00CF5AB3">
              <w:rPr>
                <w:rFonts w:ascii="Times New Roman" w:hAnsi="Times New Roman" w:cs="Times New Roman"/>
                <w:color w:val="000000" w:themeColor="text1"/>
                <w:sz w:val="18"/>
                <w:szCs w:val="18"/>
                <w:lang w:eastAsia="zh-TW"/>
              </w:rPr>
              <w:t xml:space="preserve"> Pension Bureau</w:t>
            </w:r>
            <w:r w:rsidRPr="00CF5AB3">
              <w:rPr>
                <w:rFonts w:ascii="Times New Roman" w:hAnsi="Times New Roman" w:cs="Times New Roman" w:hint="eastAsia"/>
                <w:color w:val="000000" w:themeColor="text1"/>
                <w:sz w:val="18"/>
                <w:szCs w:val="18"/>
              </w:rPr>
              <w:t>,</w:t>
            </w:r>
            <w:r w:rsidRPr="00CF5AB3">
              <w:rPr>
                <w:rFonts w:ascii="Times New Roman" w:hAnsi="Times New Roman" w:cs="Times New Roman"/>
                <w:color w:val="000000" w:themeColor="text1"/>
                <w:sz w:val="18"/>
                <w:szCs w:val="18"/>
                <w:lang w:eastAsia="zh-TW"/>
              </w:rPr>
              <w:t xml:space="preserve"> </w:t>
            </w:r>
            <w:r w:rsidR="005507F0" w:rsidRPr="00CF5AB3">
              <w:rPr>
                <w:rFonts w:ascii="Times New Roman" w:hAnsi="Times New Roman" w:cs="Times New Roman"/>
                <w:color w:val="000000" w:themeColor="text1"/>
                <w:sz w:val="18"/>
                <w:szCs w:val="18"/>
                <w:lang w:eastAsia="zh-TW"/>
              </w:rPr>
              <w:t>Ministry of Health, Labour and Welfare</w:t>
            </w:r>
          </w:p>
        </w:tc>
        <w:tc>
          <w:tcPr>
            <w:tcW w:w="1321" w:type="dxa"/>
          </w:tcPr>
          <w:p w14:paraId="088A6338" w14:textId="489F6951" w:rsidR="003B6A9B" w:rsidRPr="00CF5AB3" w:rsidRDefault="001A6126"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Periodic/every year</w:t>
            </w:r>
          </w:p>
        </w:tc>
      </w:tr>
      <w:tr w:rsidR="004044A3" w:rsidRPr="00CF5AB3" w14:paraId="0B5E9D70" w14:textId="77777777" w:rsidTr="004044A3">
        <w:tc>
          <w:tcPr>
            <w:tcW w:w="273" w:type="dxa"/>
          </w:tcPr>
          <w:p w14:paraId="538AB341" w14:textId="58F6398C" w:rsidR="003B6A9B" w:rsidRPr="00CF5AB3" w:rsidRDefault="002A004B" w:rsidP="007E5B4F">
            <w:pPr>
              <w:spacing w:line="240" w:lineRule="exac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12</w:t>
            </w:r>
          </w:p>
        </w:tc>
        <w:tc>
          <w:tcPr>
            <w:tcW w:w="2035" w:type="dxa"/>
          </w:tcPr>
          <w:p w14:paraId="0B0BB0BD" w14:textId="744A4207" w:rsidR="003B6A9B" w:rsidRPr="00CF5AB3" w:rsidRDefault="005D1A1F" w:rsidP="007E5B4F">
            <w:pPr>
              <w:spacing w:line="240" w:lineRule="exact"/>
              <w:jc w:val="left"/>
              <w:rPr>
                <w:rFonts w:ascii="Times New Roman" w:hAnsi="Times New Roman" w:cs="Times New Roman"/>
                <w:color w:val="000000" w:themeColor="text1"/>
                <w:sz w:val="18"/>
                <w:szCs w:val="18"/>
                <w:lang w:eastAsia="zh-TW"/>
              </w:rPr>
            </w:pPr>
            <w:r w:rsidRPr="00CF5AB3">
              <w:rPr>
                <w:rFonts w:ascii="Times New Roman" w:hAnsi="Times New Roman" w:cs="Times New Roman"/>
                <w:color w:val="000000" w:themeColor="text1"/>
                <w:sz w:val="18"/>
                <w:szCs w:val="18"/>
                <w:lang w:eastAsia="zh-TW"/>
              </w:rPr>
              <w:t>Survey on Public Pension Enrollment</w:t>
            </w:r>
          </w:p>
        </w:tc>
        <w:tc>
          <w:tcPr>
            <w:tcW w:w="3261" w:type="dxa"/>
          </w:tcPr>
          <w:p w14:paraId="3D8A4C63" w14:textId="77777777" w:rsidR="001A6126" w:rsidRPr="00CF5AB3" w:rsidRDefault="001A6126"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A: yes</w:t>
            </w:r>
          </w:p>
          <w:p w14:paraId="5A87FA41" w14:textId="7DA1594A" w:rsidR="003B6A9B" w:rsidRPr="00CF5AB3" w:rsidRDefault="001A6126"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B: None</w:t>
            </w:r>
          </w:p>
        </w:tc>
        <w:tc>
          <w:tcPr>
            <w:tcW w:w="2268" w:type="dxa"/>
          </w:tcPr>
          <w:p w14:paraId="2D988746" w14:textId="5520A5A5" w:rsidR="003B6A9B" w:rsidRPr="00CF5AB3" w:rsidRDefault="005D1A1F" w:rsidP="007E5B4F">
            <w:pPr>
              <w:spacing w:line="240" w:lineRule="exact"/>
              <w:jc w:val="left"/>
              <w:rPr>
                <w:rFonts w:ascii="Times New Roman" w:hAnsi="Times New Roman" w:cs="Times New Roman"/>
                <w:color w:val="000000" w:themeColor="text1"/>
                <w:sz w:val="18"/>
                <w:szCs w:val="18"/>
                <w:lang w:eastAsia="zh-TW"/>
              </w:rPr>
            </w:pPr>
            <w:r w:rsidRPr="00CF5AB3">
              <w:rPr>
                <w:rFonts w:ascii="Times New Roman" w:hAnsi="Times New Roman" w:cs="Times New Roman"/>
                <w:color w:val="000000" w:themeColor="text1"/>
                <w:sz w:val="18"/>
                <w:szCs w:val="18"/>
                <w:lang w:eastAsia="zh-TW"/>
              </w:rPr>
              <w:t>Research Office, Pension Service Planning Division</w:t>
            </w:r>
            <w:r w:rsidRPr="00CF5AB3">
              <w:rPr>
                <w:rFonts w:ascii="Times New Roman" w:hAnsi="Times New Roman" w:cs="Times New Roman" w:hint="eastAsia"/>
                <w:color w:val="000000" w:themeColor="text1"/>
                <w:sz w:val="18"/>
                <w:szCs w:val="18"/>
              </w:rPr>
              <w:t>,</w:t>
            </w:r>
            <w:r w:rsidRPr="00CF5AB3">
              <w:rPr>
                <w:rFonts w:ascii="Times New Roman" w:hAnsi="Times New Roman" w:cs="Times New Roman"/>
                <w:color w:val="000000" w:themeColor="text1"/>
                <w:sz w:val="18"/>
                <w:szCs w:val="18"/>
                <w:lang w:eastAsia="zh-TW"/>
              </w:rPr>
              <w:t xml:space="preserve"> Pension Bureau</w:t>
            </w:r>
            <w:r w:rsidRPr="00CF5AB3">
              <w:rPr>
                <w:rFonts w:ascii="Times New Roman" w:hAnsi="Times New Roman" w:cs="Times New Roman" w:hint="eastAsia"/>
                <w:color w:val="000000" w:themeColor="text1"/>
                <w:sz w:val="18"/>
                <w:szCs w:val="18"/>
              </w:rPr>
              <w:t xml:space="preserve">, </w:t>
            </w:r>
            <w:r w:rsidRPr="00CF5AB3">
              <w:rPr>
                <w:rFonts w:ascii="Times New Roman" w:hAnsi="Times New Roman" w:cs="Times New Roman"/>
                <w:color w:val="000000" w:themeColor="text1"/>
                <w:sz w:val="18"/>
                <w:szCs w:val="18"/>
                <w:lang w:eastAsia="zh-TW"/>
              </w:rPr>
              <w:t>Ministry of Health, Labour and Welfare,</w:t>
            </w:r>
          </w:p>
        </w:tc>
        <w:tc>
          <w:tcPr>
            <w:tcW w:w="1321" w:type="dxa"/>
          </w:tcPr>
          <w:p w14:paraId="4F8A6557" w14:textId="269816BA" w:rsidR="003B6A9B" w:rsidRPr="00CF5AB3" w:rsidRDefault="00723847"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Periodic</w:t>
            </w:r>
            <w:r w:rsidR="001A6126" w:rsidRPr="00CF5AB3">
              <w:rPr>
                <w:rFonts w:ascii="Times New Roman" w:hAnsi="Times New Roman" w:cs="Times New Roman"/>
                <w:color w:val="000000" w:themeColor="text1"/>
                <w:sz w:val="18"/>
                <w:szCs w:val="18"/>
              </w:rPr>
              <w:t>/every three years</w:t>
            </w:r>
          </w:p>
        </w:tc>
      </w:tr>
      <w:tr w:rsidR="004044A3" w:rsidRPr="00CF5AB3" w14:paraId="5D2DDFCC" w14:textId="77777777" w:rsidTr="004044A3">
        <w:tc>
          <w:tcPr>
            <w:tcW w:w="273" w:type="dxa"/>
          </w:tcPr>
          <w:p w14:paraId="190A7154" w14:textId="5A4DEF90" w:rsidR="003B6A9B" w:rsidRPr="00CF5AB3" w:rsidRDefault="002A004B" w:rsidP="007E5B4F">
            <w:pPr>
              <w:spacing w:line="240" w:lineRule="exac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13</w:t>
            </w:r>
          </w:p>
        </w:tc>
        <w:tc>
          <w:tcPr>
            <w:tcW w:w="2035" w:type="dxa"/>
          </w:tcPr>
          <w:p w14:paraId="40AA5D6F" w14:textId="52A6800E" w:rsidR="003B6A9B" w:rsidRPr="00CF5AB3" w:rsidRDefault="0004441C"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Survey on Living by Social Security</w:t>
            </w:r>
          </w:p>
        </w:tc>
        <w:tc>
          <w:tcPr>
            <w:tcW w:w="3261" w:type="dxa"/>
          </w:tcPr>
          <w:p w14:paraId="67830F62" w14:textId="77777777" w:rsidR="001A6126" w:rsidRPr="00CF5AB3" w:rsidRDefault="001A6126"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A: Not published</w:t>
            </w:r>
          </w:p>
          <w:p w14:paraId="62CF54D2" w14:textId="29F22188" w:rsidR="003B6A9B" w:rsidRPr="00CF5AB3" w:rsidRDefault="001A6126"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B: None</w:t>
            </w:r>
          </w:p>
        </w:tc>
        <w:tc>
          <w:tcPr>
            <w:tcW w:w="2268" w:type="dxa"/>
          </w:tcPr>
          <w:p w14:paraId="46F5F2E7" w14:textId="78D30F9C" w:rsidR="003B6A9B" w:rsidRPr="00CF5AB3" w:rsidRDefault="0004441C" w:rsidP="007E5B4F">
            <w:pPr>
              <w:spacing w:line="240" w:lineRule="exact"/>
              <w:jc w:val="left"/>
              <w:rPr>
                <w:rFonts w:ascii="Times New Roman" w:hAnsi="Times New Roman" w:cs="Times New Roman"/>
                <w:color w:val="000000" w:themeColor="text1"/>
                <w:sz w:val="18"/>
                <w:szCs w:val="18"/>
                <w:lang w:eastAsia="zh-TW"/>
              </w:rPr>
            </w:pPr>
            <w:r w:rsidRPr="00CF5AB3">
              <w:rPr>
                <w:rFonts w:ascii="Times New Roman" w:hAnsi="Times New Roman" w:cs="Times New Roman"/>
                <w:color w:val="000000" w:themeColor="text1"/>
                <w:sz w:val="18"/>
                <w:szCs w:val="18"/>
              </w:rPr>
              <w:t>Public Assistance Division</w:t>
            </w:r>
            <w:r w:rsidRPr="00CF5AB3">
              <w:rPr>
                <w:rFonts w:ascii="Times New Roman" w:hAnsi="Times New Roman" w:cs="Times New Roman" w:hint="eastAsia"/>
                <w:color w:val="000000" w:themeColor="text1"/>
                <w:sz w:val="18"/>
                <w:szCs w:val="18"/>
              </w:rPr>
              <w:t xml:space="preserve">, </w:t>
            </w:r>
            <w:r w:rsidRPr="00CF5AB3">
              <w:rPr>
                <w:rFonts w:ascii="Times New Roman" w:hAnsi="Times New Roman" w:cs="Times New Roman"/>
                <w:color w:val="000000" w:themeColor="text1"/>
                <w:sz w:val="18"/>
                <w:szCs w:val="18"/>
              </w:rPr>
              <w:t>Social Welfare and War Victims' Relief Bureau</w:t>
            </w:r>
            <w:r w:rsidRPr="00CF5AB3">
              <w:rPr>
                <w:rFonts w:ascii="Times New Roman" w:hAnsi="Times New Roman" w:cs="Times New Roman" w:hint="eastAsia"/>
                <w:color w:val="000000" w:themeColor="text1"/>
                <w:sz w:val="18"/>
                <w:szCs w:val="18"/>
              </w:rPr>
              <w:t xml:space="preserve">, </w:t>
            </w:r>
            <w:r w:rsidR="005507F0" w:rsidRPr="00CF5AB3">
              <w:rPr>
                <w:rFonts w:ascii="Times New Roman" w:hAnsi="Times New Roman" w:cs="Times New Roman"/>
                <w:color w:val="000000" w:themeColor="text1"/>
                <w:sz w:val="18"/>
                <w:szCs w:val="18"/>
                <w:lang w:eastAsia="zh-TW"/>
              </w:rPr>
              <w:t>Ministry of Health, Labour and Welfare</w:t>
            </w:r>
          </w:p>
        </w:tc>
        <w:tc>
          <w:tcPr>
            <w:tcW w:w="1321" w:type="dxa"/>
          </w:tcPr>
          <w:p w14:paraId="64744FFF" w14:textId="33ACB04B" w:rsidR="003B6A9B" w:rsidRPr="00CF5AB3" w:rsidRDefault="001A6126"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Periodic/every year</w:t>
            </w:r>
          </w:p>
        </w:tc>
      </w:tr>
      <w:tr w:rsidR="004044A3" w:rsidRPr="00CF5AB3" w14:paraId="19C4CD80" w14:textId="77777777" w:rsidTr="004044A3">
        <w:tc>
          <w:tcPr>
            <w:tcW w:w="273" w:type="dxa"/>
          </w:tcPr>
          <w:p w14:paraId="56DCA7B8" w14:textId="2A4E45DA" w:rsidR="007C52CF" w:rsidRPr="00CF5AB3" w:rsidRDefault="007C52CF" w:rsidP="007E5B4F">
            <w:pPr>
              <w:spacing w:line="240" w:lineRule="exac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14</w:t>
            </w:r>
          </w:p>
        </w:tc>
        <w:tc>
          <w:tcPr>
            <w:tcW w:w="2035" w:type="dxa"/>
          </w:tcPr>
          <w:p w14:paraId="6A1B29BD" w14:textId="16E795CE" w:rsidR="007C52CF" w:rsidRPr="00CF5AB3" w:rsidRDefault="007C52CF"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Survey on Public Assistance Recipients</w:t>
            </w:r>
          </w:p>
        </w:tc>
        <w:tc>
          <w:tcPr>
            <w:tcW w:w="3261" w:type="dxa"/>
          </w:tcPr>
          <w:p w14:paraId="74D7C786" w14:textId="77777777" w:rsidR="007C52CF" w:rsidRPr="00CF5AB3" w:rsidRDefault="007C52CF"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A: Yes</w:t>
            </w:r>
          </w:p>
          <w:p w14:paraId="2F1D2714" w14:textId="150E5FCF" w:rsidR="007C52CF" w:rsidRPr="00CF5AB3" w:rsidRDefault="007C52CF"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B: None</w:t>
            </w:r>
          </w:p>
        </w:tc>
        <w:tc>
          <w:tcPr>
            <w:tcW w:w="2268" w:type="dxa"/>
          </w:tcPr>
          <w:p w14:paraId="0C7107EE" w14:textId="06FC2A00" w:rsidR="007C52CF" w:rsidRPr="00CF5AB3" w:rsidRDefault="007C52CF" w:rsidP="007E5B4F">
            <w:pPr>
              <w:spacing w:line="240" w:lineRule="exact"/>
              <w:jc w:val="left"/>
              <w:rPr>
                <w:rFonts w:ascii="Times New Roman" w:hAnsi="Times New Roman" w:cs="Times New Roman"/>
                <w:color w:val="000000" w:themeColor="text1"/>
                <w:sz w:val="18"/>
                <w:szCs w:val="18"/>
                <w:lang w:eastAsia="zh-TW"/>
              </w:rPr>
            </w:pPr>
            <w:r w:rsidRPr="00CF5AB3">
              <w:rPr>
                <w:rFonts w:ascii="Times New Roman" w:hAnsi="Times New Roman" w:cs="Times New Roman"/>
                <w:color w:val="000000" w:themeColor="text1"/>
                <w:sz w:val="18"/>
                <w:szCs w:val="18"/>
              </w:rPr>
              <w:t>Public Assistance Division</w:t>
            </w:r>
            <w:r w:rsidRPr="00CF5AB3">
              <w:rPr>
                <w:rFonts w:ascii="Times New Roman" w:hAnsi="Times New Roman" w:cs="Times New Roman" w:hint="eastAsia"/>
                <w:color w:val="000000" w:themeColor="text1"/>
                <w:sz w:val="18"/>
                <w:szCs w:val="18"/>
              </w:rPr>
              <w:t xml:space="preserve">, </w:t>
            </w:r>
            <w:r w:rsidRPr="00CF5AB3">
              <w:rPr>
                <w:rFonts w:ascii="Times New Roman" w:hAnsi="Times New Roman" w:cs="Times New Roman"/>
                <w:color w:val="000000" w:themeColor="text1"/>
                <w:sz w:val="18"/>
                <w:szCs w:val="18"/>
              </w:rPr>
              <w:t>Social Welfare and War Victims' Relief Bureau</w:t>
            </w:r>
            <w:r w:rsidRPr="00CF5AB3">
              <w:rPr>
                <w:rFonts w:ascii="Times New Roman" w:hAnsi="Times New Roman" w:cs="Times New Roman" w:hint="eastAsia"/>
                <w:color w:val="000000" w:themeColor="text1"/>
                <w:sz w:val="18"/>
                <w:szCs w:val="18"/>
              </w:rPr>
              <w:t xml:space="preserve">, </w:t>
            </w:r>
            <w:r w:rsidRPr="00CF5AB3">
              <w:rPr>
                <w:rFonts w:ascii="Times New Roman" w:hAnsi="Times New Roman" w:cs="Times New Roman"/>
                <w:color w:val="000000" w:themeColor="text1"/>
                <w:sz w:val="18"/>
                <w:szCs w:val="18"/>
                <w:lang w:eastAsia="zh-TW"/>
              </w:rPr>
              <w:t>Ministry of Health, Labour and Welfare</w:t>
            </w:r>
          </w:p>
        </w:tc>
        <w:tc>
          <w:tcPr>
            <w:tcW w:w="1321" w:type="dxa"/>
          </w:tcPr>
          <w:p w14:paraId="6749EAE2" w14:textId="02F3F51B" w:rsidR="007C52CF" w:rsidRPr="00CF5AB3" w:rsidRDefault="007C52CF"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Periodic/every month</w:t>
            </w:r>
          </w:p>
        </w:tc>
      </w:tr>
      <w:tr w:rsidR="004044A3" w:rsidRPr="00CF5AB3" w14:paraId="55202572" w14:textId="77777777" w:rsidTr="004044A3">
        <w:tc>
          <w:tcPr>
            <w:tcW w:w="273" w:type="dxa"/>
          </w:tcPr>
          <w:p w14:paraId="3D838220" w14:textId="51D0678E" w:rsidR="007C52CF" w:rsidRPr="00CF5AB3" w:rsidRDefault="007C52CF" w:rsidP="007E5B4F">
            <w:pPr>
              <w:spacing w:line="240" w:lineRule="exac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15</w:t>
            </w:r>
          </w:p>
        </w:tc>
        <w:tc>
          <w:tcPr>
            <w:tcW w:w="2035" w:type="dxa"/>
          </w:tcPr>
          <w:p w14:paraId="7923CA1B" w14:textId="6B5C5941" w:rsidR="007C52CF" w:rsidRPr="00CF5AB3" w:rsidRDefault="007C52CF"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Survey of Status of Living of Persons with Disabilities</w:t>
            </w:r>
          </w:p>
        </w:tc>
        <w:tc>
          <w:tcPr>
            <w:tcW w:w="3261" w:type="dxa"/>
          </w:tcPr>
          <w:p w14:paraId="5629A53A" w14:textId="77777777" w:rsidR="007C52CF" w:rsidRPr="00CF5AB3" w:rsidRDefault="007C52CF"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A: Yes</w:t>
            </w:r>
          </w:p>
          <w:p w14:paraId="6D0D6EC2" w14:textId="16B48654" w:rsidR="007C52CF" w:rsidRPr="00CF5AB3" w:rsidRDefault="007C52CF"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B: Yes</w:t>
            </w:r>
          </w:p>
        </w:tc>
        <w:tc>
          <w:tcPr>
            <w:tcW w:w="2268" w:type="dxa"/>
          </w:tcPr>
          <w:p w14:paraId="375EF98B" w14:textId="3BB2C5B3" w:rsidR="007C52CF" w:rsidRPr="00CF5AB3" w:rsidRDefault="007C52CF"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Policy Planning Division</w:t>
            </w:r>
            <w:r w:rsidRPr="00CF5AB3">
              <w:rPr>
                <w:rFonts w:ascii="Times New Roman" w:hAnsi="Times New Roman" w:cs="Times New Roman" w:hint="eastAsia"/>
                <w:color w:val="000000" w:themeColor="text1"/>
                <w:sz w:val="18"/>
                <w:szCs w:val="18"/>
              </w:rPr>
              <w:t xml:space="preserve">, </w:t>
            </w:r>
            <w:r w:rsidRPr="00CF5AB3">
              <w:rPr>
                <w:rFonts w:ascii="Times New Roman" w:hAnsi="Times New Roman" w:cs="Times New Roman"/>
                <w:color w:val="000000" w:themeColor="text1"/>
                <w:sz w:val="18"/>
                <w:szCs w:val="18"/>
              </w:rPr>
              <w:t>Department of Health and Welfare for Persons with Disabilities</w:t>
            </w:r>
            <w:r w:rsidRPr="00CF5AB3">
              <w:rPr>
                <w:rFonts w:ascii="Times New Roman" w:hAnsi="Times New Roman" w:cs="Times New Roman" w:hint="eastAsia"/>
                <w:color w:val="000000" w:themeColor="text1"/>
                <w:sz w:val="18"/>
                <w:szCs w:val="18"/>
              </w:rPr>
              <w:t xml:space="preserve">, </w:t>
            </w:r>
            <w:r w:rsidRPr="00CF5AB3">
              <w:rPr>
                <w:rFonts w:ascii="Times New Roman" w:hAnsi="Times New Roman" w:cs="Times New Roman"/>
                <w:color w:val="000000" w:themeColor="text1"/>
                <w:sz w:val="18"/>
                <w:szCs w:val="18"/>
              </w:rPr>
              <w:t>Social Welfare and War Victims' Relief Bureau</w:t>
            </w:r>
            <w:r w:rsidRPr="00CF5AB3">
              <w:rPr>
                <w:rFonts w:ascii="Times New Roman" w:hAnsi="Times New Roman" w:cs="Times New Roman" w:hint="eastAsia"/>
                <w:color w:val="000000" w:themeColor="text1"/>
                <w:sz w:val="18"/>
                <w:szCs w:val="18"/>
              </w:rPr>
              <w:t xml:space="preserve">, </w:t>
            </w:r>
            <w:r w:rsidRPr="00CF5AB3">
              <w:rPr>
                <w:rFonts w:ascii="Times New Roman" w:hAnsi="Times New Roman" w:cs="Times New Roman"/>
                <w:color w:val="000000" w:themeColor="text1"/>
                <w:sz w:val="18"/>
                <w:szCs w:val="18"/>
                <w:lang w:eastAsia="zh-TW"/>
              </w:rPr>
              <w:t>Ministry of Health, Labour and Welfare</w:t>
            </w:r>
          </w:p>
        </w:tc>
        <w:tc>
          <w:tcPr>
            <w:tcW w:w="1321" w:type="dxa"/>
          </w:tcPr>
          <w:p w14:paraId="51982715" w14:textId="5211755E" w:rsidR="007C52CF" w:rsidRPr="00CF5AB3" w:rsidRDefault="00AE4BAD"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hint="eastAsia"/>
                <w:color w:val="000000" w:themeColor="text1"/>
                <w:sz w:val="18"/>
                <w:szCs w:val="18"/>
              </w:rPr>
              <w:t>Extraordinary</w:t>
            </w:r>
            <w:r w:rsidR="007C52CF" w:rsidRPr="00CF5AB3">
              <w:rPr>
                <w:rFonts w:ascii="Times New Roman" w:hAnsi="Times New Roman" w:cs="Times New Roman"/>
                <w:color w:val="000000" w:themeColor="text1"/>
                <w:sz w:val="18"/>
                <w:szCs w:val="18"/>
              </w:rPr>
              <w:t>/conducted in 2003</w:t>
            </w:r>
          </w:p>
        </w:tc>
      </w:tr>
      <w:tr w:rsidR="004044A3" w:rsidRPr="00CF5AB3" w14:paraId="419460B7" w14:textId="77777777" w:rsidTr="004044A3">
        <w:tc>
          <w:tcPr>
            <w:tcW w:w="273" w:type="dxa"/>
          </w:tcPr>
          <w:p w14:paraId="7012FEA0" w14:textId="448EF5EB" w:rsidR="007C52CF" w:rsidRPr="00CF5AB3" w:rsidRDefault="007C52CF" w:rsidP="007E5B4F">
            <w:pPr>
              <w:spacing w:line="240" w:lineRule="exac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16</w:t>
            </w:r>
          </w:p>
        </w:tc>
        <w:tc>
          <w:tcPr>
            <w:tcW w:w="2035" w:type="dxa"/>
          </w:tcPr>
          <w:p w14:paraId="23BF2774" w14:textId="7AB7E28B" w:rsidR="007C52CF" w:rsidRPr="00CF5AB3" w:rsidRDefault="007C52CF"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 xml:space="preserve">Status of Implementation of </w:t>
            </w:r>
            <w:r w:rsidR="00AE4BAD" w:rsidRPr="00CF5AB3">
              <w:rPr>
                <w:rFonts w:ascii="Times New Roman" w:hAnsi="Times New Roman" w:cs="Times New Roman"/>
                <w:color w:val="000000" w:themeColor="text1"/>
                <w:sz w:val="18"/>
                <w:szCs w:val="18"/>
              </w:rPr>
              <w:t xml:space="preserve">Act </w:t>
            </w:r>
            <w:r w:rsidR="00AE4BAD" w:rsidRPr="00CF5AB3">
              <w:rPr>
                <w:rFonts w:ascii="Times New Roman" w:hAnsi="Times New Roman" w:cs="Times New Roman" w:hint="eastAsia"/>
                <w:color w:val="000000" w:themeColor="text1"/>
                <w:sz w:val="18"/>
                <w:szCs w:val="18"/>
              </w:rPr>
              <w:t xml:space="preserve">on the Prevention of </w:t>
            </w:r>
            <w:r w:rsidRPr="00CF5AB3">
              <w:rPr>
                <w:rFonts w:ascii="Times New Roman" w:hAnsi="Times New Roman" w:cs="Times New Roman"/>
                <w:color w:val="000000" w:themeColor="text1"/>
                <w:sz w:val="18"/>
                <w:szCs w:val="18"/>
              </w:rPr>
              <w:t>Spous</w:t>
            </w:r>
            <w:r w:rsidR="00AE4BAD" w:rsidRPr="00CF5AB3">
              <w:rPr>
                <w:rFonts w:ascii="Times New Roman" w:hAnsi="Times New Roman" w:cs="Times New Roman" w:hint="eastAsia"/>
                <w:color w:val="000000" w:themeColor="text1"/>
                <w:sz w:val="18"/>
                <w:szCs w:val="18"/>
              </w:rPr>
              <w:t>al</w:t>
            </w:r>
            <w:r w:rsidRPr="00CF5AB3">
              <w:rPr>
                <w:rFonts w:ascii="Times New Roman" w:hAnsi="Times New Roman" w:cs="Times New Roman"/>
                <w:color w:val="000000" w:themeColor="text1"/>
                <w:sz w:val="18"/>
                <w:szCs w:val="18"/>
              </w:rPr>
              <w:t xml:space="preserve"> Violence</w:t>
            </w:r>
          </w:p>
        </w:tc>
        <w:tc>
          <w:tcPr>
            <w:tcW w:w="3261" w:type="dxa"/>
          </w:tcPr>
          <w:p w14:paraId="65C37EAD" w14:textId="77777777" w:rsidR="007C52CF" w:rsidRPr="00CF5AB3" w:rsidRDefault="007C52CF"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A: Yes</w:t>
            </w:r>
          </w:p>
          <w:p w14:paraId="77595332" w14:textId="02D08167" w:rsidR="007C52CF" w:rsidRPr="00CF5AB3" w:rsidRDefault="007C52CF" w:rsidP="007E5B4F">
            <w:pPr>
              <w:spacing w:line="240" w:lineRule="exact"/>
              <w:ind w:left="212" w:hangingChars="118" w:hanging="212"/>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 xml:space="preserve">B: </w:t>
            </w:r>
            <w:r w:rsidR="00654D5E" w:rsidRPr="00CF5AB3">
              <w:rPr>
                <w:rFonts w:ascii="Times New Roman" w:hAnsi="Times New Roman" w:cs="Times New Roman" w:hint="eastAsia"/>
                <w:color w:val="000000" w:themeColor="text1"/>
                <w:sz w:val="18"/>
                <w:szCs w:val="18"/>
              </w:rPr>
              <w:t>Partially</w:t>
            </w:r>
            <w:r w:rsidR="00654D5E" w:rsidRPr="00CF5AB3">
              <w:rPr>
                <w:rFonts w:ascii="Times New Roman" w:hAnsi="Times New Roman" w:cs="Times New Roman"/>
                <w:color w:val="000000" w:themeColor="text1"/>
                <w:sz w:val="18"/>
                <w:szCs w:val="18"/>
              </w:rPr>
              <w:t xml:space="preserve"> </w:t>
            </w:r>
            <w:r w:rsidR="00654D5E" w:rsidRPr="00CF5AB3">
              <w:rPr>
                <w:rFonts w:ascii="Times New Roman" w:hAnsi="Times New Roman" w:cs="Times New Roman" w:hint="eastAsia"/>
                <w:color w:val="000000" w:themeColor="text1"/>
                <w:sz w:val="18"/>
                <w:szCs w:val="18"/>
              </w:rPr>
              <w:t>y</w:t>
            </w:r>
            <w:r w:rsidR="00654D5E" w:rsidRPr="00CF5AB3">
              <w:rPr>
                <w:rFonts w:ascii="Times New Roman" w:hAnsi="Times New Roman" w:cs="Times New Roman"/>
                <w:color w:val="000000" w:themeColor="text1"/>
                <w:sz w:val="18"/>
                <w:szCs w:val="18"/>
              </w:rPr>
              <w:t>es</w:t>
            </w:r>
            <w:r w:rsidRPr="00CF5AB3">
              <w:rPr>
                <w:rFonts w:ascii="Times New Roman" w:hAnsi="Times New Roman" w:cs="Times New Roman"/>
                <w:color w:val="000000" w:themeColor="text1"/>
                <w:sz w:val="18"/>
                <w:szCs w:val="18"/>
              </w:rPr>
              <w:t xml:space="preserve">/Overview </w:t>
            </w:r>
            <w:r w:rsidR="008958E9" w:rsidRPr="00CF5AB3">
              <w:rPr>
                <w:rFonts w:ascii="Times New Roman" w:hAnsi="Times New Roman" w:cs="Times New Roman" w:hint="eastAsia"/>
                <w:color w:val="000000" w:themeColor="text1"/>
                <w:sz w:val="18"/>
                <w:szCs w:val="18"/>
              </w:rPr>
              <w:t>was</w:t>
            </w:r>
            <w:r w:rsidR="008958E9" w:rsidRPr="00CF5AB3">
              <w:rPr>
                <w:rFonts w:ascii="Times New Roman" w:hAnsi="Times New Roman" w:cs="Times New Roman"/>
                <w:color w:val="000000" w:themeColor="text1"/>
                <w:sz w:val="18"/>
                <w:szCs w:val="18"/>
              </w:rPr>
              <w:t xml:space="preserve"> </w:t>
            </w:r>
            <w:r w:rsidRPr="00CF5AB3">
              <w:rPr>
                <w:rFonts w:ascii="Times New Roman" w:hAnsi="Times New Roman" w:cs="Times New Roman"/>
                <w:color w:val="000000" w:themeColor="text1"/>
                <w:sz w:val="18"/>
                <w:szCs w:val="18"/>
              </w:rPr>
              <w:t xml:space="preserve">published </w:t>
            </w:r>
            <w:r w:rsidR="00AE4BAD" w:rsidRPr="00CF5AB3">
              <w:rPr>
                <w:rFonts w:ascii="Times New Roman" w:hAnsi="Times New Roman" w:cs="Times New Roman" w:hint="eastAsia"/>
                <w:color w:val="000000" w:themeColor="text1"/>
                <w:sz w:val="18"/>
                <w:szCs w:val="18"/>
              </w:rPr>
              <w:t>including the fact that</w:t>
            </w:r>
            <w:r w:rsidRPr="00CF5AB3">
              <w:rPr>
                <w:rFonts w:ascii="Times New Roman" w:hAnsi="Times New Roman" w:cs="Times New Roman"/>
                <w:color w:val="000000" w:themeColor="text1"/>
                <w:sz w:val="18"/>
                <w:szCs w:val="18"/>
              </w:rPr>
              <w:t xml:space="preserve"> consultations from the victims with disabilities were 2,471 cases in 2005</w:t>
            </w:r>
            <w:r w:rsidR="00AE4BAD" w:rsidRPr="00CF5AB3">
              <w:rPr>
                <w:rFonts w:ascii="Times New Roman" w:hAnsi="Times New Roman" w:cs="Times New Roman" w:hint="eastAsia"/>
                <w:color w:val="000000" w:themeColor="text1"/>
                <w:sz w:val="18"/>
                <w:szCs w:val="18"/>
              </w:rPr>
              <w:t>, that t</w:t>
            </w:r>
            <w:r w:rsidRPr="00CF5AB3">
              <w:rPr>
                <w:rFonts w:ascii="Times New Roman" w:hAnsi="Times New Roman" w:cs="Times New Roman"/>
                <w:color w:val="000000" w:themeColor="text1"/>
                <w:sz w:val="18"/>
                <w:szCs w:val="18"/>
              </w:rPr>
              <w:t xml:space="preserve">elephone consultations were 63.8%, </w:t>
            </w:r>
            <w:r w:rsidR="00AE4BAD" w:rsidRPr="00CF5AB3">
              <w:rPr>
                <w:rFonts w:ascii="Times New Roman" w:hAnsi="Times New Roman" w:cs="Times New Roman" w:hint="eastAsia"/>
                <w:color w:val="000000" w:themeColor="text1"/>
                <w:sz w:val="18"/>
                <w:szCs w:val="18"/>
              </w:rPr>
              <w:t xml:space="preserve">that </w:t>
            </w:r>
            <w:r w:rsidRPr="00CF5AB3">
              <w:rPr>
                <w:rFonts w:ascii="Times New Roman" w:hAnsi="Times New Roman" w:cs="Times New Roman"/>
                <w:color w:val="000000" w:themeColor="text1"/>
                <w:sz w:val="18"/>
                <w:szCs w:val="18"/>
              </w:rPr>
              <w:t xml:space="preserve">visiting consultations were 33.1% and </w:t>
            </w:r>
            <w:r w:rsidR="00AE4BAD" w:rsidRPr="00CF5AB3">
              <w:rPr>
                <w:rFonts w:ascii="Times New Roman" w:hAnsi="Times New Roman" w:cs="Times New Roman" w:hint="eastAsia"/>
                <w:color w:val="000000" w:themeColor="text1"/>
                <w:sz w:val="18"/>
                <w:szCs w:val="18"/>
              </w:rPr>
              <w:t xml:space="preserve">that </w:t>
            </w:r>
            <w:r w:rsidRPr="00CF5AB3">
              <w:rPr>
                <w:rFonts w:ascii="Times New Roman" w:hAnsi="Times New Roman" w:cs="Times New Roman"/>
                <w:color w:val="000000" w:themeColor="text1"/>
                <w:sz w:val="18"/>
                <w:szCs w:val="18"/>
              </w:rPr>
              <w:t xml:space="preserve">persons with intellectual and </w:t>
            </w:r>
            <w:r w:rsidR="00AE4BAD" w:rsidRPr="00CF5AB3">
              <w:rPr>
                <w:rFonts w:ascii="Times New Roman" w:hAnsi="Times New Roman" w:cs="Times New Roman" w:hint="eastAsia"/>
                <w:color w:val="000000" w:themeColor="text1"/>
                <w:sz w:val="18"/>
                <w:szCs w:val="18"/>
              </w:rPr>
              <w:t>mental</w:t>
            </w:r>
            <w:r w:rsidRPr="00CF5AB3">
              <w:rPr>
                <w:rFonts w:ascii="Times New Roman" w:hAnsi="Times New Roman" w:cs="Times New Roman"/>
                <w:color w:val="000000" w:themeColor="text1"/>
                <w:sz w:val="18"/>
                <w:szCs w:val="18"/>
              </w:rPr>
              <w:t xml:space="preserve"> disabilities are 83.7%.</w:t>
            </w:r>
          </w:p>
        </w:tc>
        <w:tc>
          <w:tcPr>
            <w:tcW w:w="2268" w:type="dxa"/>
          </w:tcPr>
          <w:p w14:paraId="38D99F00" w14:textId="5DA69CA8" w:rsidR="007C52CF" w:rsidRPr="00CF5AB3" w:rsidRDefault="007C52CF"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 xml:space="preserve">Cabinet Office, </w:t>
            </w:r>
            <w:r w:rsidR="00EC3732" w:rsidRPr="00CF5AB3">
              <w:rPr>
                <w:rFonts w:ascii="Times New Roman" w:hAnsi="Times New Roman" w:cs="Times New Roman"/>
                <w:color w:val="000000" w:themeColor="text1"/>
                <w:sz w:val="18"/>
                <w:szCs w:val="18"/>
              </w:rPr>
              <w:t>Council for Gender Equality</w:t>
            </w:r>
            <w:r w:rsidRPr="00CF5AB3">
              <w:rPr>
                <w:rFonts w:ascii="Times New Roman" w:hAnsi="Times New Roman" w:cs="Times New Roman"/>
                <w:color w:val="000000" w:themeColor="text1"/>
                <w:sz w:val="18"/>
                <w:szCs w:val="18"/>
              </w:rPr>
              <w:t>, Special Investigation Committee on Violence against Women</w:t>
            </w:r>
          </w:p>
        </w:tc>
        <w:tc>
          <w:tcPr>
            <w:tcW w:w="1321" w:type="dxa"/>
          </w:tcPr>
          <w:p w14:paraId="0FB583F7" w14:textId="1400EF43" w:rsidR="007C52CF" w:rsidRPr="00CF5AB3" w:rsidRDefault="008958E9"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hint="eastAsia"/>
                <w:color w:val="000000" w:themeColor="text1"/>
                <w:sz w:val="18"/>
                <w:szCs w:val="18"/>
              </w:rPr>
              <w:t>Extraordinary</w:t>
            </w:r>
            <w:r w:rsidR="007C52CF" w:rsidRPr="00CF5AB3">
              <w:rPr>
                <w:rFonts w:ascii="Times New Roman" w:hAnsi="Times New Roman" w:cs="Times New Roman"/>
                <w:color w:val="000000" w:themeColor="text1"/>
                <w:sz w:val="18"/>
                <w:szCs w:val="18"/>
              </w:rPr>
              <w:t>/Report in March 2007</w:t>
            </w:r>
          </w:p>
        </w:tc>
      </w:tr>
      <w:tr w:rsidR="004044A3" w:rsidRPr="00CF5AB3" w14:paraId="5B43B887" w14:textId="77777777" w:rsidTr="004044A3">
        <w:tc>
          <w:tcPr>
            <w:tcW w:w="273" w:type="dxa"/>
          </w:tcPr>
          <w:p w14:paraId="5265EB7D" w14:textId="62390F6D" w:rsidR="007C52CF" w:rsidRPr="00CF5AB3" w:rsidRDefault="007C52CF" w:rsidP="007E5B4F">
            <w:pPr>
              <w:spacing w:line="240" w:lineRule="exac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17</w:t>
            </w:r>
          </w:p>
        </w:tc>
        <w:tc>
          <w:tcPr>
            <w:tcW w:w="2035" w:type="dxa"/>
          </w:tcPr>
          <w:p w14:paraId="2B07F7D9" w14:textId="5EB7A3F4" w:rsidR="007C52CF" w:rsidRPr="00CF5AB3" w:rsidRDefault="007C52CF"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lang w:eastAsia="zh-TW"/>
              </w:rPr>
              <w:t xml:space="preserve">Survey by Tokyo Metropolitan Government, </w:t>
            </w:r>
            <w:r w:rsidR="00AE4BAD" w:rsidRPr="00CF5AB3">
              <w:rPr>
                <w:rFonts w:ascii="Times New Roman" w:hAnsi="Times New Roman" w:cs="Times New Roman"/>
                <w:color w:val="000000" w:themeColor="text1"/>
                <w:sz w:val="18"/>
                <w:szCs w:val="18"/>
                <w:lang w:eastAsia="zh-TW"/>
              </w:rPr>
              <w:t xml:space="preserve">Basic Survey </w:t>
            </w:r>
            <w:r w:rsidR="00AE4BAD" w:rsidRPr="00CF5AB3">
              <w:rPr>
                <w:rFonts w:ascii="Times New Roman" w:hAnsi="Times New Roman" w:cs="Times New Roman" w:hint="eastAsia"/>
                <w:color w:val="000000" w:themeColor="text1"/>
                <w:sz w:val="18"/>
                <w:szCs w:val="18"/>
              </w:rPr>
              <w:t xml:space="preserve">on </w:t>
            </w:r>
            <w:r w:rsidR="00AE4BAD" w:rsidRPr="00CF5AB3">
              <w:rPr>
                <w:rFonts w:ascii="Times New Roman" w:hAnsi="Times New Roman" w:cs="Times New Roman"/>
                <w:color w:val="000000" w:themeColor="text1"/>
                <w:sz w:val="18"/>
                <w:szCs w:val="18"/>
                <w:lang w:eastAsia="zh-TW"/>
              </w:rPr>
              <w:t>Welfare and Health</w:t>
            </w:r>
          </w:p>
        </w:tc>
        <w:tc>
          <w:tcPr>
            <w:tcW w:w="3261" w:type="dxa"/>
          </w:tcPr>
          <w:p w14:paraId="14086076" w14:textId="77777777" w:rsidR="007C52CF" w:rsidRPr="00CF5AB3" w:rsidRDefault="007C52CF"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A: Yes</w:t>
            </w:r>
          </w:p>
          <w:p w14:paraId="6BBC06B6" w14:textId="60234D50" w:rsidR="007C52CF" w:rsidRPr="00CF5AB3" w:rsidRDefault="007C52CF" w:rsidP="007E5B4F">
            <w:pPr>
              <w:spacing w:line="240" w:lineRule="exact"/>
              <w:ind w:left="212" w:hangingChars="118" w:hanging="212"/>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B: Yes/</w:t>
            </w:r>
            <w:r w:rsidR="00AE4BAD" w:rsidRPr="00CF5AB3">
              <w:rPr>
                <w:rFonts w:ascii="Times New Roman" w:hAnsi="Times New Roman" w:cs="Times New Roman" w:hint="eastAsia"/>
                <w:color w:val="000000" w:themeColor="text1"/>
                <w:sz w:val="18"/>
                <w:szCs w:val="18"/>
              </w:rPr>
              <w:t>G</w:t>
            </w:r>
            <w:r w:rsidRPr="00CF5AB3">
              <w:rPr>
                <w:rFonts w:ascii="Times New Roman" w:hAnsi="Times New Roman" w:cs="Times New Roman"/>
                <w:color w:val="000000" w:themeColor="text1"/>
                <w:sz w:val="18"/>
                <w:szCs w:val="18"/>
              </w:rPr>
              <w:t xml:space="preserve">ender classification is made for overall survey results and </w:t>
            </w:r>
            <w:r w:rsidR="00AD0EAD" w:rsidRPr="00CF5AB3">
              <w:rPr>
                <w:rFonts w:ascii="Times New Roman" w:hAnsi="Times New Roman" w:cs="Times New Roman"/>
                <w:color w:val="000000" w:themeColor="text1"/>
                <w:sz w:val="18"/>
                <w:szCs w:val="18"/>
              </w:rPr>
              <w:t>cross</w:t>
            </w:r>
            <w:r w:rsidR="008958E9" w:rsidRPr="00CF5AB3">
              <w:rPr>
                <w:rFonts w:ascii="Times New Roman" w:hAnsi="Times New Roman" w:cs="Times New Roman" w:hint="eastAsia"/>
                <w:color w:val="000000" w:themeColor="text1"/>
                <w:sz w:val="18"/>
                <w:szCs w:val="18"/>
              </w:rPr>
              <w:t>-</w:t>
            </w:r>
            <w:r w:rsidR="00AD0EAD" w:rsidRPr="00CF5AB3">
              <w:rPr>
                <w:rFonts w:ascii="Times New Roman" w:hAnsi="Times New Roman" w:cs="Times New Roman" w:hint="eastAsia"/>
                <w:color w:val="000000" w:themeColor="text1"/>
                <w:sz w:val="18"/>
                <w:szCs w:val="18"/>
              </w:rPr>
              <w:t xml:space="preserve">tabulation </w:t>
            </w:r>
            <w:r w:rsidRPr="00CF5AB3">
              <w:rPr>
                <w:rFonts w:ascii="Times New Roman" w:hAnsi="Times New Roman" w:cs="Times New Roman"/>
                <w:color w:val="000000" w:themeColor="text1"/>
                <w:sz w:val="18"/>
                <w:szCs w:val="18"/>
              </w:rPr>
              <w:t xml:space="preserve">was </w:t>
            </w:r>
            <w:r w:rsidR="00AE4BAD" w:rsidRPr="00CF5AB3">
              <w:rPr>
                <w:rFonts w:ascii="Times New Roman" w:hAnsi="Times New Roman" w:cs="Times New Roman" w:hint="eastAsia"/>
                <w:color w:val="000000" w:themeColor="text1"/>
                <w:sz w:val="18"/>
                <w:szCs w:val="18"/>
              </w:rPr>
              <w:t xml:space="preserve">also </w:t>
            </w:r>
            <w:r w:rsidRPr="00CF5AB3">
              <w:rPr>
                <w:rFonts w:ascii="Times New Roman" w:hAnsi="Times New Roman" w:cs="Times New Roman"/>
                <w:color w:val="000000" w:themeColor="text1"/>
                <w:sz w:val="18"/>
                <w:szCs w:val="18"/>
              </w:rPr>
              <w:t xml:space="preserve">made. Detailed data </w:t>
            </w:r>
            <w:r w:rsidR="008958E9" w:rsidRPr="00CF5AB3">
              <w:rPr>
                <w:rFonts w:ascii="Times New Roman" w:hAnsi="Times New Roman" w:cs="Times New Roman" w:hint="eastAsia"/>
                <w:color w:val="000000" w:themeColor="text1"/>
                <w:sz w:val="18"/>
                <w:szCs w:val="18"/>
              </w:rPr>
              <w:t>was</w:t>
            </w:r>
            <w:r w:rsidR="008958E9" w:rsidRPr="00CF5AB3">
              <w:rPr>
                <w:rFonts w:ascii="Times New Roman" w:hAnsi="Times New Roman" w:cs="Times New Roman"/>
                <w:color w:val="000000" w:themeColor="text1"/>
                <w:sz w:val="18"/>
                <w:szCs w:val="18"/>
              </w:rPr>
              <w:t xml:space="preserve"> </w:t>
            </w:r>
            <w:r w:rsidRPr="00CF5AB3">
              <w:rPr>
                <w:rFonts w:ascii="Times New Roman" w:hAnsi="Times New Roman" w:cs="Times New Roman"/>
                <w:color w:val="000000" w:themeColor="text1"/>
                <w:sz w:val="18"/>
                <w:szCs w:val="18"/>
              </w:rPr>
              <w:t>posted on the website.</w:t>
            </w:r>
          </w:p>
        </w:tc>
        <w:tc>
          <w:tcPr>
            <w:tcW w:w="2268" w:type="dxa"/>
          </w:tcPr>
          <w:p w14:paraId="275A6DE1" w14:textId="7B59FB74" w:rsidR="007C52CF" w:rsidRPr="00CF5AB3" w:rsidRDefault="006E5CBE"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Bureau of Social Welfare and Public Health, Tokyo Metropolitan Government</w:t>
            </w:r>
          </w:p>
        </w:tc>
        <w:tc>
          <w:tcPr>
            <w:tcW w:w="1321" w:type="dxa"/>
          </w:tcPr>
          <w:p w14:paraId="53360AA8" w14:textId="4559D4D9" w:rsidR="007C52CF" w:rsidRPr="00CF5AB3" w:rsidRDefault="008958E9"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hint="eastAsia"/>
                <w:color w:val="000000" w:themeColor="text1"/>
                <w:sz w:val="18"/>
                <w:szCs w:val="18"/>
              </w:rPr>
              <w:t>Extraordinary</w:t>
            </w:r>
            <w:r w:rsidR="007C52CF" w:rsidRPr="00CF5AB3">
              <w:rPr>
                <w:rFonts w:ascii="Times New Roman" w:hAnsi="Times New Roman" w:cs="Times New Roman"/>
                <w:color w:val="000000" w:themeColor="text1"/>
                <w:sz w:val="18"/>
                <w:szCs w:val="18"/>
              </w:rPr>
              <w:t>/</w:t>
            </w:r>
          </w:p>
        </w:tc>
      </w:tr>
      <w:tr w:rsidR="004044A3" w:rsidRPr="00CF5AB3" w14:paraId="227CA01B" w14:textId="77777777" w:rsidTr="004044A3">
        <w:tc>
          <w:tcPr>
            <w:tcW w:w="273" w:type="dxa"/>
          </w:tcPr>
          <w:p w14:paraId="56A0D376" w14:textId="090839B9" w:rsidR="007C52CF" w:rsidRPr="00CF5AB3" w:rsidRDefault="007C52CF" w:rsidP="007E5B4F">
            <w:pPr>
              <w:spacing w:line="240" w:lineRule="exac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18</w:t>
            </w:r>
          </w:p>
        </w:tc>
        <w:tc>
          <w:tcPr>
            <w:tcW w:w="2035" w:type="dxa"/>
          </w:tcPr>
          <w:p w14:paraId="72DD3FE3" w14:textId="5334568F" w:rsidR="007C52CF" w:rsidRPr="00CF5AB3" w:rsidRDefault="007C52CF"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 xml:space="preserve">Report of the Survey of </w:t>
            </w:r>
            <w:r w:rsidRPr="00CF5AB3">
              <w:rPr>
                <w:rFonts w:ascii="Times New Roman" w:hAnsi="Times New Roman" w:cs="Times New Roman"/>
                <w:color w:val="000000" w:themeColor="text1"/>
                <w:sz w:val="18"/>
                <w:szCs w:val="18"/>
              </w:rPr>
              <w:lastRenderedPageBreak/>
              <w:t>Learning Support to Students with Disabilities at Universities, Junior Colleges and Higher Professional Schools</w:t>
            </w:r>
          </w:p>
        </w:tc>
        <w:tc>
          <w:tcPr>
            <w:tcW w:w="3261" w:type="dxa"/>
          </w:tcPr>
          <w:p w14:paraId="22949142" w14:textId="77777777" w:rsidR="007C52CF" w:rsidRPr="00CF5AB3" w:rsidRDefault="007C52CF"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lastRenderedPageBreak/>
              <w:t>A: None</w:t>
            </w:r>
          </w:p>
          <w:p w14:paraId="2CE8E87E" w14:textId="38955550" w:rsidR="007C52CF" w:rsidRPr="00CF5AB3" w:rsidRDefault="007C52CF"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lastRenderedPageBreak/>
              <w:t>B: None/exhaustive survey with collection rate of 100%</w:t>
            </w:r>
          </w:p>
        </w:tc>
        <w:tc>
          <w:tcPr>
            <w:tcW w:w="2268" w:type="dxa"/>
          </w:tcPr>
          <w:p w14:paraId="207DE76B" w14:textId="68011102" w:rsidR="006E5CBE" w:rsidRPr="00CF5AB3" w:rsidRDefault="006E5CBE" w:rsidP="007E5B4F">
            <w:pPr>
              <w:spacing w:line="240" w:lineRule="exact"/>
              <w:jc w:val="left"/>
              <w:rPr>
                <w:rFonts w:ascii="Times New Roman" w:hAnsi="Times New Roman" w:cs="Times New Roman"/>
                <w:color w:val="000000" w:themeColor="text1"/>
                <w:sz w:val="18"/>
                <w:szCs w:val="18"/>
                <w:lang w:eastAsia="zh-TW"/>
              </w:rPr>
            </w:pPr>
            <w:r w:rsidRPr="00CF5AB3">
              <w:rPr>
                <w:rFonts w:ascii="Times New Roman" w:hAnsi="Times New Roman" w:cs="Times New Roman"/>
                <w:color w:val="000000" w:themeColor="text1"/>
                <w:sz w:val="18"/>
                <w:szCs w:val="18"/>
                <w:lang w:eastAsia="zh-TW"/>
              </w:rPr>
              <w:lastRenderedPageBreak/>
              <w:t>Special Support Division</w:t>
            </w:r>
            <w:r w:rsidRPr="00CF5AB3">
              <w:rPr>
                <w:rFonts w:ascii="Times New Roman" w:hAnsi="Times New Roman" w:cs="Times New Roman" w:hint="eastAsia"/>
                <w:color w:val="000000" w:themeColor="text1"/>
                <w:sz w:val="18"/>
                <w:szCs w:val="18"/>
              </w:rPr>
              <w:t xml:space="preserve">, </w:t>
            </w:r>
            <w:r w:rsidRPr="00CF5AB3">
              <w:rPr>
                <w:rFonts w:ascii="Times New Roman" w:hAnsi="Times New Roman" w:cs="Times New Roman"/>
                <w:color w:val="000000" w:themeColor="text1"/>
                <w:sz w:val="18"/>
                <w:szCs w:val="18"/>
                <w:lang w:eastAsia="zh-TW"/>
              </w:rPr>
              <w:lastRenderedPageBreak/>
              <w:t xml:space="preserve">Student </w:t>
            </w:r>
            <w:r w:rsidRPr="00CF5AB3">
              <w:rPr>
                <w:rFonts w:ascii="Times New Roman" w:hAnsi="Times New Roman" w:cs="Times New Roman" w:hint="eastAsia"/>
                <w:color w:val="000000" w:themeColor="text1"/>
                <w:sz w:val="18"/>
                <w:szCs w:val="18"/>
              </w:rPr>
              <w:t>Services</w:t>
            </w:r>
            <w:r w:rsidRPr="00CF5AB3">
              <w:rPr>
                <w:rFonts w:ascii="Times New Roman" w:hAnsi="Times New Roman" w:cs="Times New Roman"/>
                <w:color w:val="000000" w:themeColor="text1"/>
                <w:sz w:val="18"/>
                <w:szCs w:val="18"/>
                <w:lang w:eastAsia="zh-TW"/>
              </w:rPr>
              <w:t xml:space="preserve"> Department,</w:t>
            </w:r>
            <w:r w:rsidRPr="00CF5AB3">
              <w:rPr>
                <w:rFonts w:ascii="Times New Roman" w:hAnsi="Times New Roman" w:cs="Times New Roman" w:hint="eastAsia"/>
                <w:color w:val="000000" w:themeColor="text1"/>
                <w:sz w:val="18"/>
                <w:szCs w:val="18"/>
              </w:rPr>
              <w:t xml:space="preserve"> Independent </w:t>
            </w:r>
          </w:p>
          <w:p w14:paraId="7E2BFB84" w14:textId="4F372DD8" w:rsidR="007C52CF" w:rsidRPr="00CF5AB3" w:rsidRDefault="007C52CF" w:rsidP="007E5B4F">
            <w:pPr>
              <w:spacing w:line="240" w:lineRule="exact"/>
              <w:jc w:val="left"/>
              <w:rPr>
                <w:rFonts w:ascii="Times New Roman" w:hAnsi="Times New Roman" w:cs="Times New Roman"/>
                <w:color w:val="000000" w:themeColor="text1"/>
                <w:sz w:val="18"/>
                <w:szCs w:val="18"/>
                <w:lang w:eastAsia="zh-TW"/>
              </w:rPr>
            </w:pPr>
            <w:r w:rsidRPr="00CF5AB3">
              <w:rPr>
                <w:rFonts w:ascii="Times New Roman" w:hAnsi="Times New Roman" w:cs="Times New Roman"/>
                <w:color w:val="000000" w:themeColor="text1"/>
                <w:sz w:val="18"/>
                <w:szCs w:val="18"/>
                <w:lang w:eastAsia="zh-TW"/>
              </w:rPr>
              <w:t xml:space="preserve">Administrative </w:t>
            </w:r>
            <w:r w:rsidR="006E5CBE" w:rsidRPr="00CF5AB3">
              <w:rPr>
                <w:rFonts w:ascii="Times New Roman" w:hAnsi="Times New Roman" w:cs="Times New Roman" w:hint="eastAsia"/>
                <w:color w:val="000000" w:themeColor="text1"/>
                <w:sz w:val="18"/>
                <w:szCs w:val="18"/>
              </w:rPr>
              <w:t xml:space="preserve">Institutions </w:t>
            </w:r>
            <w:r w:rsidR="006E5CBE" w:rsidRPr="00CF5AB3">
              <w:rPr>
                <w:rFonts w:ascii="Times New Roman" w:hAnsi="Times New Roman" w:cs="Times New Roman"/>
                <w:color w:val="000000" w:themeColor="text1"/>
                <w:sz w:val="18"/>
                <w:szCs w:val="18"/>
                <w:lang w:eastAsia="zh-TW"/>
              </w:rPr>
              <w:t>Japan Student Services Organization</w:t>
            </w:r>
          </w:p>
        </w:tc>
        <w:tc>
          <w:tcPr>
            <w:tcW w:w="1321" w:type="dxa"/>
          </w:tcPr>
          <w:p w14:paraId="785CFDAC" w14:textId="22475A0E" w:rsidR="007C52CF" w:rsidRPr="00CF5AB3" w:rsidRDefault="007C52CF"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lastRenderedPageBreak/>
              <w:t xml:space="preserve">Periodic/every </w:t>
            </w:r>
            <w:r w:rsidRPr="00CF5AB3">
              <w:rPr>
                <w:rFonts w:ascii="Times New Roman" w:hAnsi="Times New Roman" w:cs="Times New Roman"/>
                <w:color w:val="000000" w:themeColor="text1"/>
                <w:sz w:val="18"/>
                <w:szCs w:val="18"/>
              </w:rPr>
              <w:lastRenderedPageBreak/>
              <w:t>year</w:t>
            </w:r>
          </w:p>
        </w:tc>
      </w:tr>
      <w:tr w:rsidR="004044A3" w:rsidRPr="00CF5AB3" w14:paraId="667BBD54" w14:textId="77777777" w:rsidTr="004044A3">
        <w:tc>
          <w:tcPr>
            <w:tcW w:w="273" w:type="dxa"/>
          </w:tcPr>
          <w:p w14:paraId="57CD3100" w14:textId="1923B523" w:rsidR="007C52CF" w:rsidRPr="00CF5AB3" w:rsidRDefault="007C52CF" w:rsidP="007E5B4F">
            <w:pPr>
              <w:spacing w:line="240" w:lineRule="exac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lastRenderedPageBreak/>
              <w:t>19</w:t>
            </w:r>
          </w:p>
        </w:tc>
        <w:tc>
          <w:tcPr>
            <w:tcW w:w="2035" w:type="dxa"/>
          </w:tcPr>
          <w:p w14:paraId="75DDB586" w14:textId="2656A108" w:rsidR="007C52CF" w:rsidRPr="00CF5AB3" w:rsidRDefault="00E6439D"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Research Study on Income Guarantee of Persons with Disabilities and the Service and Support Measures</w:t>
            </w:r>
          </w:p>
        </w:tc>
        <w:tc>
          <w:tcPr>
            <w:tcW w:w="3261" w:type="dxa"/>
          </w:tcPr>
          <w:p w14:paraId="64654098" w14:textId="77777777" w:rsidR="007C52CF" w:rsidRPr="00CF5AB3" w:rsidRDefault="007C52CF"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A: Yes</w:t>
            </w:r>
          </w:p>
          <w:p w14:paraId="5589BE6E" w14:textId="646C707E" w:rsidR="007C52CF" w:rsidRPr="00CF5AB3" w:rsidRDefault="007C52CF" w:rsidP="007E5B4F">
            <w:pPr>
              <w:spacing w:line="240" w:lineRule="exact"/>
              <w:ind w:left="212" w:hangingChars="118" w:hanging="212"/>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B: Yes/Based on surveys of two cities, it provides data</w:t>
            </w:r>
            <w:r w:rsidR="00EF04F9" w:rsidRPr="00CF5AB3">
              <w:rPr>
                <w:rFonts w:ascii="Times New Roman" w:hAnsi="Times New Roman" w:cs="Times New Roman" w:hint="eastAsia"/>
                <w:color w:val="000000" w:themeColor="text1"/>
                <w:sz w:val="18"/>
                <w:szCs w:val="18"/>
              </w:rPr>
              <w:t xml:space="preserve"> by which </w:t>
            </w:r>
            <w:r w:rsidR="00EF04F9" w:rsidRPr="00CF5AB3">
              <w:rPr>
                <w:rFonts w:ascii="Times New Roman" w:hAnsi="Times New Roman" w:cs="Times New Roman"/>
                <w:color w:val="000000" w:themeColor="text1"/>
                <w:sz w:val="18"/>
                <w:szCs w:val="18"/>
              </w:rPr>
              <w:t>employment rate and income</w:t>
            </w:r>
            <w:r w:rsidR="00EF04F9" w:rsidRPr="00CF5AB3">
              <w:rPr>
                <w:rFonts w:ascii="Times New Roman" w:hAnsi="Times New Roman" w:cs="Times New Roman" w:hint="eastAsia"/>
                <w:color w:val="000000" w:themeColor="text1"/>
                <w:sz w:val="18"/>
                <w:szCs w:val="18"/>
              </w:rPr>
              <w:t xml:space="preserve"> can be compared with calculation by gender </w:t>
            </w:r>
            <w:r w:rsidR="00157398" w:rsidRPr="00CF5AB3">
              <w:rPr>
                <w:rFonts w:ascii="Times New Roman" w:hAnsi="Times New Roman" w:cs="Times New Roman" w:hint="eastAsia"/>
                <w:color w:val="000000" w:themeColor="text1"/>
                <w:sz w:val="18"/>
                <w:szCs w:val="18"/>
              </w:rPr>
              <w:t>or</w:t>
            </w:r>
            <w:r w:rsidR="00EF04F9" w:rsidRPr="00CF5AB3">
              <w:rPr>
                <w:rFonts w:ascii="Times New Roman" w:hAnsi="Times New Roman" w:cs="Times New Roman" w:hint="eastAsia"/>
                <w:color w:val="000000" w:themeColor="text1"/>
                <w:sz w:val="18"/>
                <w:szCs w:val="18"/>
              </w:rPr>
              <w:t xml:space="preserve"> </w:t>
            </w:r>
            <w:r w:rsidRPr="00CF5AB3">
              <w:rPr>
                <w:rFonts w:ascii="Times New Roman" w:hAnsi="Times New Roman" w:cs="Times New Roman"/>
                <w:color w:val="000000" w:themeColor="text1"/>
                <w:sz w:val="18"/>
                <w:szCs w:val="18"/>
              </w:rPr>
              <w:t xml:space="preserve">general statistics, </w:t>
            </w:r>
            <w:r w:rsidR="00EF04F9" w:rsidRPr="00CF5AB3">
              <w:rPr>
                <w:rFonts w:ascii="Times New Roman" w:hAnsi="Times New Roman" w:cs="Times New Roman" w:hint="eastAsia"/>
                <w:color w:val="000000" w:themeColor="text1"/>
                <w:sz w:val="18"/>
                <w:szCs w:val="18"/>
              </w:rPr>
              <w:t>while</w:t>
            </w:r>
            <w:r w:rsidRPr="00CF5AB3">
              <w:rPr>
                <w:rFonts w:ascii="Times New Roman" w:hAnsi="Times New Roman" w:cs="Times New Roman"/>
                <w:color w:val="000000" w:themeColor="text1"/>
                <w:sz w:val="18"/>
                <w:szCs w:val="18"/>
              </w:rPr>
              <w:t xml:space="preserve"> classifying by such forms of household as single household, family</w:t>
            </w:r>
            <w:r w:rsidR="00E6439D" w:rsidRPr="00CF5AB3">
              <w:rPr>
                <w:rFonts w:ascii="Times New Roman" w:hAnsi="Times New Roman" w:cs="Times New Roman" w:hint="eastAsia"/>
                <w:color w:val="000000" w:themeColor="text1"/>
                <w:sz w:val="18"/>
                <w:szCs w:val="18"/>
              </w:rPr>
              <w:t xml:space="preserve"> of procreation</w:t>
            </w:r>
            <w:r w:rsidRPr="00CF5AB3">
              <w:rPr>
                <w:rFonts w:ascii="Times New Roman" w:hAnsi="Times New Roman" w:cs="Times New Roman"/>
                <w:color w:val="000000" w:themeColor="text1"/>
                <w:sz w:val="18"/>
                <w:szCs w:val="18"/>
              </w:rPr>
              <w:t>, stereotactic family</w:t>
            </w:r>
            <w:r w:rsidR="00540DD2" w:rsidRPr="00CF5AB3">
              <w:rPr>
                <w:rFonts w:ascii="Times New Roman" w:hAnsi="Times New Roman" w:cs="Times New Roman" w:hint="eastAsia"/>
                <w:color w:val="000000" w:themeColor="text1"/>
                <w:sz w:val="18"/>
                <w:szCs w:val="18"/>
              </w:rPr>
              <w:t xml:space="preserve"> of orientation</w:t>
            </w:r>
            <w:r w:rsidRPr="00CF5AB3">
              <w:rPr>
                <w:rFonts w:ascii="Times New Roman" w:hAnsi="Times New Roman" w:cs="Times New Roman"/>
                <w:color w:val="000000" w:themeColor="text1"/>
                <w:sz w:val="18"/>
                <w:szCs w:val="18"/>
              </w:rPr>
              <w:t>. In analysis, persons with disabilities and gender are mentioned.</w:t>
            </w:r>
          </w:p>
        </w:tc>
        <w:tc>
          <w:tcPr>
            <w:tcW w:w="2268" w:type="dxa"/>
          </w:tcPr>
          <w:p w14:paraId="205B5968" w14:textId="087B9B80" w:rsidR="007C52CF" w:rsidRPr="00CF5AB3" w:rsidRDefault="007C52CF"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 xml:space="preserve">National Institute of Population and Social Security Research, </w:t>
            </w:r>
            <w:r w:rsidR="00412FEA" w:rsidRPr="00CF5AB3">
              <w:rPr>
                <w:rFonts w:ascii="Times New Roman" w:hAnsi="Times New Roman" w:cs="Times New Roman" w:hint="eastAsia"/>
                <w:color w:val="000000" w:themeColor="text1"/>
                <w:sz w:val="18"/>
                <w:szCs w:val="18"/>
              </w:rPr>
              <w:t>Yukiko</w:t>
            </w:r>
            <w:r w:rsidRPr="00CF5AB3">
              <w:rPr>
                <w:rFonts w:ascii="Times New Roman" w:hAnsi="Times New Roman" w:cs="Times New Roman"/>
                <w:color w:val="000000" w:themeColor="text1"/>
                <w:sz w:val="18"/>
                <w:szCs w:val="18"/>
              </w:rPr>
              <w:t xml:space="preserve"> Katsumata et al.</w:t>
            </w:r>
          </w:p>
        </w:tc>
        <w:tc>
          <w:tcPr>
            <w:tcW w:w="1321" w:type="dxa"/>
          </w:tcPr>
          <w:p w14:paraId="6B819D48" w14:textId="2F2481A5" w:rsidR="007C52CF" w:rsidRPr="00CF5AB3" w:rsidRDefault="008958E9"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hint="eastAsia"/>
                <w:color w:val="000000" w:themeColor="text1"/>
                <w:sz w:val="18"/>
                <w:szCs w:val="18"/>
              </w:rPr>
              <w:t>Extraordinary</w:t>
            </w:r>
            <w:r w:rsidR="007C52CF" w:rsidRPr="00CF5AB3">
              <w:rPr>
                <w:rFonts w:ascii="Times New Roman" w:hAnsi="Times New Roman" w:cs="Times New Roman"/>
                <w:color w:val="000000" w:themeColor="text1"/>
                <w:sz w:val="18"/>
                <w:szCs w:val="18"/>
              </w:rPr>
              <w:t>/ conducted in 2005-2006. Reported at the end of 2007</w:t>
            </w:r>
          </w:p>
        </w:tc>
      </w:tr>
      <w:tr w:rsidR="004044A3" w:rsidRPr="00CF5AB3" w14:paraId="7CFB5AC6" w14:textId="77777777" w:rsidTr="004044A3">
        <w:tc>
          <w:tcPr>
            <w:tcW w:w="273" w:type="dxa"/>
          </w:tcPr>
          <w:p w14:paraId="489C977A" w14:textId="1D32DA5F" w:rsidR="007C52CF" w:rsidRPr="00CF5AB3" w:rsidRDefault="007C52CF" w:rsidP="007E5B4F">
            <w:pPr>
              <w:spacing w:line="240" w:lineRule="exac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20</w:t>
            </w:r>
          </w:p>
        </w:tc>
        <w:tc>
          <w:tcPr>
            <w:tcW w:w="2035" w:type="dxa"/>
          </w:tcPr>
          <w:p w14:paraId="3A6BEC3A" w14:textId="056EFC89" w:rsidR="007C52CF" w:rsidRPr="00CF5AB3" w:rsidRDefault="007C52CF"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 xml:space="preserve">Report of the Results of </w:t>
            </w:r>
            <w:r w:rsidR="00412FEA" w:rsidRPr="00CF5AB3">
              <w:rPr>
                <w:rFonts w:ascii="Times New Roman" w:hAnsi="Times New Roman" w:cs="Times New Roman" w:hint="eastAsia"/>
                <w:color w:val="000000" w:themeColor="text1"/>
                <w:sz w:val="18"/>
                <w:szCs w:val="18"/>
              </w:rPr>
              <w:t xml:space="preserve">Survey on Community Life of </w:t>
            </w:r>
            <w:r w:rsidRPr="00CF5AB3">
              <w:rPr>
                <w:rFonts w:ascii="Times New Roman" w:hAnsi="Times New Roman" w:cs="Times New Roman"/>
                <w:color w:val="000000" w:themeColor="text1"/>
                <w:sz w:val="18"/>
                <w:szCs w:val="18"/>
              </w:rPr>
              <w:t>Persons with Disabilities</w:t>
            </w:r>
          </w:p>
        </w:tc>
        <w:tc>
          <w:tcPr>
            <w:tcW w:w="3261" w:type="dxa"/>
          </w:tcPr>
          <w:p w14:paraId="3C9BBAED" w14:textId="77777777" w:rsidR="007C52CF" w:rsidRPr="00CF5AB3" w:rsidRDefault="007C52CF"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A: Yes</w:t>
            </w:r>
          </w:p>
          <w:p w14:paraId="59523CCB" w14:textId="6841B7D8" w:rsidR="007C52CF" w:rsidRPr="00CF5AB3" w:rsidRDefault="007C52CF" w:rsidP="007E5B4F">
            <w:pPr>
              <w:spacing w:line="240" w:lineRule="exact"/>
              <w:ind w:left="212" w:hangingChars="118" w:hanging="212"/>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 xml:space="preserve">B: Yes/In the summary of the report of survey results posted on the website, it is stated that 62% of </w:t>
            </w:r>
            <w:r w:rsidR="00540DD2" w:rsidRPr="00CF5AB3">
              <w:rPr>
                <w:rFonts w:ascii="Times New Roman" w:hAnsi="Times New Roman" w:cs="Times New Roman" w:hint="eastAsia"/>
                <w:color w:val="000000" w:themeColor="text1"/>
                <w:sz w:val="18"/>
                <w:szCs w:val="18"/>
              </w:rPr>
              <w:t>respondents</w:t>
            </w:r>
            <w:r w:rsidR="00540DD2" w:rsidRPr="00CF5AB3">
              <w:rPr>
                <w:rFonts w:ascii="Times New Roman" w:hAnsi="Times New Roman" w:cs="Times New Roman"/>
                <w:color w:val="000000" w:themeColor="text1"/>
                <w:sz w:val="18"/>
                <w:szCs w:val="18"/>
              </w:rPr>
              <w:t xml:space="preserve"> </w:t>
            </w:r>
            <w:r w:rsidRPr="00CF5AB3">
              <w:rPr>
                <w:rFonts w:ascii="Times New Roman" w:hAnsi="Times New Roman" w:cs="Times New Roman"/>
                <w:color w:val="000000" w:themeColor="text1"/>
                <w:sz w:val="18"/>
                <w:szCs w:val="18"/>
              </w:rPr>
              <w:t xml:space="preserve">were men and 38% were women, but no </w:t>
            </w:r>
            <w:r w:rsidR="00AD0EAD" w:rsidRPr="00CF5AB3">
              <w:rPr>
                <w:rFonts w:ascii="Times New Roman" w:hAnsi="Times New Roman" w:cs="Times New Roman"/>
                <w:color w:val="000000" w:themeColor="text1"/>
                <w:sz w:val="18"/>
                <w:szCs w:val="18"/>
              </w:rPr>
              <w:t>cross</w:t>
            </w:r>
            <w:r w:rsidR="00A41C63" w:rsidRPr="00CF5AB3">
              <w:rPr>
                <w:rFonts w:ascii="Times New Roman" w:hAnsi="Times New Roman" w:cs="Times New Roman" w:hint="eastAsia"/>
                <w:color w:val="000000" w:themeColor="text1"/>
                <w:sz w:val="18"/>
                <w:szCs w:val="18"/>
              </w:rPr>
              <w:t>-</w:t>
            </w:r>
            <w:r w:rsidR="00AD0EAD" w:rsidRPr="00CF5AB3">
              <w:rPr>
                <w:rFonts w:ascii="Times New Roman" w:hAnsi="Times New Roman" w:cs="Times New Roman" w:hint="eastAsia"/>
                <w:color w:val="000000" w:themeColor="text1"/>
                <w:sz w:val="18"/>
                <w:szCs w:val="18"/>
              </w:rPr>
              <w:t>tabulation</w:t>
            </w:r>
            <w:r w:rsidRPr="00CF5AB3">
              <w:rPr>
                <w:rFonts w:ascii="Times New Roman" w:hAnsi="Times New Roman" w:cs="Times New Roman"/>
                <w:color w:val="000000" w:themeColor="text1"/>
                <w:sz w:val="18"/>
                <w:szCs w:val="18"/>
              </w:rPr>
              <w:t>.</w:t>
            </w:r>
          </w:p>
        </w:tc>
        <w:tc>
          <w:tcPr>
            <w:tcW w:w="2268" w:type="dxa"/>
          </w:tcPr>
          <w:p w14:paraId="42F31BC7" w14:textId="0DECFEF8" w:rsidR="007C52CF" w:rsidRPr="00CF5AB3" w:rsidRDefault="007C52CF" w:rsidP="007E5B4F">
            <w:pPr>
              <w:spacing w:line="240" w:lineRule="exact"/>
              <w:jc w:val="left"/>
              <w:rPr>
                <w:rFonts w:ascii="Times New Roman" w:hAnsi="Times New Roman" w:cs="Times New Roman"/>
                <w:color w:val="000000" w:themeColor="text1"/>
                <w:sz w:val="18"/>
                <w:szCs w:val="18"/>
                <w:lang w:val="de-DE"/>
              </w:rPr>
            </w:pPr>
            <w:r w:rsidRPr="00CF5AB3">
              <w:rPr>
                <w:rFonts w:ascii="Times New Roman" w:hAnsi="Times New Roman" w:cs="Times New Roman"/>
                <w:color w:val="000000" w:themeColor="text1"/>
                <w:sz w:val="18"/>
                <w:szCs w:val="18"/>
                <w:lang w:val="de-DE"/>
              </w:rPr>
              <w:t>Kyosaren (Former Name: Kyodo Sagyosho Zenkoku Renrakukai)</w:t>
            </w:r>
          </w:p>
        </w:tc>
        <w:tc>
          <w:tcPr>
            <w:tcW w:w="1321" w:type="dxa"/>
          </w:tcPr>
          <w:p w14:paraId="037D6794" w14:textId="3C36C7FD" w:rsidR="007C52CF" w:rsidRPr="00CF5AB3" w:rsidRDefault="008958E9"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hint="eastAsia"/>
                <w:color w:val="000000" w:themeColor="text1"/>
                <w:sz w:val="18"/>
                <w:szCs w:val="18"/>
              </w:rPr>
              <w:t>Extraordinary</w:t>
            </w:r>
            <w:r w:rsidR="007C52CF" w:rsidRPr="00CF5AB3">
              <w:rPr>
                <w:rFonts w:ascii="Times New Roman" w:hAnsi="Times New Roman" w:cs="Times New Roman"/>
                <w:color w:val="000000" w:themeColor="text1"/>
                <w:sz w:val="18"/>
                <w:szCs w:val="18"/>
              </w:rPr>
              <w:t>/conducted from July 2015 to February 2016. Reported in February 2016</w:t>
            </w:r>
          </w:p>
        </w:tc>
      </w:tr>
      <w:tr w:rsidR="004044A3" w:rsidRPr="00CF5AB3" w14:paraId="030A3240" w14:textId="77777777" w:rsidTr="004044A3">
        <w:tc>
          <w:tcPr>
            <w:tcW w:w="273" w:type="dxa"/>
          </w:tcPr>
          <w:p w14:paraId="3B6782E3" w14:textId="50A82B01" w:rsidR="007C52CF" w:rsidRPr="00CF5AB3" w:rsidRDefault="007C52CF" w:rsidP="007E5B4F">
            <w:pPr>
              <w:spacing w:line="240" w:lineRule="exac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21</w:t>
            </w:r>
          </w:p>
        </w:tc>
        <w:tc>
          <w:tcPr>
            <w:tcW w:w="2035" w:type="dxa"/>
          </w:tcPr>
          <w:p w14:paraId="0D150055" w14:textId="65D0F843" w:rsidR="007C52CF" w:rsidRPr="00CF5AB3" w:rsidRDefault="007C52CF"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Current Status of Employment of Persons with Disabilities in Japan -</w:t>
            </w:r>
            <w:r w:rsidR="00137528" w:rsidRPr="00CF5AB3">
              <w:rPr>
                <w:rFonts w:ascii="Times New Roman" w:hAnsi="Times New Roman" w:cs="Times New Roman" w:hint="eastAsia"/>
                <w:color w:val="000000" w:themeColor="text1"/>
                <w:sz w:val="18"/>
                <w:szCs w:val="18"/>
              </w:rPr>
              <w:t xml:space="preserve"> </w:t>
            </w:r>
            <w:r w:rsidRPr="00CF5AB3">
              <w:rPr>
                <w:rFonts w:ascii="Times New Roman" w:hAnsi="Times New Roman" w:cs="Times New Roman"/>
                <w:color w:val="000000" w:themeColor="text1"/>
                <w:sz w:val="18"/>
                <w:szCs w:val="18"/>
              </w:rPr>
              <w:t>From Survey of Employment of Persons with Disabilities</w:t>
            </w:r>
            <w:r w:rsidR="00137528" w:rsidRPr="00CF5AB3">
              <w:rPr>
                <w:rFonts w:ascii="Times New Roman" w:hAnsi="Times New Roman" w:cs="Times New Roman" w:hint="eastAsia"/>
                <w:color w:val="000000" w:themeColor="text1"/>
                <w:sz w:val="18"/>
                <w:szCs w:val="18"/>
              </w:rPr>
              <w:t xml:space="preserve"> in 2003</w:t>
            </w:r>
          </w:p>
        </w:tc>
        <w:tc>
          <w:tcPr>
            <w:tcW w:w="3261" w:type="dxa"/>
          </w:tcPr>
          <w:p w14:paraId="5FF8670E" w14:textId="77777777" w:rsidR="00137528" w:rsidRPr="00CF5AB3" w:rsidRDefault="007C52CF"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A: Yes/Re</w:t>
            </w:r>
            <w:r w:rsidR="00137528" w:rsidRPr="00CF5AB3">
              <w:rPr>
                <w:rFonts w:ascii="Times New Roman" w:hAnsi="Times New Roman" w:cs="Times New Roman" w:hint="eastAsia"/>
                <w:color w:val="000000" w:themeColor="text1"/>
                <w:sz w:val="18"/>
                <w:szCs w:val="18"/>
              </w:rPr>
              <w:t>-calculation</w:t>
            </w:r>
            <w:r w:rsidRPr="00CF5AB3">
              <w:rPr>
                <w:rFonts w:ascii="Times New Roman" w:hAnsi="Times New Roman" w:cs="Times New Roman"/>
                <w:color w:val="000000" w:themeColor="text1"/>
                <w:sz w:val="18"/>
                <w:szCs w:val="18"/>
              </w:rPr>
              <w:t xml:space="preserve"> of this Table [6]</w:t>
            </w:r>
          </w:p>
          <w:p w14:paraId="79BA6364" w14:textId="225CC300" w:rsidR="007C52CF" w:rsidRPr="00CF5AB3" w:rsidRDefault="007C52CF" w:rsidP="007E5B4F">
            <w:pPr>
              <w:spacing w:line="240" w:lineRule="exact"/>
              <w:ind w:left="212" w:hangingChars="118" w:hanging="212"/>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 xml:space="preserve">B: Yes/In the summary of survey results, gender was not mentioned at all. In the detailed table, cross-counting is entered by gender, age group, three disabilities, </w:t>
            </w:r>
            <w:r w:rsidR="006B0872" w:rsidRPr="00CF5AB3">
              <w:rPr>
                <w:rFonts w:ascii="Times New Roman" w:hAnsi="Times New Roman" w:cs="Times New Roman"/>
                <w:color w:val="000000" w:themeColor="text1"/>
                <w:sz w:val="18"/>
                <w:szCs w:val="18"/>
              </w:rPr>
              <w:t>wages, status and working hours</w:t>
            </w:r>
            <w:r w:rsidR="006B0872" w:rsidRPr="00CF5AB3">
              <w:rPr>
                <w:rFonts w:ascii="Times New Roman" w:hAnsi="Times New Roman" w:cs="Times New Roman" w:hint="eastAsia"/>
                <w:color w:val="000000" w:themeColor="text1"/>
                <w:sz w:val="18"/>
                <w:szCs w:val="18"/>
              </w:rPr>
              <w:t>, etc.</w:t>
            </w:r>
          </w:p>
        </w:tc>
        <w:tc>
          <w:tcPr>
            <w:tcW w:w="2268" w:type="dxa"/>
          </w:tcPr>
          <w:p w14:paraId="7E83DB1A" w14:textId="5BB193EA" w:rsidR="007C52CF" w:rsidRPr="00CF5AB3" w:rsidRDefault="007C52CF"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Posted in National Institute of Vocational Rehabilitation</w:t>
            </w:r>
            <w:r w:rsidR="006B0872" w:rsidRPr="00CF5AB3">
              <w:rPr>
                <w:rFonts w:ascii="Times New Roman" w:hAnsi="Times New Roman" w:cs="Times New Roman" w:hint="eastAsia"/>
                <w:color w:val="000000" w:themeColor="text1"/>
                <w:sz w:val="18"/>
                <w:szCs w:val="18"/>
              </w:rPr>
              <w:t>,</w:t>
            </w:r>
            <w:r w:rsidRPr="00CF5AB3">
              <w:rPr>
                <w:rFonts w:ascii="Times New Roman" w:hAnsi="Times New Roman" w:cs="Times New Roman"/>
                <w:color w:val="000000" w:themeColor="text1"/>
                <w:sz w:val="18"/>
                <w:szCs w:val="18"/>
              </w:rPr>
              <w:t xml:space="preserve"> “Data Series 38”</w:t>
            </w:r>
          </w:p>
        </w:tc>
        <w:tc>
          <w:tcPr>
            <w:tcW w:w="1321" w:type="dxa"/>
          </w:tcPr>
          <w:p w14:paraId="23796451" w14:textId="0C8C8796" w:rsidR="007C52CF" w:rsidRPr="00CF5AB3" w:rsidRDefault="007C52CF" w:rsidP="007E5B4F">
            <w:pPr>
              <w:spacing w:line="240" w:lineRule="exact"/>
              <w:jc w:val="left"/>
              <w:rPr>
                <w:rFonts w:ascii="Times New Roman" w:hAnsi="Times New Roman" w:cs="Times New Roman"/>
                <w:color w:val="000000" w:themeColor="text1"/>
                <w:sz w:val="18"/>
                <w:szCs w:val="18"/>
              </w:rPr>
            </w:pPr>
            <w:r w:rsidRPr="00CF5AB3">
              <w:rPr>
                <w:rFonts w:ascii="Times New Roman" w:hAnsi="Times New Roman" w:cs="Times New Roman"/>
                <w:color w:val="000000" w:themeColor="text1"/>
                <w:sz w:val="18"/>
                <w:szCs w:val="18"/>
              </w:rPr>
              <w:t>Issued in November 2007</w:t>
            </w:r>
          </w:p>
        </w:tc>
      </w:tr>
    </w:tbl>
    <w:p w14:paraId="5FD6044D" w14:textId="37C106BF" w:rsidR="00180B91" w:rsidRPr="00CF5AB3" w:rsidRDefault="00723847" w:rsidP="004044A3">
      <w:pPr>
        <w:spacing w:line="240" w:lineRule="exact"/>
        <w:ind w:left="567" w:hangingChars="315" w:hanging="567"/>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18"/>
          <w:szCs w:val="18"/>
        </w:rPr>
        <w:t>Source: Prepared by the author by adding and correcting “Persons with Disabilities Gender Statistics (1): Status of Preparation of Persons with Disabilities Gender Statistics in Japan”</w:t>
      </w:r>
      <w:r w:rsidR="00662B72" w:rsidRPr="00CF5AB3">
        <w:rPr>
          <w:rFonts w:ascii="Times New Roman" w:hAnsi="Times New Roman" w:cs="Times New Roman"/>
          <w:color w:val="000000" w:themeColor="text1"/>
          <w:sz w:val="18"/>
          <w:szCs w:val="18"/>
        </w:rPr>
        <w:t xml:space="preserve"> </w:t>
      </w:r>
      <w:r w:rsidR="00662B72" w:rsidRPr="00CF5AB3">
        <w:rPr>
          <w:rFonts w:ascii="Times New Roman" w:hAnsi="Times New Roman" w:cs="Times New Roman" w:hint="eastAsia"/>
          <w:color w:val="000000" w:themeColor="text1"/>
          <w:sz w:val="18"/>
          <w:szCs w:val="18"/>
        </w:rPr>
        <w:t xml:space="preserve">by </w:t>
      </w:r>
      <w:r w:rsidR="00662B72" w:rsidRPr="00CF5AB3">
        <w:rPr>
          <w:rFonts w:ascii="Times New Roman" w:hAnsi="Times New Roman" w:cs="Times New Roman"/>
          <w:color w:val="000000" w:themeColor="text1"/>
          <w:sz w:val="18"/>
          <w:szCs w:val="18"/>
        </w:rPr>
        <w:t xml:space="preserve">Kumiko </w:t>
      </w:r>
      <w:r w:rsidR="00662B72" w:rsidRPr="00CF5AB3">
        <w:rPr>
          <w:rFonts w:ascii="Times New Roman" w:hAnsi="Times New Roman" w:cs="Times New Roman" w:hint="eastAsia"/>
          <w:color w:val="000000" w:themeColor="text1"/>
          <w:sz w:val="18"/>
          <w:szCs w:val="18"/>
        </w:rPr>
        <w:t>Usui</w:t>
      </w:r>
      <w:r w:rsidR="00662B72" w:rsidRPr="00CF5AB3">
        <w:rPr>
          <w:rFonts w:ascii="Times New Roman" w:hAnsi="Times New Roman" w:cs="Times New Roman"/>
          <w:color w:val="000000" w:themeColor="text1"/>
          <w:sz w:val="18"/>
          <w:szCs w:val="18"/>
        </w:rPr>
        <w:t>, Noriko Seyama, Hitomi Yoshida (2012)</w:t>
      </w:r>
      <w:r w:rsidR="00662B72" w:rsidRPr="00CF5AB3">
        <w:rPr>
          <w:rFonts w:ascii="Times New Roman" w:hAnsi="Times New Roman" w:cs="Times New Roman" w:hint="eastAsia"/>
          <w:color w:val="000000" w:themeColor="text1"/>
          <w:sz w:val="18"/>
          <w:szCs w:val="18"/>
        </w:rPr>
        <w:t>,</w:t>
      </w:r>
      <w:r w:rsidR="00662B72" w:rsidRPr="00CF5AB3">
        <w:rPr>
          <w:rFonts w:ascii="Times New Roman" w:hAnsi="Times New Roman" w:cs="Times New Roman"/>
          <w:color w:val="000000" w:themeColor="text1"/>
          <w:sz w:val="18"/>
          <w:szCs w:val="18"/>
        </w:rPr>
        <w:t xml:space="preserve"> </w:t>
      </w:r>
      <w:r w:rsidRPr="00CF5AB3">
        <w:rPr>
          <w:rFonts w:ascii="Times New Roman" w:hAnsi="Times New Roman" w:cs="Times New Roman"/>
          <w:color w:val="000000" w:themeColor="text1"/>
          <w:sz w:val="18"/>
          <w:szCs w:val="18"/>
        </w:rPr>
        <w:t>“NWEC Gender Equality Statistics Newsletter” No.</w:t>
      </w:r>
      <w:r w:rsidR="00662B72" w:rsidRPr="00CF5AB3">
        <w:rPr>
          <w:rFonts w:ascii="Times New Roman" w:hAnsi="Times New Roman" w:cs="Times New Roman" w:hint="eastAsia"/>
          <w:color w:val="000000" w:themeColor="text1"/>
          <w:sz w:val="18"/>
          <w:szCs w:val="18"/>
        </w:rPr>
        <w:t xml:space="preserve"> </w:t>
      </w:r>
      <w:r w:rsidRPr="00CF5AB3">
        <w:rPr>
          <w:rFonts w:ascii="Times New Roman" w:hAnsi="Times New Roman" w:cs="Times New Roman"/>
          <w:color w:val="000000" w:themeColor="text1"/>
          <w:sz w:val="18"/>
          <w:szCs w:val="18"/>
        </w:rPr>
        <w:t>10</w:t>
      </w:r>
      <w:r w:rsidR="00662B72" w:rsidRPr="00CF5AB3">
        <w:rPr>
          <w:rFonts w:ascii="Times New Roman" w:hAnsi="Times New Roman" w:cs="Times New Roman" w:hint="eastAsia"/>
          <w:color w:val="000000" w:themeColor="text1"/>
          <w:sz w:val="18"/>
          <w:szCs w:val="18"/>
        </w:rPr>
        <w:t>,</w:t>
      </w:r>
      <w:r w:rsidRPr="00CF5AB3">
        <w:rPr>
          <w:rFonts w:ascii="Times New Roman" w:hAnsi="Times New Roman" w:cs="Times New Roman"/>
          <w:color w:val="000000" w:themeColor="text1"/>
          <w:sz w:val="18"/>
          <w:szCs w:val="18"/>
        </w:rPr>
        <w:t xml:space="preserve"> </w:t>
      </w:r>
      <w:r w:rsidR="005C565B" w:rsidRPr="00CF5AB3">
        <w:rPr>
          <w:rFonts w:ascii="Times New Roman" w:hAnsi="Times New Roman" w:cs="Times New Roman" w:hint="eastAsia"/>
          <w:color w:val="000000" w:themeColor="text1"/>
          <w:sz w:val="18"/>
          <w:szCs w:val="18"/>
        </w:rPr>
        <w:t xml:space="preserve">by </w:t>
      </w:r>
      <w:r w:rsidRPr="00CF5AB3">
        <w:rPr>
          <w:rFonts w:ascii="Times New Roman" w:hAnsi="Times New Roman" w:cs="Times New Roman"/>
          <w:color w:val="000000" w:themeColor="text1"/>
          <w:sz w:val="18"/>
          <w:szCs w:val="18"/>
        </w:rPr>
        <w:t>National Women’s Education Center</w:t>
      </w:r>
    </w:p>
    <w:p w14:paraId="34A4CF25" w14:textId="1C8165A6" w:rsidR="00180B91" w:rsidRPr="00CF5AB3" w:rsidRDefault="00180B91" w:rsidP="004044A3">
      <w:pPr>
        <w:pStyle w:val="af3"/>
        <w:jc w:val="both"/>
        <w:rPr>
          <w:rFonts w:ascii="Times New Roman" w:hAnsi="Times New Roman" w:cs="Times New Roman"/>
          <w:color w:val="000000" w:themeColor="text1"/>
          <w:sz w:val="24"/>
          <w:szCs w:val="24"/>
          <w:bdr w:val="single" w:sz="4" w:space="0" w:color="auto"/>
        </w:rPr>
      </w:pPr>
      <w:bookmarkStart w:id="2" w:name="_Hlk507779162"/>
    </w:p>
    <w:p w14:paraId="3008DD6C" w14:textId="34301BBC" w:rsidR="00441B77" w:rsidRPr="00CF5AB3" w:rsidRDefault="003716D5" w:rsidP="004044A3">
      <w:pPr>
        <w:pStyle w:val="af3"/>
        <w:jc w:val="both"/>
        <w:rPr>
          <w:rFonts w:ascii="Times New Roman" w:hAnsi="Times New Roman" w:cs="Times New Roman"/>
          <w:color w:val="000000" w:themeColor="text1"/>
          <w:sz w:val="24"/>
          <w:szCs w:val="24"/>
          <w:bdr w:val="single" w:sz="4" w:space="0" w:color="auto"/>
        </w:rPr>
      </w:pPr>
      <w:r w:rsidRPr="00CF5AB3">
        <w:rPr>
          <w:rFonts w:ascii="Times New Roman" w:hAnsi="Times New Roman" w:cs="Times New Roman"/>
          <w:color w:val="000000" w:themeColor="text1"/>
          <w:sz w:val="24"/>
          <w:szCs w:val="24"/>
          <w:bdr w:val="single" w:sz="4" w:space="0" w:color="auto"/>
        </w:rPr>
        <w:t xml:space="preserve"> </w:t>
      </w:r>
      <w:r w:rsidR="004414C0" w:rsidRPr="00CF5AB3">
        <w:rPr>
          <w:rFonts w:ascii="Times New Roman" w:hAnsi="Times New Roman" w:cs="Times New Roman"/>
          <w:color w:val="000000" w:themeColor="text1"/>
          <w:sz w:val="24"/>
          <w:szCs w:val="24"/>
          <w:bdr w:val="single" w:sz="4" w:space="0" w:color="auto"/>
        </w:rPr>
        <w:t>c</w:t>
      </w:r>
      <w:r w:rsidRPr="00CF5AB3">
        <w:rPr>
          <w:rFonts w:ascii="Times New Roman" w:hAnsi="Times New Roman" w:cs="Times New Roman"/>
          <w:color w:val="000000" w:themeColor="text1"/>
          <w:sz w:val="24"/>
          <w:szCs w:val="24"/>
          <w:bdr w:val="single" w:sz="4" w:space="0" w:color="auto"/>
        </w:rPr>
        <w:t xml:space="preserve"> </w:t>
      </w:r>
    </w:p>
    <w:bookmarkEnd w:id="2"/>
    <w:p w14:paraId="66E06E87" w14:textId="1CA30BAE" w:rsidR="00E67FA5" w:rsidRPr="00CF5AB3" w:rsidRDefault="00723847" w:rsidP="004044A3">
      <w:pPr>
        <w:pStyle w:val="af3"/>
        <w:snapToGrid/>
        <w:jc w:val="both"/>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T</w:t>
      </w:r>
      <w:r w:rsidR="00D7162D" w:rsidRPr="00CF5AB3">
        <w:rPr>
          <w:rFonts w:ascii="Times New Roman" w:hAnsi="Times New Roman" w:cs="Times New Roman"/>
          <w:color w:val="000000" w:themeColor="text1"/>
          <w:sz w:val="24"/>
          <w:szCs w:val="24"/>
        </w:rPr>
        <w:t>he DPI (Disabled Peoples’ International) Women</w:t>
      </w:r>
      <w:r w:rsidRPr="00CF5AB3">
        <w:rPr>
          <w:rFonts w:ascii="Times New Roman" w:hAnsi="Times New Roman" w:cs="Times New Roman"/>
          <w:color w:val="000000" w:themeColor="text1"/>
          <w:sz w:val="24"/>
          <w:szCs w:val="24"/>
        </w:rPr>
        <w:t>’</w:t>
      </w:r>
      <w:r w:rsidR="00D7162D" w:rsidRPr="00CF5AB3">
        <w:rPr>
          <w:rFonts w:ascii="Times New Roman" w:hAnsi="Times New Roman" w:cs="Times New Roman"/>
          <w:color w:val="000000" w:themeColor="text1"/>
          <w:sz w:val="24"/>
          <w:szCs w:val="24"/>
        </w:rPr>
        <w:t>s Network</w:t>
      </w:r>
      <w:r w:rsidRPr="00CF5AB3">
        <w:rPr>
          <w:rFonts w:ascii="Times New Roman" w:hAnsi="Times New Roman" w:cs="Times New Roman"/>
          <w:color w:val="000000" w:themeColor="text1"/>
          <w:sz w:val="24"/>
          <w:szCs w:val="24"/>
        </w:rPr>
        <w:t xml:space="preserve"> “</w:t>
      </w:r>
      <w:r w:rsidR="00513527" w:rsidRPr="00CF5AB3">
        <w:rPr>
          <w:rFonts w:ascii="Times New Roman" w:hAnsi="Times New Roman" w:cs="Times New Roman"/>
          <w:color w:val="000000" w:themeColor="text1"/>
          <w:sz w:val="24"/>
          <w:szCs w:val="24"/>
        </w:rPr>
        <w:t>Survey of Difficult</w:t>
      </w:r>
      <w:r w:rsidR="006B0872" w:rsidRPr="00CF5AB3">
        <w:rPr>
          <w:rFonts w:ascii="Times New Roman" w:hAnsi="Times New Roman" w:cs="Times New Roman" w:hint="eastAsia"/>
          <w:color w:val="000000" w:themeColor="text1"/>
          <w:sz w:val="24"/>
          <w:szCs w:val="24"/>
        </w:rPr>
        <w:t>ies</w:t>
      </w:r>
      <w:r w:rsidR="00513527" w:rsidRPr="00CF5AB3">
        <w:rPr>
          <w:rFonts w:ascii="Times New Roman" w:hAnsi="Times New Roman" w:cs="Times New Roman"/>
          <w:color w:val="000000" w:themeColor="text1"/>
          <w:sz w:val="24"/>
          <w:szCs w:val="24"/>
        </w:rPr>
        <w:t xml:space="preserve"> in Living </w:t>
      </w:r>
      <w:r w:rsidR="003413D5" w:rsidRPr="00CF5AB3">
        <w:rPr>
          <w:rFonts w:ascii="Times New Roman" w:hAnsi="Times New Roman" w:cs="Times New Roman" w:hint="eastAsia"/>
          <w:color w:val="000000" w:themeColor="text1"/>
          <w:sz w:val="24"/>
          <w:szCs w:val="24"/>
        </w:rPr>
        <w:t>for</w:t>
      </w:r>
      <w:r w:rsidR="003413D5" w:rsidRPr="00CF5AB3">
        <w:rPr>
          <w:rFonts w:ascii="Times New Roman" w:hAnsi="Times New Roman" w:cs="Times New Roman"/>
          <w:color w:val="000000" w:themeColor="text1"/>
          <w:sz w:val="24"/>
          <w:szCs w:val="24"/>
        </w:rPr>
        <w:t xml:space="preserve"> </w:t>
      </w:r>
      <w:r w:rsidR="00513527" w:rsidRPr="00CF5AB3">
        <w:rPr>
          <w:rFonts w:ascii="Times New Roman" w:hAnsi="Times New Roman" w:cs="Times New Roman"/>
          <w:color w:val="000000" w:themeColor="text1"/>
          <w:sz w:val="24"/>
          <w:szCs w:val="24"/>
        </w:rPr>
        <w:t>Women with Disabilities</w:t>
      </w:r>
      <w:r w:rsidRPr="00CF5AB3">
        <w:rPr>
          <w:rFonts w:ascii="Times New Roman" w:hAnsi="Times New Roman" w:cs="Times New Roman"/>
          <w:color w:val="000000" w:themeColor="text1"/>
          <w:sz w:val="24"/>
          <w:szCs w:val="24"/>
        </w:rPr>
        <w:t>”</w:t>
      </w:r>
    </w:p>
    <w:p w14:paraId="7E5B4C08" w14:textId="7B9E7AD4" w:rsidR="00723847" w:rsidRPr="00CF5AB3" w:rsidRDefault="00723847" w:rsidP="004044A3">
      <w:pPr>
        <w:pStyle w:val="af3"/>
        <w:snapToGrid/>
        <w:ind w:firstLineChars="100" w:firstLine="240"/>
        <w:jc w:val="both"/>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From May to September 2011, </w:t>
      </w:r>
      <w:r w:rsidR="006B0872" w:rsidRPr="00CF5AB3">
        <w:rPr>
          <w:rFonts w:ascii="Times New Roman" w:hAnsi="Times New Roman" w:cs="Times New Roman" w:hint="eastAsia"/>
          <w:color w:val="000000" w:themeColor="text1"/>
          <w:sz w:val="24"/>
          <w:szCs w:val="24"/>
        </w:rPr>
        <w:t xml:space="preserve">the </w:t>
      </w:r>
      <w:r w:rsidRPr="00CF5AB3">
        <w:rPr>
          <w:rFonts w:ascii="Times New Roman" w:hAnsi="Times New Roman" w:cs="Times New Roman"/>
          <w:color w:val="000000" w:themeColor="text1"/>
          <w:sz w:val="24"/>
          <w:szCs w:val="24"/>
        </w:rPr>
        <w:t xml:space="preserve">Network asked 87 women with disabilities </w:t>
      </w:r>
      <w:r w:rsidR="006B0872" w:rsidRPr="00CF5AB3">
        <w:rPr>
          <w:rFonts w:ascii="Times New Roman" w:hAnsi="Times New Roman" w:cs="Times New Roman" w:hint="eastAsia"/>
          <w:color w:val="000000" w:themeColor="text1"/>
          <w:sz w:val="24"/>
          <w:szCs w:val="24"/>
        </w:rPr>
        <w:t>from the</w:t>
      </w:r>
      <w:r w:rsidR="003413D5" w:rsidRPr="00CF5AB3">
        <w:rPr>
          <w:rFonts w:ascii="Times New Roman" w:hAnsi="Times New Roman" w:cs="Times New Roman" w:hint="eastAsia"/>
          <w:color w:val="000000" w:themeColor="text1"/>
          <w:sz w:val="24"/>
          <w:szCs w:val="24"/>
        </w:rPr>
        <w:t>ir</w:t>
      </w:r>
      <w:r w:rsidR="006B0872" w:rsidRPr="00CF5AB3">
        <w:rPr>
          <w:rFonts w:ascii="Times New Roman" w:hAnsi="Times New Roman" w:cs="Times New Roman" w:hint="eastAsia"/>
          <w:color w:val="000000" w:themeColor="text1"/>
          <w:sz w:val="24"/>
          <w:szCs w:val="24"/>
        </w:rPr>
        <w:t xml:space="preserve"> twenties to </w:t>
      </w:r>
      <w:r w:rsidR="003413D5" w:rsidRPr="00CF5AB3">
        <w:rPr>
          <w:rFonts w:ascii="Times New Roman" w:hAnsi="Times New Roman" w:cs="Times New Roman" w:hint="eastAsia"/>
          <w:color w:val="000000" w:themeColor="text1"/>
          <w:sz w:val="24"/>
          <w:szCs w:val="24"/>
        </w:rPr>
        <w:t xml:space="preserve">their </w:t>
      </w:r>
      <w:r w:rsidR="006B0872" w:rsidRPr="00CF5AB3">
        <w:rPr>
          <w:rFonts w:ascii="Times New Roman" w:hAnsi="Times New Roman" w:cs="Times New Roman" w:hint="eastAsia"/>
          <w:color w:val="000000" w:themeColor="text1"/>
          <w:sz w:val="24"/>
          <w:szCs w:val="24"/>
        </w:rPr>
        <w:t>seventies</w:t>
      </w:r>
      <w:r w:rsidRPr="00CF5AB3">
        <w:rPr>
          <w:rFonts w:ascii="Times New Roman" w:hAnsi="Times New Roman" w:cs="Times New Roman"/>
          <w:color w:val="000000" w:themeColor="text1"/>
          <w:sz w:val="24"/>
          <w:szCs w:val="24"/>
        </w:rPr>
        <w:t xml:space="preserve"> in Japan to </w:t>
      </w:r>
      <w:r w:rsidR="006A34D7" w:rsidRPr="00CF5AB3">
        <w:rPr>
          <w:rFonts w:ascii="Times New Roman" w:hAnsi="Times New Roman" w:cs="Times New Roman" w:hint="eastAsia"/>
          <w:color w:val="000000" w:themeColor="text1"/>
          <w:sz w:val="24"/>
          <w:szCs w:val="24"/>
        </w:rPr>
        <w:t>fill</w:t>
      </w:r>
      <w:r w:rsidR="006A34D7"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in questionnaires </w:t>
      </w:r>
      <w:r w:rsidR="006A34D7" w:rsidRPr="00CF5AB3">
        <w:rPr>
          <w:rFonts w:ascii="Times New Roman" w:hAnsi="Times New Roman" w:cs="Times New Roman" w:hint="eastAsia"/>
          <w:color w:val="000000" w:themeColor="text1"/>
          <w:sz w:val="24"/>
          <w:szCs w:val="24"/>
        </w:rPr>
        <w:t>related to</w:t>
      </w:r>
      <w:r w:rsidR="006A34D7"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troubles they experienced </w:t>
      </w:r>
      <w:r w:rsidR="006A34D7" w:rsidRPr="00CF5AB3">
        <w:rPr>
          <w:rFonts w:ascii="Times New Roman" w:hAnsi="Times New Roman" w:cs="Times New Roman" w:hint="eastAsia"/>
          <w:color w:val="000000" w:themeColor="text1"/>
          <w:sz w:val="24"/>
          <w:szCs w:val="24"/>
        </w:rPr>
        <w:t>as a result of being</w:t>
      </w:r>
      <w:r w:rsidRPr="00CF5AB3">
        <w:rPr>
          <w:rFonts w:ascii="Times New Roman" w:hAnsi="Times New Roman" w:cs="Times New Roman"/>
          <w:color w:val="000000" w:themeColor="text1"/>
          <w:sz w:val="24"/>
          <w:szCs w:val="24"/>
        </w:rPr>
        <w:t xml:space="preserve"> women </w:t>
      </w:r>
      <w:r w:rsidR="006B0872" w:rsidRPr="00CF5AB3">
        <w:rPr>
          <w:rFonts w:ascii="Times New Roman" w:hAnsi="Times New Roman" w:cs="Times New Roman" w:hint="eastAsia"/>
          <w:color w:val="000000" w:themeColor="text1"/>
          <w:sz w:val="24"/>
          <w:szCs w:val="24"/>
        </w:rPr>
        <w:t xml:space="preserve">with disabilities </w:t>
      </w:r>
      <w:r w:rsidRPr="00CF5AB3">
        <w:rPr>
          <w:rFonts w:ascii="Times New Roman" w:hAnsi="Times New Roman" w:cs="Times New Roman"/>
          <w:color w:val="000000" w:themeColor="text1"/>
          <w:sz w:val="24"/>
          <w:szCs w:val="24"/>
        </w:rPr>
        <w:t xml:space="preserve">and experiences of </w:t>
      </w:r>
      <w:r w:rsidR="006A34D7" w:rsidRPr="00CF5AB3">
        <w:rPr>
          <w:rFonts w:ascii="Times New Roman" w:hAnsi="Times New Roman" w:cs="Times New Roman" w:hint="eastAsia"/>
          <w:color w:val="000000" w:themeColor="text1"/>
          <w:sz w:val="24"/>
          <w:szCs w:val="24"/>
        </w:rPr>
        <w:t>having difficulties in living</w:t>
      </w:r>
      <w:r w:rsidRPr="00CF5AB3">
        <w:rPr>
          <w:rFonts w:ascii="Times New Roman" w:hAnsi="Times New Roman" w:cs="Times New Roman"/>
          <w:color w:val="000000" w:themeColor="text1"/>
          <w:sz w:val="24"/>
          <w:szCs w:val="24"/>
        </w:rPr>
        <w:t xml:space="preserve"> and </w:t>
      </w:r>
      <w:r w:rsidR="00B417F5" w:rsidRPr="00CF5AB3">
        <w:rPr>
          <w:rFonts w:ascii="Times New Roman" w:hAnsi="Times New Roman" w:cs="Times New Roman"/>
          <w:color w:val="000000" w:themeColor="text1"/>
          <w:sz w:val="24"/>
          <w:szCs w:val="24"/>
        </w:rPr>
        <w:t>it</w:t>
      </w:r>
      <w:r w:rsidRPr="00CF5AB3">
        <w:rPr>
          <w:rFonts w:ascii="Times New Roman" w:hAnsi="Times New Roman" w:cs="Times New Roman"/>
          <w:color w:val="000000" w:themeColor="text1"/>
          <w:sz w:val="24"/>
          <w:szCs w:val="24"/>
        </w:rPr>
        <w:t xml:space="preserve"> collected 75 questionnaires. </w:t>
      </w:r>
      <w:r w:rsidR="00685158" w:rsidRPr="00CF5AB3">
        <w:rPr>
          <w:rFonts w:ascii="Times New Roman" w:hAnsi="Times New Roman" w:cs="Times New Roman" w:hint="eastAsia"/>
          <w:color w:val="000000" w:themeColor="text1"/>
          <w:sz w:val="24"/>
          <w:szCs w:val="24"/>
        </w:rPr>
        <w:t>In parallel</w:t>
      </w:r>
      <w:r w:rsidRPr="00CF5AB3">
        <w:rPr>
          <w:rFonts w:ascii="Times New Roman" w:hAnsi="Times New Roman" w:cs="Times New Roman"/>
          <w:color w:val="000000" w:themeColor="text1"/>
          <w:sz w:val="24"/>
          <w:szCs w:val="24"/>
        </w:rPr>
        <w:t xml:space="preserve">, </w:t>
      </w:r>
      <w:r w:rsidR="00B417F5" w:rsidRPr="00CF5AB3">
        <w:rPr>
          <w:rFonts w:ascii="Times New Roman" w:hAnsi="Times New Roman" w:cs="Times New Roman"/>
          <w:color w:val="000000" w:themeColor="text1"/>
          <w:sz w:val="24"/>
          <w:szCs w:val="24"/>
        </w:rPr>
        <w:t>it</w:t>
      </w:r>
      <w:r w:rsidRPr="00CF5AB3">
        <w:rPr>
          <w:rFonts w:ascii="Times New Roman" w:hAnsi="Times New Roman" w:cs="Times New Roman"/>
          <w:color w:val="000000" w:themeColor="text1"/>
          <w:sz w:val="24"/>
          <w:szCs w:val="24"/>
        </w:rPr>
        <w:t xml:space="preserve"> conducted hearings </w:t>
      </w:r>
      <w:r w:rsidR="006B0872" w:rsidRPr="00CF5AB3">
        <w:rPr>
          <w:rFonts w:ascii="Times New Roman" w:hAnsi="Times New Roman" w:cs="Times New Roman" w:hint="eastAsia"/>
          <w:color w:val="000000" w:themeColor="text1"/>
          <w:sz w:val="24"/>
          <w:szCs w:val="24"/>
        </w:rPr>
        <w:t>survey</w:t>
      </w:r>
      <w:r w:rsidR="00685158" w:rsidRPr="00CF5AB3">
        <w:rPr>
          <w:rFonts w:ascii="Times New Roman" w:hAnsi="Times New Roman" w:cs="Times New Roman" w:hint="eastAsia"/>
          <w:color w:val="000000" w:themeColor="text1"/>
          <w:sz w:val="24"/>
          <w:szCs w:val="24"/>
        </w:rPr>
        <w:t>s</w:t>
      </w:r>
      <w:r w:rsidR="006B0872" w:rsidRPr="00CF5AB3">
        <w:rPr>
          <w:rFonts w:ascii="Times New Roman" w:hAnsi="Times New Roman" w:cs="Times New Roman" w:hint="eastAsia"/>
          <w:color w:val="000000" w:themeColor="text1"/>
          <w:sz w:val="24"/>
          <w:szCs w:val="24"/>
        </w:rPr>
        <w:t xml:space="preserve"> </w:t>
      </w:r>
      <w:r w:rsidRPr="00CF5AB3">
        <w:rPr>
          <w:rFonts w:ascii="Times New Roman" w:hAnsi="Times New Roman" w:cs="Times New Roman"/>
          <w:color w:val="000000" w:themeColor="text1"/>
          <w:sz w:val="24"/>
          <w:szCs w:val="24"/>
        </w:rPr>
        <w:t xml:space="preserve">from June 17, 2011 to November 19, 2011 and 16 persons cooperated </w:t>
      </w:r>
      <w:r w:rsidR="00685158" w:rsidRPr="00CF5AB3">
        <w:rPr>
          <w:rFonts w:ascii="Times New Roman" w:hAnsi="Times New Roman" w:cs="Times New Roman" w:hint="eastAsia"/>
          <w:color w:val="000000" w:themeColor="text1"/>
          <w:sz w:val="24"/>
          <w:szCs w:val="24"/>
        </w:rPr>
        <w:t>in</w:t>
      </w:r>
      <w:r w:rsidRPr="00CF5AB3">
        <w:rPr>
          <w:rFonts w:ascii="Times New Roman" w:hAnsi="Times New Roman" w:cs="Times New Roman"/>
          <w:color w:val="000000" w:themeColor="text1"/>
          <w:sz w:val="24"/>
          <w:szCs w:val="24"/>
        </w:rPr>
        <w:t xml:space="preserve">to </w:t>
      </w:r>
      <w:r w:rsidR="006B0872" w:rsidRPr="00CF5AB3">
        <w:rPr>
          <w:rFonts w:ascii="Times New Roman" w:hAnsi="Times New Roman" w:cs="Times New Roman" w:hint="eastAsia"/>
          <w:color w:val="000000" w:themeColor="text1"/>
          <w:sz w:val="24"/>
          <w:szCs w:val="24"/>
        </w:rPr>
        <w:t>the survey</w:t>
      </w:r>
      <w:r w:rsidRPr="00CF5AB3">
        <w:rPr>
          <w:rFonts w:ascii="Times New Roman" w:hAnsi="Times New Roman" w:cs="Times New Roman"/>
          <w:color w:val="000000" w:themeColor="text1"/>
          <w:sz w:val="24"/>
          <w:szCs w:val="24"/>
        </w:rPr>
        <w:t xml:space="preserve">. Most of the </w:t>
      </w:r>
      <w:r w:rsidR="009A45F1" w:rsidRPr="00CF5AB3">
        <w:rPr>
          <w:rFonts w:ascii="Times New Roman" w:hAnsi="Times New Roman" w:cs="Times New Roman" w:hint="eastAsia"/>
          <w:color w:val="000000" w:themeColor="text1"/>
          <w:sz w:val="24"/>
          <w:szCs w:val="24"/>
        </w:rPr>
        <w:t xml:space="preserve">responses related to </w:t>
      </w:r>
      <w:r w:rsidRPr="00CF5AB3">
        <w:rPr>
          <w:rFonts w:ascii="Times New Roman" w:hAnsi="Times New Roman" w:cs="Times New Roman"/>
          <w:color w:val="000000" w:themeColor="text1"/>
          <w:sz w:val="24"/>
          <w:szCs w:val="24"/>
        </w:rPr>
        <w:t xml:space="preserve">“sexual victimization” and 31 persons out of 87 </w:t>
      </w:r>
      <w:r w:rsidR="00685158" w:rsidRPr="00CF5AB3">
        <w:rPr>
          <w:rFonts w:ascii="Times New Roman" w:hAnsi="Times New Roman" w:cs="Times New Roman" w:hint="eastAsia"/>
          <w:color w:val="000000" w:themeColor="text1"/>
          <w:sz w:val="24"/>
          <w:szCs w:val="24"/>
        </w:rPr>
        <w:t>respondents</w:t>
      </w:r>
      <w:r w:rsidR="00685158"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experienced</w:t>
      </w:r>
      <w:r w:rsidR="009A45F1" w:rsidRPr="00CF5AB3">
        <w:rPr>
          <w:rFonts w:ascii="Times New Roman" w:hAnsi="Times New Roman" w:cs="Times New Roman"/>
          <w:color w:val="000000" w:themeColor="text1"/>
          <w:sz w:val="24"/>
          <w:szCs w:val="24"/>
        </w:rPr>
        <w:t xml:space="preserve"> sexual victimization</w:t>
      </w:r>
      <w:r w:rsidRPr="00CF5AB3">
        <w:rPr>
          <w:rFonts w:ascii="Times New Roman" w:hAnsi="Times New Roman" w:cs="Times New Roman"/>
          <w:color w:val="000000" w:themeColor="text1"/>
          <w:sz w:val="24"/>
          <w:szCs w:val="24"/>
        </w:rPr>
        <w:t xml:space="preserve">. Number of </w:t>
      </w:r>
      <w:r w:rsidR="009A45F1" w:rsidRPr="00CF5AB3">
        <w:rPr>
          <w:rFonts w:ascii="Times New Roman" w:hAnsi="Times New Roman" w:cs="Times New Roman" w:hint="eastAsia"/>
          <w:color w:val="000000" w:themeColor="text1"/>
          <w:sz w:val="24"/>
          <w:szCs w:val="24"/>
        </w:rPr>
        <w:t>responses</w:t>
      </w:r>
      <w:r w:rsidR="009A45F1" w:rsidRPr="00CF5AB3">
        <w:rPr>
          <w:rFonts w:ascii="Times New Roman" w:hAnsi="Times New Roman" w:cs="Times New Roman"/>
          <w:color w:val="000000" w:themeColor="text1"/>
          <w:sz w:val="24"/>
          <w:szCs w:val="24"/>
        </w:rPr>
        <w:t xml:space="preserve"> </w:t>
      </w:r>
      <w:r w:rsidR="009A45F1" w:rsidRPr="00CF5AB3">
        <w:rPr>
          <w:rFonts w:ascii="Times New Roman" w:hAnsi="Times New Roman" w:cs="Times New Roman" w:hint="eastAsia"/>
          <w:color w:val="000000" w:themeColor="text1"/>
          <w:sz w:val="24"/>
          <w:szCs w:val="24"/>
        </w:rPr>
        <w:t xml:space="preserve">answering </w:t>
      </w:r>
      <w:r w:rsidRPr="00CF5AB3">
        <w:rPr>
          <w:rFonts w:ascii="Times New Roman" w:hAnsi="Times New Roman" w:cs="Times New Roman"/>
          <w:color w:val="000000" w:themeColor="text1"/>
          <w:sz w:val="24"/>
          <w:szCs w:val="24"/>
        </w:rPr>
        <w:t xml:space="preserve">sexual victimization </w:t>
      </w:r>
      <w:r w:rsidR="006B0872" w:rsidRPr="00CF5AB3">
        <w:rPr>
          <w:rFonts w:ascii="Times New Roman" w:hAnsi="Times New Roman" w:cs="Times New Roman" w:hint="eastAsia"/>
          <w:color w:val="000000" w:themeColor="text1"/>
          <w:sz w:val="24"/>
          <w:szCs w:val="24"/>
        </w:rPr>
        <w:t xml:space="preserve">totaled 45 cases </w:t>
      </w:r>
      <w:r w:rsidRPr="00CF5AB3">
        <w:rPr>
          <w:rFonts w:ascii="Times New Roman" w:hAnsi="Times New Roman" w:cs="Times New Roman"/>
          <w:color w:val="000000" w:themeColor="text1"/>
          <w:sz w:val="24"/>
          <w:szCs w:val="24"/>
        </w:rPr>
        <w:t xml:space="preserve">and 10 cases were at the places of care, welfare </w:t>
      </w:r>
      <w:r w:rsidR="006B0872" w:rsidRPr="00CF5AB3">
        <w:rPr>
          <w:rFonts w:ascii="Times New Roman" w:hAnsi="Times New Roman" w:cs="Times New Roman"/>
          <w:color w:val="000000" w:themeColor="text1"/>
          <w:sz w:val="24"/>
          <w:szCs w:val="24"/>
        </w:rPr>
        <w:t xml:space="preserve">facilities </w:t>
      </w:r>
      <w:r w:rsidRPr="00CF5AB3">
        <w:rPr>
          <w:rFonts w:ascii="Times New Roman" w:hAnsi="Times New Roman" w:cs="Times New Roman"/>
          <w:color w:val="000000" w:themeColor="text1"/>
          <w:sz w:val="24"/>
          <w:szCs w:val="24"/>
        </w:rPr>
        <w:t>and medical</w:t>
      </w:r>
      <w:r w:rsidR="006B0872" w:rsidRPr="00CF5AB3">
        <w:rPr>
          <w:rFonts w:ascii="Times New Roman" w:hAnsi="Times New Roman" w:cs="Times New Roman" w:hint="eastAsia"/>
          <w:color w:val="000000" w:themeColor="text1"/>
          <w:sz w:val="24"/>
          <w:szCs w:val="24"/>
        </w:rPr>
        <w:t xml:space="preserve"> care</w:t>
      </w:r>
      <w:r w:rsidRPr="00CF5AB3">
        <w:rPr>
          <w:rFonts w:ascii="Times New Roman" w:hAnsi="Times New Roman" w:cs="Times New Roman"/>
          <w:color w:val="000000" w:themeColor="text1"/>
          <w:sz w:val="24"/>
          <w:szCs w:val="24"/>
        </w:rPr>
        <w:t>, 4 cases were by superiors</w:t>
      </w:r>
      <w:r w:rsidR="006B0872" w:rsidRPr="00CF5AB3">
        <w:rPr>
          <w:rFonts w:ascii="Times New Roman" w:hAnsi="Times New Roman" w:cs="Times New Roman" w:hint="eastAsia"/>
          <w:color w:val="000000" w:themeColor="text1"/>
          <w:sz w:val="24"/>
          <w:szCs w:val="24"/>
        </w:rPr>
        <w:t>, etc.,</w:t>
      </w:r>
      <w:r w:rsidRPr="00CF5AB3">
        <w:rPr>
          <w:rFonts w:ascii="Times New Roman" w:hAnsi="Times New Roman" w:cs="Times New Roman"/>
          <w:color w:val="000000" w:themeColor="text1"/>
          <w:sz w:val="24"/>
          <w:szCs w:val="24"/>
        </w:rPr>
        <w:t xml:space="preserve"> at </w:t>
      </w:r>
      <w:r w:rsidR="00D83CDC" w:rsidRPr="00CF5AB3">
        <w:rPr>
          <w:rFonts w:ascii="Times New Roman" w:hAnsi="Times New Roman" w:cs="Times New Roman" w:hint="eastAsia"/>
          <w:color w:val="000000" w:themeColor="text1"/>
          <w:sz w:val="24"/>
          <w:szCs w:val="24"/>
        </w:rPr>
        <w:t xml:space="preserve">their </w:t>
      </w:r>
      <w:r w:rsidRPr="00CF5AB3">
        <w:rPr>
          <w:rFonts w:ascii="Times New Roman" w:hAnsi="Times New Roman" w:cs="Times New Roman"/>
          <w:color w:val="000000" w:themeColor="text1"/>
          <w:sz w:val="24"/>
          <w:szCs w:val="24"/>
        </w:rPr>
        <w:t>workplace and 2 c</w:t>
      </w:r>
      <w:r w:rsidR="00110F15" w:rsidRPr="00CF5AB3">
        <w:rPr>
          <w:rFonts w:ascii="Times New Roman" w:hAnsi="Times New Roman" w:cs="Times New Roman"/>
          <w:color w:val="000000" w:themeColor="text1"/>
          <w:sz w:val="24"/>
          <w:szCs w:val="24"/>
        </w:rPr>
        <w:t>ases were by teachers and staff</w:t>
      </w:r>
      <w:r w:rsidRPr="00CF5AB3">
        <w:rPr>
          <w:rFonts w:ascii="Times New Roman" w:hAnsi="Times New Roman" w:cs="Times New Roman"/>
          <w:color w:val="000000" w:themeColor="text1"/>
          <w:sz w:val="24"/>
          <w:szCs w:val="24"/>
        </w:rPr>
        <w:t xml:space="preserve"> at school and 3 </w:t>
      </w:r>
      <w:r w:rsidR="006B0872" w:rsidRPr="00CF5AB3">
        <w:rPr>
          <w:rFonts w:ascii="Times New Roman" w:hAnsi="Times New Roman" w:cs="Times New Roman" w:hint="eastAsia"/>
          <w:color w:val="000000" w:themeColor="text1"/>
          <w:sz w:val="24"/>
          <w:szCs w:val="24"/>
        </w:rPr>
        <w:t xml:space="preserve">cases </w:t>
      </w:r>
      <w:r w:rsidRPr="00CF5AB3">
        <w:rPr>
          <w:rFonts w:ascii="Times New Roman" w:hAnsi="Times New Roman" w:cs="Times New Roman"/>
          <w:color w:val="000000" w:themeColor="text1"/>
          <w:sz w:val="24"/>
          <w:szCs w:val="24"/>
        </w:rPr>
        <w:t>were by family</w:t>
      </w:r>
      <w:r w:rsidR="006B0872" w:rsidRPr="00CF5AB3">
        <w:rPr>
          <w:rFonts w:ascii="Times New Roman" w:hAnsi="Times New Roman" w:cs="Times New Roman" w:hint="eastAsia"/>
          <w:color w:val="000000" w:themeColor="text1"/>
          <w:sz w:val="24"/>
          <w:szCs w:val="24"/>
        </w:rPr>
        <w:t xml:space="preserve"> members</w:t>
      </w:r>
      <w:r w:rsidRPr="00CF5AB3">
        <w:rPr>
          <w:rFonts w:ascii="Times New Roman" w:hAnsi="Times New Roman" w:cs="Times New Roman"/>
          <w:color w:val="000000" w:themeColor="text1"/>
          <w:sz w:val="24"/>
          <w:szCs w:val="24"/>
        </w:rPr>
        <w:t xml:space="preserve"> at home.</w:t>
      </w:r>
    </w:p>
    <w:p w14:paraId="3826CC91" w14:textId="214A8B0D" w:rsidR="00790C17" w:rsidRPr="00CF5AB3" w:rsidRDefault="00723847" w:rsidP="004044A3">
      <w:pPr>
        <w:pStyle w:val="af3"/>
        <w:snapToGrid/>
        <w:ind w:firstLineChars="100" w:firstLine="240"/>
        <w:jc w:val="both"/>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By disability, nearly 60% were persons with visual disabilities and followed by 20% orthopedically impaired.</w:t>
      </w:r>
    </w:p>
    <w:p w14:paraId="6A9E6189" w14:textId="77777777" w:rsidR="00F47F42" w:rsidRPr="00CF5AB3" w:rsidRDefault="00F47F42" w:rsidP="004044A3">
      <w:pPr>
        <w:pStyle w:val="af3"/>
        <w:jc w:val="both"/>
        <w:rPr>
          <w:rFonts w:ascii="Times New Roman" w:hAnsi="Times New Roman" w:cs="Times New Roman"/>
          <w:color w:val="000000" w:themeColor="text1"/>
          <w:sz w:val="24"/>
          <w:szCs w:val="24"/>
        </w:rPr>
      </w:pPr>
    </w:p>
    <w:p w14:paraId="18C3BE4A" w14:textId="3E72E23C" w:rsidR="003716D5" w:rsidRPr="00CF5AB3" w:rsidRDefault="00D61567" w:rsidP="004044A3">
      <w:pPr>
        <w:rPr>
          <w:rFonts w:ascii="Times New Roman" w:hAnsi="Times New Roman" w:cs="Times New Roman"/>
          <w:color w:val="000000" w:themeColor="text1"/>
          <w:sz w:val="24"/>
          <w:szCs w:val="24"/>
          <w:bdr w:val="single" w:sz="4" w:space="0" w:color="auto"/>
        </w:rPr>
      </w:pPr>
      <w:bookmarkStart w:id="3" w:name="_Hlk507778910"/>
      <w:r w:rsidRPr="00CF5AB3">
        <w:rPr>
          <w:rFonts w:ascii="Times New Roman" w:hAnsi="Times New Roman" w:cs="Times New Roman" w:hint="eastAsia"/>
          <w:color w:val="000000" w:themeColor="text1"/>
          <w:sz w:val="24"/>
          <w:szCs w:val="24"/>
          <w:bdr w:val="single" w:sz="4" w:space="0" w:color="auto"/>
        </w:rPr>
        <w:br/>
      </w:r>
      <w:r w:rsidR="003716D5" w:rsidRPr="00CF5AB3">
        <w:rPr>
          <w:rFonts w:ascii="Times New Roman" w:hAnsi="Times New Roman" w:cs="Times New Roman"/>
          <w:color w:val="000000" w:themeColor="text1"/>
          <w:sz w:val="24"/>
          <w:szCs w:val="24"/>
          <w:bdr w:val="single" w:sz="4" w:space="0" w:color="auto"/>
        </w:rPr>
        <w:lastRenderedPageBreak/>
        <w:t xml:space="preserve"> </w:t>
      </w:r>
      <w:r w:rsidR="00723847" w:rsidRPr="00CF5AB3">
        <w:rPr>
          <w:rFonts w:ascii="Times New Roman" w:hAnsi="Times New Roman" w:cs="Times New Roman"/>
          <w:color w:val="000000" w:themeColor="text1"/>
          <w:sz w:val="24"/>
          <w:szCs w:val="24"/>
          <w:bdr w:val="single" w:sz="4" w:space="0" w:color="auto"/>
        </w:rPr>
        <w:t xml:space="preserve">d </w:t>
      </w:r>
    </w:p>
    <w:bookmarkEnd w:id="3"/>
    <w:p w14:paraId="32CCAC27" w14:textId="0EA7D454" w:rsidR="00E67FA5" w:rsidRPr="00CF5AB3" w:rsidRDefault="00723847" w:rsidP="004044A3">
      <w:pPr>
        <w:ind w:left="240" w:hangingChars="100" w:hanging="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1.</w:t>
      </w:r>
      <w:r w:rsidRPr="00CF5AB3">
        <w:rPr>
          <w:rFonts w:ascii="Times New Roman" w:hAnsi="Times New Roman" w:cs="Times New Roman"/>
          <w:color w:val="000000" w:themeColor="text1"/>
          <w:sz w:val="24"/>
          <w:szCs w:val="24"/>
        </w:rPr>
        <w:tab/>
        <w:t>Judgment of the Mito District Court as of March 31, 2004 (Hanrei</w:t>
      </w:r>
      <w:r w:rsidR="00AB2927" w:rsidRPr="00CF5AB3">
        <w:rPr>
          <w:rFonts w:ascii="Times New Roman" w:hAnsi="Times New Roman" w:cs="Times New Roman" w:hint="eastAsia"/>
          <w:color w:val="000000" w:themeColor="text1"/>
          <w:sz w:val="24"/>
          <w:szCs w:val="24"/>
        </w:rPr>
        <w:t xml:space="preserve"> J</w:t>
      </w:r>
      <w:r w:rsidRPr="00CF5AB3">
        <w:rPr>
          <w:rFonts w:ascii="Times New Roman" w:hAnsi="Times New Roman" w:cs="Times New Roman"/>
          <w:color w:val="000000" w:themeColor="text1"/>
          <w:sz w:val="24"/>
          <w:szCs w:val="24"/>
        </w:rPr>
        <w:t>iho, No. 1858, p. 118, Hanrei Times No. 1213, p. 220</w:t>
      </w:r>
      <w:r w:rsidR="005775E0" w:rsidRPr="00CF5AB3">
        <w:rPr>
          <w:rFonts w:ascii="Times New Roman" w:hAnsi="Times New Roman" w:cs="Times New Roman"/>
          <w:color w:val="000000" w:themeColor="text1"/>
          <w:sz w:val="24"/>
          <w:szCs w:val="24"/>
        </w:rPr>
        <w:t>,</w:t>
      </w:r>
      <w:r w:rsidRPr="00CF5AB3">
        <w:rPr>
          <w:rFonts w:ascii="Times New Roman" w:hAnsi="Times New Roman" w:cs="Times New Roman"/>
          <w:color w:val="000000" w:themeColor="text1"/>
          <w:sz w:val="24"/>
          <w:szCs w:val="24"/>
        </w:rPr>
        <w:t xml:space="preserve"> etc.)</w:t>
      </w:r>
    </w:p>
    <w:p w14:paraId="0932118F" w14:textId="37C6FEA9" w:rsidR="00E67FA5" w:rsidRPr="00CF5AB3" w:rsidRDefault="00723847" w:rsidP="004044A3">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Representative of a carton box processing company physical</w:t>
      </w:r>
      <w:r w:rsidR="00D83CDC" w:rsidRPr="00CF5AB3">
        <w:rPr>
          <w:rFonts w:ascii="Times New Roman" w:hAnsi="Times New Roman" w:cs="Times New Roman" w:hint="eastAsia"/>
          <w:color w:val="000000" w:themeColor="text1"/>
          <w:sz w:val="24"/>
          <w:szCs w:val="24"/>
        </w:rPr>
        <w:t>ly</w:t>
      </w:r>
      <w:r w:rsidRPr="00CF5AB3">
        <w:rPr>
          <w:rFonts w:ascii="Times New Roman" w:hAnsi="Times New Roman" w:cs="Times New Roman"/>
          <w:color w:val="000000" w:themeColor="text1"/>
          <w:sz w:val="24"/>
          <w:szCs w:val="24"/>
        </w:rPr>
        <w:t xml:space="preserve"> assault</w:t>
      </w:r>
      <w:r w:rsidR="00D83CDC" w:rsidRPr="00CF5AB3">
        <w:rPr>
          <w:rFonts w:ascii="Times New Roman" w:hAnsi="Times New Roman" w:cs="Times New Roman" w:hint="eastAsia"/>
          <w:color w:val="000000" w:themeColor="text1"/>
          <w:sz w:val="24"/>
          <w:szCs w:val="24"/>
        </w:rPr>
        <w:t>ed</w:t>
      </w:r>
      <w:r w:rsidRPr="00CF5AB3">
        <w:rPr>
          <w:rFonts w:ascii="Times New Roman" w:hAnsi="Times New Roman" w:cs="Times New Roman"/>
          <w:color w:val="000000" w:themeColor="text1"/>
          <w:sz w:val="24"/>
          <w:szCs w:val="24"/>
        </w:rPr>
        <w:t xml:space="preserve"> three employees with intellectual disabilities by hitting and kicking</w:t>
      </w:r>
      <w:r w:rsidR="00184B45" w:rsidRPr="00CF5AB3">
        <w:rPr>
          <w:rFonts w:ascii="Times New Roman" w:hAnsi="Times New Roman" w:cs="Times New Roman" w:hint="eastAsia"/>
          <w:color w:val="000000" w:themeColor="text1"/>
          <w:sz w:val="24"/>
          <w:szCs w:val="24"/>
        </w:rPr>
        <w:t xml:space="preserve"> them</w:t>
      </w:r>
      <w:r w:rsidRPr="00CF5AB3">
        <w:rPr>
          <w:rFonts w:ascii="Times New Roman" w:hAnsi="Times New Roman" w:cs="Times New Roman"/>
          <w:color w:val="000000" w:themeColor="text1"/>
          <w:sz w:val="24"/>
          <w:szCs w:val="24"/>
        </w:rPr>
        <w:t>, raped and committed indecent assault</w:t>
      </w:r>
      <w:r w:rsidR="00184B45"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etc.</w:t>
      </w:r>
      <w:r w:rsidR="000730A5"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and also caused </w:t>
      </w:r>
      <w:r w:rsidR="00110F15" w:rsidRPr="00CF5AB3">
        <w:rPr>
          <w:rFonts w:ascii="Times New Roman" w:hAnsi="Times New Roman" w:cs="Times New Roman" w:hint="eastAsia"/>
          <w:color w:val="000000" w:themeColor="text1"/>
          <w:sz w:val="24"/>
          <w:szCs w:val="24"/>
        </w:rPr>
        <w:t xml:space="preserve">those </w:t>
      </w:r>
      <w:r w:rsidRPr="00CF5AB3">
        <w:rPr>
          <w:rFonts w:ascii="Times New Roman" w:hAnsi="Times New Roman" w:cs="Times New Roman"/>
          <w:color w:val="000000" w:themeColor="text1"/>
          <w:sz w:val="24"/>
          <w:szCs w:val="24"/>
        </w:rPr>
        <w:t>employee</w:t>
      </w:r>
      <w:r w:rsidR="00110F15"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xml:space="preserve"> to call </w:t>
      </w:r>
      <w:r w:rsidR="00110F15" w:rsidRPr="00CF5AB3">
        <w:rPr>
          <w:rFonts w:ascii="Times New Roman" w:hAnsi="Times New Roman" w:cs="Times New Roman" w:hint="eastAsia"/>
          <w:color w:val="000000" w:themeColor="text1"/>
          <w:sz w:val="24"/>
          <w:szCs w:val="24"/>
        </w:rPr>
        <w:t xml:space="preserve">other female </w:t>
      </w:r>
      <w:r w:rsidRPr="00CF5AB3">
        <w:rPr>
          <w:rFonts w:ascii="Times New Roman" w:hAnsi="Times New Roman" w:cs="Times New Roman"/>
          <w:color w:val="000000" w:themeColor="text1"/>
          <w:sz w:val="24"/>
          <w:szCs w:val="24"/>
        </w:rPr>
        <w:t>employee</w:t>
      </w:r>
      <w:r w:rsidR="00184B45"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xml:space="preserve"> to </w:t>
      </w:r>
      <w:r w:rsidR="00184B45" w:rsidRPr="00CF5AB3">
        <w:rPr>
          <w:rFonts w:ascii="Times New Roman" w:hAnsi="Times New Roman" w:cs="Times New Roman" w:hint="eastAsia"/>
          <w:color w:val="000000" w:themeColor="text1"/>
          <w:sz w:val="24"/>
          <w:szCs w:val="24"/>
        </w:rPr>
        <w:t>be</w:t>
      </w:r>
      <w:r w:rsidR="00184B45"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rape</w:t>
      </w:r>
      <w:r w:rsidR="00184B45" w:rsidRPr="00CF5AB3">
        <w:rPr>
          <w:rFonts w:ascii="Times New Roman" w:hAnsi="Times New Roman" w:cs="Times New Roman" w:hint="eastAsia"/>
          <w:color w:val="000000" w:themeColor="text1"/>
          <w:sz w:val="24"/>
          <w:szCs w:val="24"/>
        </w:rPr>
        <w:t>d</w:t>
      </w:r>
      <w:r w:rsidR="00110F15" w:rsidRPr="00CF5AB3">
        <w:rPr>
          <w:rFonts w:ascii="Times New Roman" w:hAnsi="Times New Roman" w:cs="Times New Roman" w:hint="eastAsia"/>
          <w:color w:val="000000" w:themeColor="text1"/>
          <w:sz w:val="24"/>
          <w:szCs w:val="24"/>
        </w:rPr>
        <w:t>, etc</w:t>
      </w:r>
      <w:r w:rsidRPr="00CF5AB3">
        <w:rPr>
          <w:rFonts w:ascii="Times New Roman" w:hAnsi="Times New Roman" w:cs="Times New Roman"/>
          <w:color w:val="000000" w:themeColor="text1"/>
          <w:sz w:val="24"/>
          <w:szCs w:val="24"/>
        </w:rPr>
        <w:t xml:space="preserve">. Damage liability was recognized against the representative under Civil Code, Article 710, but </w:t>
      </w:r>
      <w:r w:rsidR="00184B45" w:rsidRPr="00CF5AB3">
        <w:rPr>
          <w:rFonts w:ascii="Times New Roman" w:hAnsi="Times New Roman" w:cs="Times New Roman" w:hint="eastAsia"/>
          <w:color w:val="000000" w:themeColor="text1"/>
          <w:sz w:val="24"/>
          <w:szCs w:val="24"/>
        </w:rPr>
        <w:t xml:space="preserve">he was </w:t>
      </w:r>
      <w:r w:rsidRPr="00CF5AB3">
        <w:rPr>
          <w:rFonts w:ascii="Times New Roman" w:hAnsi="Times New Roman" w:cs="Times New Roman"/>
          <w:color w:val="000000" w:themeColor="text1"/>
          <w:sz w:val="24"/>
          <w:szCs w:val="24"/>
        </w:rPr>
        <w:t xml:space="preserve">not </w:t>
      </w:r>
      <w:r w:rsidR="00110F15" w:rsidRPr="00CF5AB3">
        <w:rPr>
          <w:rFonts w:ascii="Times New Roman" w:hAnsi="Times New Roman" w:cs="Times New Roman" w:hint="eastAsia"/>
          <w:color w:val="000000" w:themeColor="text1"/>
          <w:sz w:val="24"/>
          <w:szCs w:val="24"/>
        </w:rPr>
        <w:t>prosecuted</w:t>
      </w:r>
      <w:r w:rsidRPr="00CF5AB3">
        <w:rPr>
          <w:rFonts w:ascii="Times New Roman" w:hAnsi="Times New Roman" w:cs="Times New Roman"/>
          <w:color w:val="000000" w:themeColor="text1"/>
          <w:sz w:val="24"/>
          <w:szCs w:val="24"/>
        </w:rPr>
        <w:t xml:space="preserve"> in </w:t>
      </w:r>
      <w:r w:rsidR="00184B45" w:rsidRPr="00CF5AB3">
        <w:rPr>
          <w:rFonts w:ascii="Times New Roman" w:hAnsi="Times New Roman" w:cs="Times New Roman" w:hint="eastAsia"/>
          <w:color w:val="000000" w:themeColor="text1"/>
          <w:sz w:val="24"/>
          <w:szCs w:val="24"/>
        </w:rPr>
        <w:t>a</w:t>
      </w:r>
      <w:r w:rsidR="00184B45"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criminal case.</w:t>
      </w:r>
    </w:p>
    <w:p w14:paraId="631D9619" w14:textId="00823F31" w:rsidR="00E67FA5" w:rsidRPr="00CF5AB3" w:rsidRDefault="00723847" w:rsidP="004044A3">
      <w:pPr>
        <w:ind w:left="247" w:hangingChars="103" w:hanging="247"/>
        <w:rPr>
          <w:rFonts w:ascii="Times New Roman" w:hAnsi="Times New Roman" w:cs="Times New Roman"/>
          <w:color w:val="000000" w:themeColor="text1"/>
          <w:sz w:val="24"/>
          <w:szCs w:val="24"/>
          <w:lang w:eastAsia="zh-TW"/>
        </w:rPr>
      </w:pPr>
      <w:r w:rsidRPr="00CF5AB3">
        <w:rPr>
          <w:rFonts w:ascii="Times New Roman" w:hAnsi="Times New Roman" w:cs="Times New Roman"/>
          <w:color w:val="000000" w:themeColor="text1"/>
          <w:sz w:val="24"/>
          <w:szCs w:val="24"/>
          <w:lang w:eastAsia="zh-TW"/>
        </w:rPr>
        <w:t>2.</w:t>
      </w:r>
      <w:r w:rsidRPr="00CF5AB3">
        <w:rPr>
          <w:rFonts w:ascii="Times New Roman" w:hAnsi="Times New Roman" w:cs="Times New Roman"/>
          <w:color w:val="000000" w:themeColor="text1"/>
          <w:sz w:val="24"/>
          <w:szCs w:val="24"/>
          <w:lang w:eastAsia="zh-TW"/>
        </w:rPr>
        <w:tab/>
      </w:r>
      <w:r w:rsidR="00513527" w:rsidRPr="00CF5AB3">
        <w:rPr>
          <w:rFonts w:ascii="Times New Roman" w:hAnsi="Times New Roman" w:cs="Times New Roman"/>
          <w:color w:val="000000" w:themeColor="text1"/>
          <w:sz w:val="24"/>
          <w:szCs w:val="24"/>
          <w:lang w:eastAsia="zh-TW"/>
        </w:rPr>
        <w:t xml:space="preserve">Judgment of the Chiba District Court as of April 28, 2005 </w:t>
      </w:r>
      <w:r w:rsidRPr="00CF5AB3">
        <w:rPr>
          <w:rFonts w:ascii="Times New Roman" w:hAnsi="Times New Roman" w:cs="Times New Roman"/>
          <w:color w:val="000000" w:themeColor="text1"/>
          <w:sz w:val="24"/>
          <w:szCs w:val="24"/>
          <w:lang w:eastAsia="zh-TW"/>
        </w:rPr>
        <w:t xml:space="preserve">(D1-Law.com </w:t>
      </w:r>
      <w:r w:rsidR="00257AB1" w:rsidRPr="00CF5AB3">
        <w:rPr>
          <w:rFonts w:ascii="Times New Roman" w:hAnsi="Times New Roman" w:cs="Times New Roman"/>
          <w:color w:val="000000" w:themeColor="text1"/>
          <w:sz w:val="24"/>
          <w:szCs w:val="24"/>
        </w:rPr>
        <w:t>Hanrei</w:t>
      </w:r>
      <w:r w:rsidR="00257AB1" w:rsidRPr="00CF5AB3">
        <w:rPr>
          <w:rFonts w:ascii="Times New Roman" w:hAnsi="Times New Roman" w:cs="Times New Roman" w:hint="eastAsia"/>
          <w:color w:val="000000" w:themeColor="text1"/>
          <w:sz w:val="24"/>
          <w:szCs w:val="24"/>
        </w:rPr>
        <w:t xml:space="preserve"> T</w:t>
      </w:r>
      <w:r w:rsidR="00257AB1" w:rsidRPr="00CF5AB3">
        <w:rPr>
          <w:rFonts w:ascii="Times New Roman" w:hAnsi="Times New Roman" w:cs="Times New Roman"/>
          <w:color w:val="000000" w:themeColor="text1"/>
          <w:sz w:val="24"/>
          <w:szCs w:val="24"/>
        </w:rPr>
        <w:t>aikei</w:t>
      </w:r>
      <w:r w:rsidRPr="00CF5AB3">
        <w:rPr>
          <w:rFonts w:ascii="Times New Roman" w:hAnsi="Times New Roman" w:cs="Times New Roman"/>
          <w:color w:val="000000" w:themeColor="text1"/>
          <w:sz w:val="24"/>
          <w:szCs w:val="24"/>
          <w:lang w:eastAsia="zh-TW"/>
        </w:rPr>
        <w:t>)</w:t>
      </w:r>
    </w:p>
    <w:p w14:paraId="14DD9D25" w14:textId="55CDBFDA" w:rsidR="00723847" w:rsidRPr="00CF5AB3" w:rsidRDefault="00110F15" w:rsidP="004044A3">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hint="eastAsia"/>
          <w:color w:val="000000" w:themeColor="text1"/>
          <w:sz w:val="24"/>
          <w:szCs w:val="24"/>
        </w:rPr>
        <w:t>For a</w:t>
      </w:r>
      <w:r w:rsidR="00723847" w:rsidRPr="00CF5AB3">
        <w:rPr>
          <w:rFonts w:ascii="Times New Roman" w:hAnsi="Times New Roman" w:cs="Times New Roman"/>
          <w:color w:val="000000" w:themeColor="text1"/>
          <w:sz w:val="24"/>
          <w:szCs w:val="24"/>
        </w:rPr>
        <w:t xml:space="preserve"> case where the teacher of </w:t>
      </w:r>
      <w:r w:rsidRPr="00CF5AB3">
        <w:rPr>
          <w:rFonts w:ascii="Times New Roman" w:hAnsi="Times New Roman" w:cs="Times New Roman" w:hint="eastAsia"/>
          <w:color w:val="000000" w:themeColor="text1"/>
          <w:sz w:val="24"/>
          <w:szCs w:val="24"/>
        </w:rPr>
        <w:t xml:space="preserve">a </w:t>
      </w:r>
      <w:r w:rsidR="00723847" w:rsidRPr="00CF5AB3">
        <w:rPr>
          <w:rFonts w:ascii="Times New Roman" w:hAnsi="Times New Roman" w:cs="Times New Roman"/>
          <w:color w:val="000000" w:themeColor="text1"/>
          <w:sz w:val="24"/>
          <w:szCs w:val="24"/>
        </w:rPr>
        <w:t xml:space="preserve">special needs education class at a public elementary school was accused of indecent assault against two female </w:t>
      </w:r>
      <w:r w:rsidRPr="00CF5AB3">
        <w:rPr>
          <w:rFonts w:ascii="Times New Roman" w:hAnsi="Times New Roman" w:cs="Times New Roman" w:hint="eastAsia"/>
          <w:color w:val="000000" w:themeColor="text1"/>
          <w:sz w:val="24"/>
          <w:szCs w:val="24"/>
        </w:rPr>
        <w:t>children</w:t>
      </w:r>
      <w:r w:rsidR="00723847" w:rsidRPr="00CF5AB3">
        <w:rPr>
          <w:rFonts w:ascii="Times New Roman" w:hAnsi="Times New Roman" w:cs="Times New Roman"/>
          <w:color w:val="000000" w:themeColor="text1"/>
          <w:sz w:val="24"/>
          <w:szCs w:val="24"/>
        </w:rPr>
        <w:t xml:space="preserve"> with intellectual disabilities in charge by the teacher</w:t>
      </w:r>
      <w:r w:rsidRPr="00CF5AB3">
        <w:rPr>
          <w:rFonts w:ascii="Times New Roman" w:hAnsi="Times New Roman" w:cs="Times New Roman" w:hint="eastAsia"/>
          <w:color w:val="000000" w:themeColor="text1"/>
          <w:sz w:val="24"/>
          <w:szCs w:val="24"/>
        </w:rPr>
        <w:t xml:space="preserve"> </w:t>
      </w:r>
      <w:r w:rsidR="00C12875" w:rsidRPr="00CF5AB3">
        <w:rPr>
          <w:rFonts w:ascii="Times New Roman" w:hAnsi="Times New Roman" w:cs="Times New Roman" w:hint="eastAsia"/>
          <w:color w:val="000000" w:themeColor="text1"/>
          <w:sz w:val="24"/>
          <w:szCs w:val="24"/>
        </w:rPr>
        <w:t xml:space="preserve">at </w:t>
      </w:r>
      <w:r w:rsidRPr="00CF5AB3">
        <w:rPr>
          <w:rFonts w:ascii="Times New Roman" w:hAnsi="Times New Roman" w:cs="Times New Roman" w:hint="eastAsia"/>
          <w:color w:val="000000" w:themeColor="text1"/>
          <w:sz w:val="24"/>
          <w:szCs w:val="24"/>
        </w:rPr>
        <w:t>the school</w:t>
      </w:r>
      <w:r w:rsidR="00723847" w:rsidRPr="00CF5AB3">
        <w:rPr>
          <w:rFonts w:ascii="Times New Roman" w:hAnsi="Times New Roman" w:cs="Times New Roman"/>
          <w:color w:val="000000" w:themeColor="text1"/>
          <w:sz w:val="24"/>
          <w:szCs w:val="24"/>
        </w:rPr>
        <w:t xml:space="preserve">, the teacher was </w:t>
      </w:r>
      <w:r w:rsidR="00C12875" w:rsidRPr="00CF5AB3">
        <w:rPr>
          <w:rFonts w:ascii="Times New Roman" w:hAnsi="Times New Roman" w:cs="Times New Roman" w:hint="eastAsia"/>
          <w:color w:val="000000" w:themeColor="text1"/>
          <w:sz w:val="24"/>
          <w:szCs w:val="24"/>
        </w:rPr>
        <w:t>given a verdict of</w:t>
      </w:r>
      <w:r w:rsidR="00C12875" w:rsidRPr="00CF5AB3">
        <w:rPr>
          <w:rFonts w:ascii="Times New Roman" w:hAnsi="Times New Roman" w:cs="Times New Roman"/>
          <w:color w:val="000000" w:themeColor="text1"/>
          <w:sz w:val="24"/>
          <w:szCs w:val="24"/>
        </w:rPr>
        <w:t xml:space="preserve"> </w:t>
      </w:r>
      <w:r w:rsidR="00723847" w:rsidRPr="00CF5AB3">
        <w:rPr>
          <w:rFonts w:ascii="Times New Roman" w:hAnsi="Times New Roman" w:cs="Times New Roman"/>
          <w:color w:val="000000" w:themeColor="text1"/>
          <w:sz w:val="24"/>
          <w:szCs w:val="24"/>
        </w:rPr>
        <w:t>not guilty because the proof of prosecutors was insufficient.</w:t>
      </w:r>
    </w:p>
    <w:p w14:paraId="674414BF" w14:textId="5145F5F8" w:rsidR="00EE4F79" w:rsidRPr="00CF5AB3" w:rsidRDefault="007108E0" w:rsidP="004044A3">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hint="eastAsia"/>
          <w:color w:val="000000" w:themeColor="text1"/>
          <w:sz w:val="24"/>
          <w:szCs w:val="24"/>
        </w:rPr>
        <w:t xml:space="preserve">Later, </w:t>
      </w:r>
      <w:r w:rsidRPr="00CF5AB3">
        <w:rPr>
          <w:rFonts w:ascii="Times New Roman" w:hAnsi="Times New Roman" w:cs="Times New Roman"/>
          <w:color w:val="000000" w:themeColor="text1"/>
          <w:sz w:val="24"/>
          <w:szCs w:val="24"/>
        </w:rPr>
        <w:t>a civil case</w:t>
      </w:r>
      <w:r w:rsidRPr="00CF5AB3">
        <w:rPr>
          <w:rFonts w:ascii="Times New Roman" w:hAnsi="Times New Roman" w:cs="Times New Roman" w:hint="eastAsia"/>
          <w:color w:val="000000" w:themeColor="text1"/>
          <w:sz w:val="24"/>
          <w:szCs w:val="24"/>
        </w:rPr>
        <w:t xml:space="preserve"> was filed for o</w:t>
      </w:r>
      <w:r w:rsidR="00723847" w:rsidRPr="00CF5AB3">
        <w:rPr>
          <w:rFonts w:ascii="Times New Roman" w:hAnsi="Times New Roman" w:cs="Times New Roman"/>
          <w:color w:val="000000" w:themeColor="text1"/>
          <w:sz w:val="24"/>
          <w:szCs w:val="24"/>
        </w:rPr>
        <w:t>ne of the girls and in the judgment of the Chiba District Court in December 2008, sexual assault</w:t>
      </w:r>
      <w:r w:rsidR="005D16A5" w:rsidRPr="00CF5AB3">
        <w:rPr>
          <w:rFonts w:ascii="Times New Roman" w:hAnsi="Times New Roman" w:cs="Times New Roman" w:hint="eastAsia"/>
          <w:color w:val="000000" w:themeColor="text1"/>
          <w:sz w:val="24"/>
          <w:szCs w:val="24"/>
        </w:rPr>
        <w:t>s</w:t>
      </w:r>
      <w:r w:rsidR="00723847" w:rsidRPr="00CF5AB3">
        <w:rPr>
          <w:rFonts w:ascii="Times New Roman" w:hAnsi="Times New Roman" w:cs="Times New Roman"/>
          <w:color w:val="000000" w:themeColor="text1"/>
          <w:sz w:val="24"/>
          <w:szCs w:val="24"/>
        </w:rPr>
        <w:t xml:space="preserve"> </w:t>
      </w:r>
      <w:r w:rsidR="00C12875" w:rsidRPr="00CF5AB3">
        <w:rPr>
          <w:rFonts w:ascii="Times New Roman" w:hAnsi="Times New Roman" w:cs="Times New Roman" w:hint="eastAsia"/>
          <w:color w:val="000000" w:themeColor="text1"/>
          <w:sz w:val="24"/>
          <w:szCs w:val="24"/>
        </w:rPr>
        <w:t>were</w:t>
      </w:r>
      <w:r w:rsidR="00C12875"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hint="eastAsia"/>
          <w:color w:val="000000" w:themeColor="text1"/>
          <w:sz w:val="24"/>
          <w:szCs w:val="24"/>
        </w:rPr>
        <w:t xml:space="preserve">partially </w:t>
      </w:r>
      <w:r w:rsidR="00723847" w:rsidRPr="00CF5AB3">
        <w:rPr>
          <w:rFonts w:ascii="Times New Roman" w:hAnsi="Times New Roman" w:cs="Times New Roman"/>
          <w:color w:val="000000" w:themeColor="text1"/>
          <w:sz w:val="24"/>
          <w:szCs w:val="24"/>
        </w:rPr>
        <w:t xml:space="preserve">recognized and the Prefecture and City were ordered to pay \600,000. </w:t>
      </w:r>
      <w:r w:rsidRPr="00CF5AB3">
        <w:rPr>
          <w:rFonts w:ascii="Times New Roman" w:hAnsi="Times New Roman" w:cs="Times New Roman" w:hint="eastAsia"/>
          <w:color w:val="000000" w:themeColor="text1"/>
          <w:sz w:val="24"/>
          <w:szCs w:val="24"/>
        </w:rPr>
        <w:t>In the j</w:t>
      </w:r>
      <w:r w:rsidR="00723847" w:rsidRPr="00CF5AB3">
        <w:rPr>
          <w:rFonts w:ascii="Times New Roman" w:hAnsi="Times New Roman" w:cs="Times New Roman"/>
          <w:color w:val="000000" w:themeColor="text1"/>
          <w:sz w:val="24"/>
          <w:szCs w:val="24"/>
        </w:rPr>
        <w:t xml:space="preserve">udgment of the Tokyo High Court </w:t>
      </w:r>
      <w:r w:rsidRPr="00CF5AB3">
        <w:rPr>
          <w:rFonts w:ascii="Times New Roman" w:hAnsi="Times New Roman" w:cs="Times New Roman"/>
          <w:color w:val="000000" w:themeColor="text1"/>
          <w:sz w:val="24"/>
          <w:szCs w:val="24"/>
        </w:rPr>
        <w:t>as of March 14, 2010</w:t>
      </w:r>
      <w:r w:rsidRPr="00CF5AB3">
        <w:rPr>
          <w:rFonts w:ascii="Times New Roman" w:hAnsi="Times New Roman" w:cs="Times New Roman" w:hint="eastAsia"/>
          <w:color w:val="000000" w:themeColor="text1"/>
          <w:sz w:val="24"/>
          <w:szCs w:val="24"/>
        </w:rPr>
        <w:t xml:space="preserve"> </w:t>
      </w:r>
      <w:r w:rsidR="00723847" w:rsidRPr="00CF5AB3">
        <w:rPr>
          <w:rFonts w:ascii="Times New Roman" w:hAnsi="Times New Roman" w:cs="Times New Roman"/>
          <w:color w:val="000000" w:themeColor="text1"/>
          <w:sz w:val="24"/>
          <w:szCs w:val="24"/>
        </w:rPr>
        <w:t xml:space="preserve">upon appeal, </w:t>
      </w:r>
      <w:r w:rsidR="00691F2D" w:rsidRPr="00CF5AB3">
        <w:rPr>
          <w:rFonts w:ascii="Times New Roman" w:hAnsi="Times New Roman" w:cs="Times New Roman" w:hint="eastAsia"/>
          <w:color w:val="000000" w:themeColor="text1"/>
          <w:sz w:val="24"/>
          <w:szCs w:val="24"/>
        </w:rPr>
        <w:t>furthermore</w:t>
      </w:r>
      <w:r w:rsidR="00723847" w:rsidRPr="00CF5AB3">
        <w:rPr>
          <w:rFonts w:ascii="Times New Roman" w:hAnsi="Times New Roman" w:cs="Times New Roman"/>
          <w:color w:val="000000" w:themeColor="text1"/>
          <w:sz w:val="24"/>
          <w:szCs w:val="24"/>
        </w:rPr>
        <w:t>, 22 assaults</w:t>
      </w:r>
      <w:r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hint="eastAsia"/>
          <w:color w:val="000000" w:themeColor="text1"/>
          <w:sz w:val="24"/>
          <w:szCs w:val="24"/>
        </w:rPr>
        <w:t xml:space="preserve">was </w:t>
      </w:r>
      <w:r w:rsidRPr="00CF5AB3">
        <w:rPr>
          <w:rFonts w:ascii="Times New Roman" w:hAnsi="Times New Roman" w:cs="Times New Roman"/>
          <w:color w:val="000000" w:themeColor="text1"/>
          <w:sz w:val="24"/>
          <w:szCs w:val="24"/>
        </w:rPr>
        <w:t>recognized</w:t>
      </w:r>
      <w:r w:rsidR="00723847" w:rsidRPr="00CF5AB3">
        <w:rPr>
          <w:rFonts w:ascii="Times New Roman" w:hAnsi="Times New Roman" w:cs="Times New Roman"/>
          <w:color w:val="000000" w:themeColor="text1"/>
          <w:sz w:val="24"/>
          <w:szCs w:val="24"/>
        </w:rPr>
        <w:t>, including touching the body in a classroom and ordered the Prefecture and City to pay \3,300,000 in total.</w:t>
      </w:r>
      <w:r w:rsidR="00EE4F79" w:rsidRPr="00CF5AB3">
        <w:rPr>
          <w:rFonts w:ascii="Times New Roman" w:hAnsi="Times New Roman" w:cs="Times New Roman"/>
          <w:color w:val="000000" w:themeColor="text1"/>
          <w:sz w:val="24"/>
          <w:szCs w:val="24"/>
        </w:rPr>
        <w:br w:type="page"/>
      </w:r>
    </w:p>
    <w:p w14:paraId="3F872B1A" w14:textId="5BC32D84" w:rsidR="00CF6F84" w:rsidRPr="00CF5AB3" w:rsidRDefault="00CF6F84" w:rsidP="004044A3">
      <w:pPr>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lastRenderedPageBreak/>
        <w:t>●</w:t>
      </w:r>
      <w:r w:rsidR="005775E0" w:rsidRPr="00CF5AB3">
        <w:rPr>
          <w:rFonts w:ascii="Times New Roman" w:hAnsi="Times New Roman" w:cs="Times New Roman"/>
          <w:color w:val="000000" w:themeColor="text1"/>
          <w:sz w:val="24"/>
          <w:szCs w:val="24"/>
        </w:rPr>
        <w:t xml:space="preserve"> Article 7</w:t>
      </w:r>
    </w:p>
    <w:p w14:paraId="38BFC42A" w14:textId="08121083" w:rsidR="00CF6F84" w:rsidRPr="00CF5AB3" w:rsidRDefault="00CF6F84" w:rsidP="004044A3">
      <w:pPr>
        <w:rPr>
          <w:rFonts w:ascii="Times New Roman" w:hAnsi="Times New Roman" w:cs="Times New Roman"/>
          <w:color w:val="000000" w:themeColor="text1"/>
          <w:sz w:val="24"/>
          <w:szCs w:val="24"/>
          <w:bdr w:val="single" w:sz="4" w:space="0" w:color="auto"/>
        </w:rPr>
      </w:pPr>
      <w:bookmarkStart w:id="4" w:name="_Hlk528786825"/>
      <w:r w:rsidRPr="00CF5AB3">
        <w:rPr>
          <w:rFonts w:ascii="Times New Roman" w:hAnsi="Times New Roman" w:cs="Times New Roman"/>
          <w:color w:val="000000" w:themeColor="text1"/>
          <w:sz w:val="24"/>
          <w:szCs w:val="24"/>
          <w:bdr w:val="single" w:sz="4" w:space="0" w:color="auto"/>
        </w:rPr>
        <w:t xml:space="preserve"> </w:t>
      </w:r>
      <w:r w:rsidR="005775E0" w:rsidRPr="00CF5AB3">
        <w:rPr>
          <w:rFonts w:ascii="Times New Roman" w:hAnsi="Times New Roman" w:cs="Times New Roman"/>
          <w:color w:val="000000" w:themeColor="text1"/>
          <w:sz w:val="24"/>
          <w:szCs w:val="24"/>
          <w:bdr w:val="single" w:sz="4" w:space="0" w:color="auto"/>
        </w:rPr>
        <w:t xml:space="preserve">a </w:t>
      </w:r>
    </w:p>
    <w:p w14:paraId="3F8D6B66" w14:textId="0788CD68" w:rsidR="00CF6F84" w:rsidRPr="00CF5AB3" w:rsidRDefault="0034336D" w:rsidP="004044A3">
      <w:pPr>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Ministry of Education, Culture, Sports, Science and Technology: Status of Disciplinary Actions, etc., related to Corporal Punishment (Educational Personnel) (2016)</w:t>
      </w:r>
      <w:r w:rsidR="005775E0" w:rsidRPr="00CF5AB3">
        <w:rPr>
          <w:rFonts w:ascii="Times New Roman" w:hAnsi="Times New Roman" w:cs="Times New Roman"/>
          <w:color w:val="000000" w:themeColor="text1"/>
          <w:sz w:val="24"/>
          <w:szCs w:val="24"/>
        </w:rPr>
        <w:t xml:space="preserve"> (Excerpts)</w:t>
      </w:r>
    </w:p>
    <w:tbl>
      <w:tblPr>
        <w:tblW w:w="9268" w:type="dxa"/>
        <w:tblLayout w:type="fixed"/>
        <w:tblCellMar>
          <w:left w:w="99" w:type="dxa"/>
          <w:right w:w="99" w:type="dxa"/>
        </w:tblCellMar>
        <w:tblLook w:val="04A0" w:firstRow="1" w:lastRow="0" w:firstColumn="1" w:lastColumn="0" w:noHBand="0" w:noVBand="1"/>
      </w:tblPr>
      <w:tblGrid>
        <w:gridCol w:w="1324"/>
        <w:gridCol w:w="1324"/>
        <w:gridCol w:w="1324"/>
        <w:gridCol w:w="1324"/>
        <w:gridCol w:w="1324"/>
        <w:gridCol w:w="1324"/>
        <w:gridCol w:w="1324"/>
      </w:tblGrid>
      <w:tr w:rsidR="002B78B2" w:rsidRPr="00CF5AB3" w14:paraId="7362BEF4" w14:textId="4CF72C67" w:rsidTr="00AF34AD">
        <w:trPr>
          <w:trHeight w:val="270"/>
        </w:trPr>
        <w:tc>
          <w:tcPr>
            <w:tcW w:w="9268" w:type="dxa"/>
            <w:gridSpan w:val="7"/>
            <w:tcBorders>
              <w:top w:val="nil"/>
              <w:left w:val="nil"/>
              <w:bottom w:val="nil"/>
              <w:right w:val="nil"/>
            </w:tcBorders>
            <w:shd w:val="clear" w:color="auto" w:fill="auto"/>
            <w:noWrap/>
            <w:vAlign w:val="center"/>
            <w:hideMark/>
          </w:tcPr>
          <w:p w14:paraId="55D8A5F0" w14:textId="7F3AB688" w:rsidR="002B78B2" w:rsidRPr="00CF5AB3" w:rsidRDefault="002B78B2" w:rsidP="005B636F">
            <w:pPr>
              <w:widowControl/>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 xml:space="preserve">(1) Number of </w:t>
            </w:r>
            <w:r w:rsidR="00825428" w:rsidRPr="00CF5AB3">
              <w:rPr>
                <w:rFonts w:ascii="Times New Roman" w:hAnsi="Times New Roman" w:cs="Times New Roman"/>
                <w:color w:val="000000" w:themeColor="text1"/>
                <w:kern w:val="0"/>
                <w:sz w:val="24"/>
                <w:szCs w:val="24"/>
              </w:rPr>
              <w:t>occurrences</w:t>
            </w:r>
          </w:p>
        </w:tc>
      </w:tr>
      <w:tr w:rsidR="005775E0" w:rsidRPr="00CF5AB3" w14:paraId="475939FC" w14:textId="1D023B70" w:rsidTr="005775E0">
        <w:trPr>
          <w:trHeight w:val="270"/>
        </w:trPr>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47D85" w14:textId="79E5329B" w:rsidR="00CF6F84" w:rsidRPr="00CF5AB3" w:rsidRDefault="005775E0" w:rsidP="002B78B2">
            <w:pPr>
              <w:widowControl/>
              <w:spacing w:line="200" w:lineRule="exact"/>
              <w:jc w:val="center"/>
              <w:rPr>
                <w:rFonts w:ascii="Times New Roman" w:hAnsi="Times New Roman" w:cs="Times New Roman"/>
                <w:color w:val="000000" w:themeColor="text1"/>
                <w:kern w:val="0"/>
                <w:sz w:val="20"/>
                <w:szCs w:val="16"/>
              </w:rPr>
            </w:pPr>
            <w:r w:rsidRPr="00CF5AB3">
              <w:rPr>
                <w:rFonts w:ascii="Times New Roman" w:hAnsi="Times New Roman" w:cs="Times New Roman"/>
                <w:color w:val="000000" w:themeColor="text1"/>
                <w:kern w:val="0"/>
                <w:sz w:val="20"/>
                <w:szCs w:val="16"/>
              </w:rPr>
              <w:t>Elementary school</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14:paraId="149019EE" w14:textId="10005022" w:rsidR="00CF6F84" w:rsidRPr="00CF5AB3" w:rsidRDefault="005775E0" w:rsidP="002B78B2">
            <w:pPr>
              <w:widowControl/>
              <w:spacing w:line="200" w:lineRule="exact"/>
              <w:jc w:val="center"/>
              <w:rPr>
                <w:rFonts w:ascii="Times New Roman" w:hAnsi="Times New Roman" w:cs="Times New Roman"/>
                <w:color w:val="000000" w:themeColor="text1"/>
                <w:kern w:val="0"/>
                <w:sz w:val="20"/>
                <w:szCs w:val="16"/>
              </w:rPr>
            </w:pPr>
            <w:r w:rsidRPr="00CF5AB3">
              <w:rPr>
                <w:rFonts w:ascii="Times New Roman" w:hAnsi="Times New Roman" w:cs="Times New Roman"/>
                <w:color w:val="000000" w:themeColor="text1"/>
                <w:kern w:val="0"/>
                <w:sz w:val="20"/>
                <w:szCs w:val="16"/>
              </w:rPr>
              <w:t>Junior High School</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14:paraId="5AE9732C" w14:textId="12CEA644" w:rsidR="00CF6F84" w:rsidRPr="00CF5AB3" w:rsidRDefault="005775E0" w:rsidP="002B78B2">
            <w:pPr>
              <w:widowControl/>
              <w:spacing w:line="200" w:lineRule="exact"/>
              <w:jc w:val="center"/>
              <w:rPr>
                <w:rFonts w:ascii="Times New Roman" w:hAnsi="Times New Roman" w:cs="Times New Roman"/>
                <w:color w:val="000000" w:themeColor="text1"/>
                <w:kern w:val="0"/>
                <w:sz w:val="20"/>
                <w:szCs w:val="16"/>
              </w:rPr>
            </w:pPr>
            <w:r w:rsidRPr="00CF5AB3">
              <w:rPr>
                <w:rFonts w:ascii="Times New Roman" w:hAnsi="Times New Roman" w:cs="Times New Roman"/>
                <w:color w:val="000000" w:themeColor="text1"/>
                <w:kern w:val="0"/>
                <w:sz w:val="20"/>
                <w:szCs w:val="16"/>
              </w:rPr>
              <w:t>Compulsory Education School</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14:paraId="48F45299" w14:textId="066427E3" w:rsidR="00CF6F84" w:rsidRPr="00CF5AB3" w:rsidRDefault="005775E0" w:rsidP="002B78B2">
            <w:pPr>
              <w:widowControl/>
              <w:spacing w:line="200" w:lineRule="exact"/>
              <w:jc w:val="center"/>
              <w:rPr>
                <w:rFonts w:ascii="Times New Roman" w:hAnsi="Times New Roman" w:cs="Times New Roman"/>
                <w:color w:val="000000" w:themeColor="text1"/>
                <w:kern w:val="0"/>
                <w:sz w:val="20"/>
                <w:szCs w:val="16"/>
              </w:rPr>
            </w:pPr>
            <w:r w:rsidRPr="00CF5AB3">
              <w:rPr>
                <w:rFonts w:ascii="Times New Roman" w:hAnsi="Times New Roman" w:cs="Times New Roman"/>
                <w:color w:val="000000" w:themeColor="text1"/>
                <w:kern w:val="0"/>
                <w:sz w:val="20"/>
                <w:szCs w:val="16"/>
              </w:rPr>
              <w:t>High School</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14:paraId="1E943BEF" w14:textId="7A02FABC" w:rsidR="00CF6F84" w:rsidRPr="00CF5AB3" w:rsidRDefault="005775E0" w:rsidP="002B78B2">
            <w:pPr>
              <w:widowControl/>
              <w:spacing w:line="200" w:lineRule="exact"/>
              <w:jc w:val="center"/>
              <w:rPr>
                <w:rFonts w:ascii="Times New Roman" w:hAnsi="Times New Roman" w:cs="Times New Roman"/>
                <w:color w:val="000000" w:themeColor="text1"/>
                <w:kern w:val="0"/>
                <w:sz w:val="20"/>
                <w:szCs w:val="16"/>
              </w:rPr>
            </w:pPr>
            <w:r w:rsidRPr="00CF5AB3">
              <w:rPr>
                <w:rFonts w:ascii="Times New Roman" w:hAnsi="Times New Roman" w:cs="Times New Roman"/>
                <w:color w:val="000000" w:themeColor="text1"/>
                <w:kern w:val="0"/>
                <w:sz w:val="20"/>
                <w:szCs w:val="16"/>
              </w:rPr>
              <w:t>Middle Education School</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14:paraId="2694FEE5" w14:textId="1A460918" w:rsidR="00CF6F84" w:rsidRPr="00CF5AB3" w:rsidRDefault="005775E0" w:rsidP="002B78B2">
            <w:pPr>
              <w:widowControl/>
              <w:spacing w:line="200" w:lineRule="exact"/>
              <w:jc w:val="center"/>
              <w:rPr>
                <w:rFonts w:ascii="Times New Roman" w:hAnsi="Times New Roman" w:cs="Times New Roman"/>
                <w:color w:val="000000" w:themeColor="text1"/>
                <w:kern w:val="0"/>
                <w:sz w:val="20"/>
                <w:szCs w:val="16"/>
              </w:rPr>
            </w:pPr>
            <w:r w:rsidRPr="00CF5AB3">
              <w:rPr>
                <w:rFonts w:ascii="Times New Roman" w:hAnsi="Times New Roman" w:cs="Times New Roman"/>
                <w:color w:val="000000" w:themeColor="text1"/>
                <w:kern w:val="0"/>
                <w:sz w:val="20"/>
                <w:szCs w:val="16"/>
              </w:rPr>
              <w:t>Special Needs Education School</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14:paraId="3D036C29" w14:textId="6AFAB987" w:rsidR="00CF6F84" w:rsidRPr="00CF5AB3" w:rsidRDefault="005775E0" w:rsidP="002B78B2">
            <w:pPr>
              <w:widowControl/>
              <w:spacing w:line="200" w:lineRule="exact"/>
              <w:jc w:val="center"/>
              <w:rPr>
                <w:rFonts w:ascii="Times New Roman" w:hAnsi="Times New Roman" w:cs="Times New Roman"/>
                <w:color w:val="000000" w:themeColor="text1"/>
                <w:kern w:val="0"/>
                <w:sz w:val="20"/>
                <w:szCs w:val="16"/>
              </w:rPr>
            </w:pPr>
            <w:r w:rsidRPr="00CF5AB3">
              <w:rPr>
                <w:rFonts w:ascii="Times New Roman" w:hAnsi="Times New Roman" w:cs="Times New Roman"/>
                <w:color w:val="000000" w:themeColor="text1"/>
                <w:kern w:val="0"/>
                <w:sz w:val="20"/>
                <w:szCs w:val="16"/>
              </w:rPr>
              <w:t>Total</w:t>
            </w:r>
          </w:p>
        </w:tc>
      </w:tr>
      <w:tr w:rsidR="005775E0" w:rsidRPr="00CF5AB3" w14:paraId="52725AAE" w14:textId="57703CBC" w:rsidTr="005775E0">
        <w:trPr>
          <w:trHeight w:val="270"/>
        </w:trPr>
        <w:tc>
          <w:tcPr>
            <w:tcW w:w="1324" w:type="dxa"/>
            <w:tcBorders>
              <w:top w:val="nil"/>
              <w:left w:val="single" w:sz="4" w:space="0" w:color="auto"/>
              <w:bottom w:val="single" w:sz="4" w:space="0" w:color="auto"/>
              <w:right w:val="single" w:sz="4" w:space="0" w:color="auto"/>
            </w:tcBorders>
            <w:shd w:val="clear" w:color="auto" w:fill="auto"/>
            <w:noWrap/>
            <w:vAlign w:val="center"/>
            <w:hideMark/>
          </w:tcPr>
          <w:p w14:paraId="45125143" w14:textId="0369A8F0" w:rsidR="00CF6F84" w:rsidRPr="00CF5AB3" w:rsidRDefault="005775E0" w:rsidP="00D67C17">
            <w:pPr>
              <w:widowControl/>
              <w:ind w:rightChars="50" w:right="105"/>
              <w:jc w:val="right"/>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188</w:t>
            </w:r>
          </w:p>
        </w:tc>
        <w:tc>
          <w:tcPr>
            <w:tcW w:w="1324" w:type="dxa"/>
            <w:tcBorders>
              <w:top w:val="nil"/>
              <w:left w:val="nil"/>
              <w:bottom w:val="single" w:sz="4" w:space="0" w:color="auto"/>
              <w:right w:val="single" w:sz="4" w:space="0" w:color="auto"/>
            </w:tcBorders>
            <w:shd w:val="clear" w:color="auto" w:fill="auto"/>
            <w:noWrap/>
            <w:vAlign w:val="center"/>
            <w:hideMark/>
          </w:tcPr>
          <w:p w14:paraId="6AC45393" w14:textId="399771C1" w:rsidR="00CF6F84" w:rsidRPr="00CF5AB3" w:rsidRDefault="005775E0" w:rsidP="00D67C17">
            <w:pPr>
              <w:widowControl/>
              <w:ind w:rightChars="50" w:right="105"/>
              <w:jc w:val="right"/>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252</w:t>
            </w:r>
          </w:p>
        </w:tc>
        <w:tc>
          <w:tcPr>
            <w:tcW w:w="1324" w:type="dxa"/>
            <w:tcBorders>
              <w:top w:val="nil"/>
              <w:left w:val="nil"/>
              <w:bottom w:val="single" w:sz="4" w:space="0" w:color="auto"/>
              <w:right w:val="single" w:sz="4" w:space="0" w:color="auto"/>
            </w:tcBorders>
            <w:shd w:val="clear" w:color="auto" w:fill="auto"/>
            <w:noWrap/>
            <w:vAlign w:val="center"/>
            <w:hideMark/>
          </w:tcPr>
          <w:p w14:paraId="08C71F3F" w14:textId="7F24EC83" w:rsidR="00CF6F84" w:rsidRPr="00CF5AB3" w:rsidRDefault="005775E0" w:rsidP="00D67C17">
            <w:pPr>
              <w:widowControl/>
              <w:ind w:rightChars="50" w:right="105"/>
              <w:jc w:val="right"/>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0</w:t>
            </w:r>
          </w:p>
        </w:tc>
        <w:tc>
          <w:tcPr>
            <w:tcW w:w="1324" w:type="dxa"/>
            <w:tcBorders>
              <w:top w:val="nil"/>
              <w:left w:val="nil"/>
              <w:bottom w:val="single" w:sz="4" w:space="0" w:color="auto"/>
              <w:right w:val="single" w:sz="4" w:space="0" w:color="auto"/>
            </w:tcBorders>
            <w:shd w:val="clear" w:color="auto" w:fill="auto"/>
            <w:noWrap/>
            <w:vAlign w:val="center"/>
            <w:hideMark/>
          </w:tcPr>
          <w:p w14:paraId="5A067C7E" w14:textId="76A10ECD" w:rsidR="00CF6F84" w:rsidRPr="00CF5AB3" w:rsidRDefault="005775E0" w:rsidP="00D67C17">
            <w:pPr>
              <w:widowControl/>
              <w:ind w:rightChars="50" w:right="105"/>
              <w:jc w:val="right"/>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187</w:t>
            </w:r>
          </w:p>
        </w:tc>
        <w:tc>
          <w:tcPr>
            <w:tcW w:w="1324" w:type="dxa"/>
            <w:tcBorders>
              <w:top w:val="nil"/>
              <w:left w:val="nil"/>
              <w:bottom w:val="single" w:sz="4" w:space="0" w:color="auto"/>
              <w:right w:val="single" w:sz="4" w:space="0" w:color="auto"/>
            </w:tcBorders>
            <w:shd w:val="clear" w:color="auto" w:fill="auto"/>
            <w:noWrap/>
            <w:vAlign w:val="center"/>
            <w:hideMark/>
          </w:tcPr>
          <w:p w14:paraId="45E2C7FD" w14:textId="758CEFBB" w:rsidR="00CF6F84" w:rsidRPr="00CF5AB3" w:rsidRDefault="005775E0" w:rsidP="00D67C17">
            <w:pPr>
              <w:widowControl/>
              <w:ind w:rightChars="50" w:right="105"/>
              <w:jc w:val="right"/>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0</w:t>
            </w:r>
          </w:p>
        </w:tc>
        <w:tc>
          <w:tcPr>
            <w:tcW w:w="1324" w:type="dxa"/>
            <w:tcBorders>
              <w:top w:val="nil"/>
              <w:left w:val="nil"/>
              <w:bottom w:val="single" w:sz="4" w:space="0" w:color="auto"/>
              <w:right w:val="single" w:sz="4" w:space="0" w:color="auto"/>
            </w:tcBorders>
            <w:shd w:val="clear" w:color="auto" w:fill="auto"/>
            <w:noWrap/>
            <w:vAlign w:val="center"/>
            <w:hideMark/>
          </w:tcPr>
          <w:p w14:paraId="281F0310" w14:textId="390C047B" w:rsidR="00CF6F84" w:rsidRPr="00CF5AB3" w:rsidRDefault="005775E0" w:rsidP="00D67C17">
            <w:pPr>
              <w:widowControl/>
              <w:ind w:rightChars="50" w:right="105"/>
              <w:jc w:val="right"/>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27</w:t>
            </w:r>
          </w:p>
        </w:tc>
        <w:tc>
          <w:tcPr>
            <w:tcW w:w="1324" w:type="dxa"/>
            <w:tcBorders>
              <w:top w:val="nil"/>
              <w:left w:val="nil"/>
              <w:bottom w:val="single" w:sz="4" w:space="0" w:color="auto"/>
              <w:right w:val="single" w:sz="4" w:space="0" w:color="auto"/>
            </w:tcBorders>
            <w:shd w:val="clear" w:color="auto" w:fill="auto"/>
            <w:noWrap/>
            <w:vAlign w:val="center"/>
            <w:hideMark/>
          </w:tcPr>
          <w:p w14:paraId="48C54199" w14:textId="40ED02B4" w:rsidR="00CF6F84" w:rsidRPr="00CF5AB3" w:rsidRDefault="005775E0" w:rsidP="00D67C17">
            <w:pPr>
              <w:widowControl/>
              <w:ind w:rightChars="50" w:right="105"/>
              <w:jc w:val="right"/>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654</w:t>
            </w:r>
          </w:p>
        </w:tc>
      </w:tr>
      <w:tr w:rsidR="004044A3" w:rsidRPr="00CF5AB3" w14:paraId="5CA914B8" w14:textId="1A2CA588" w:rsidTr="00427911">
        <w:trPr>
          <w:trHeight w:val="270"/>
        </w:trPr>
        <w:tc>
          <w:tcPr>
            <w:tcW w:w="9268" w:type="dxa"/>
            <w:gridSpan w:val="7"/>
            <w:tcBorders>
              <w:top w:val="nil"/>
              <w:left w:val="nil"/>
              <w:bottom w:val="nil"/>
              <w:right w:val="nil"/>
            </w:tcBorders>
            <w:shd w:val="clear" w:color="auto" w:fill="auto"/>
            <w:noWrap/>
            <w:vAlign w:val="center"/>
            <w:hideMark/>
          </w:tcPr>
          <w:p w14:paraId="3CA33806" w14:textId="69D136B5" w:rsidR="004044A3" w:rsidRPr="00CF5AB3" w:rsidRDefault="004044A3" w:rsidP="005B636F">
            <w:pPr>
              <w:widowControl/>
              <w:rPr>
                <w:rFonts w:ascii="Times New Roman" w:hAnsi="Times New Roman" w:cs="Times New Roman"/>
                <w:color w:val="000000" w:themeColor="text1"/>
                <w:kern w:val="0"/>
                <w:sz w:val="24"/>
                <w:szCs w:val="24"/>
              </w:rPr>
            </w:pPr>
          </w:p>
        </w:tc>
      </w:tr>
      <w:tr w:rsidR="002B78B2" w:rsidRPr="00CF5AB3" w14:paraId="6AE269EF" w14:textId="24939395" w:rsidTr="00AF34AD">
        <w:trPr>
          <w:trHeight w:val="270"/>
        </w:trPr>
        <w:tc>
          <w:tcPr>
            <w:tcW w:w="9268" w:type="dxa"/>
            <w:gridSpan w:val="7"/>
            <w:tcBorders>
              <w:top w:val="nil"/>
              <w:left w:val="nil"/>
              <w:bottom w:val="nil"/>
              <w:right w:val="nil"/>
            </w:tcBorders>
            <w:shd w:val="clear" w:color="auto" w:fill="auto"/>
            <w:noWrap/>
            <w:vAlign w:val="center"/>
            <w:hideMark/>
          </w:tcPr>
          <w:p w14:paraId="7A5D5DBF" w14:textId="4F690E7D" w:rsidR="002B78B2" w:rsidRPr="00CF5AB3" w:rsidRDefault="002B78B2" w:rsidP="00D67C17">
            <w:pPr>
              <w:widowControl/>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(4)</w:t>
            </w:r>
            <w:r w:rsidRPr="00CF5AB3">
              <w:rPr>
                <w:rFonts w:ascii="Times New Roman" w:hAnsi="Times New Roman" w:cs="Times New Roman"/>
              </w:rPr>
              <w:t xml:space="preserve"> </w:t>
            </w:r>
            <w:r w:rsidRPr="00CF5AB3">
              <w:rPr>
                <w:rFonts w:ascii="Times New Roman" w:hAnsi="Times New Roman" w:cs="Times New Roman"/>
                <w:color w:val="000000" w:themeColor="text1"/>
                <w:kern w:val="0"/>
                <w:sz w:val="24"/>
                <w:szCs w:val="24"/>
              </w:rPr>
              <w:t xml:space="preserve">Victimized </w:t>
            </w:r>
            <w:r w:rsidR="00825428" w:rsidRPr="00CF5AB3">
              <w:rPr>
                <w:rFonts w:ascii="Times New Roman" w:hAnsi="Times New Roman" w:cs="Times New Roman"/>
                <w:color w:val="000000" w:themeColor="text1"/>
                <w:kern w:val="0"/>
                <w:sz w:val="24"/>
                <w:szCs w:val="24"/>
              </w:rPr>
              <w:t xml:space="preserve">children </w:t>
            </w:r>
            <w:r w:rsidRPr="00CF5AB3">
              <w:rPr>
                <w:rFonts w:ascii="Times New Roman" w:hAnsi="Times New Roman" w:cs="Times New Roman"/>
                <w:color w:val="000000" w:themeColor="text1"/>
                <w:kern w:val="0"/>
                <w:sz w:val="24"/>
                <w:szCs w:val="24"/>
              </w:rPr>
              <w:t xml:space="preserve">and </w:t>
            </w:r>
            <w:r w:rsidR="00825428" w:rsidRPr="00CF5AB3">
              <w:rPr>
                <w:rFonts w:ascii="Times New Roman" w:hAnsi="Times New Roman" w:cs="Times New Roman"/>
                <w:color w:val="000000" w:themeColor="text1"/>
                <w:kern w:val="0"/>
                <w:sz w:val="24"/>
                <w:szCs w:val="24"/>
              </w:rPr>
              <w:t>students</w:t>
            </w:r>
          </w:p>
        </w:tc>
      </w:tr>
      <w:tr w:rsidR="005775E0" w:rsidRPr="00CF5AB3" w14:paraId="52818BAA" w14:textId="2C61F2FA" w:rsidTr="005775E0">
        <w:trPr>
          <w:trHeight w:val="270"/>
        </w:trPr>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6F847" w14:textId="21FCBAD8" w:rsidR="00CF6F84" w:rsidRPr="00CF5AB3" w:rsidRDefault="005775E0" w:rsidP="002B78B2">
            <w:pPr>
              <w:widowControl/>
              <w:spacing w:line="200" w:lineRule="exact"/>
              <w:jc w:val="center"/>
              <w:rPr>
                <w:rFonts w:ascii="Times New Roman" w:hAnsi="Times New Roman" w:cs="Times New Roman"/>
                <w:color w:val="000000" w:themeColor="text1"/>
                <w:kern w:val="0"/>
                <w:sz w:val="20"/>
                <w:szCs w:val="16"/>
              </w:rPr>
            </w:pPr>
            <w:r w:rsidRPr="00CF5AB3">
              <w:rPr>
                <w:rFonts w:ascii="Times New Roman" w:hAnsi="Times New Roman" w:cs="Times New Roman"/>
                <w:color w:val="000000" w:themeColor="text1"/>
                <w:kern w:val="0"/>
                <w:sz w:val="20"/>
                <w:szCs w:val="16"/>
              </w:rPr>
              <w:t>Elementary school</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14:paraId="256F7869" w14:textId="6FE60E0B" w:rsidR="00CF6F84" w:rsidRPr="00CF5AB3" w:rsidRDefault="005775E0" w:rsidP="002B78B2">
            <w:pPr>
              <w:widowControl/>
              <w:spacing w:line="200" w:lineRule="exact"/>
              <w:jc w:val="center"/>
              <w:rPr>
                <w:rFonts w:ascii="Times New Roman" w:hAnsi="Times New Roman" w:cs="Times New Roman"/>
                <w:color w:val="000000" w:themeColor="text1"/>
                <w:kern w:val="0"/>
                <w:sz w:val="20"/>
                <w:szCs w:val="16"/>
              </w:rPr>
            </w:pPr>
            <w:r w:rsidRPr="00CF5AB3">
              <w:rPr>
                <w:rFonts w:ascii="Times New Roman" w:hAnsi="Times New Roman" w:cs="Times New Roman"/>
                <w:color w:val="000000" w:themeColor="text1"/>
                <w:kern w:val="0"/>
                <w:sz w:val="20"/>
                <w:szCs w:val="16"/>
              </w:rPr>
              <w:t>Junior High School</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14:paraId="6A8251B5" w14:textId="1F80CD03" w:rsidR="00CF6F84" w:rsidRPr="00CF5AB3" w:rsidRDefault="005775E0" w:rsidP="002B78B2">
            <w:pPr>
              <w:widowControl/>
              <w:spacing w:line="200" w:lineRule="exact"/>
              <w:jc w:val="center"/>
              <w:rPr>
                <w:rFonts w:ascii="Times New Roman" w:hAnsi="Times New Roman" w:cs="Times New Roman"/>
                <w:color w:val="000000" w:themeColor="text1"/>
                <w:kern w:val="0"/>
                <w:sz w:val="20"/>
                <w:szCs w:val="16"/>
              </w:rPr>
            </w:pPr>
            <w:r w:rsidRPr="00CF5AB3">
              <w:rPr>
                <w:rFonts w:ascii="Times New Roman" w:hAnsi="Times New Roman" w:cs="Times New Roman"/>
                <w:color w:val="000000" w:themeColor="text1"/>
                <w:kern w:val="0"/>
                <w:sz w:val="20"/>
                <w:szCs w:val="16"/>
              </w:rPr>
              <w:t>Compulsory Education School</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14:paraId="248588B0" w14:textId="1D81F5E7" w:rsidR="00CF6F84" w:rsidRPr="00CF5AB3" w:rsidRDefault="005775E0" w:rsidP="002B78B2">
            <w:pPr>
              <w:widowControl/>
              <w:spacing w:line="200" w:lineRule="exact"/>
              <w:jc w:val="center"/>
              <w:rPr>
                <w:rFonts w:ascii="Times New Roman" w:hAnsi="Times New Roman" w:cs="Times New Roman"/>
                <w:color w:val="000000" w:themeColor="text1"/>
                <w:kern w:val="0"/>
                <w:sz w:val="20"/>
                <w:szCs w:val="16"/>
              </w:rPr>
            </w:pPr>
            <w:r w:rsidRPr="00CF5AB3">
              <w:rPr>
                <w:rFonts w:ascii="Times New Roman" w:hAnsi="Times New Roman" w:cs="Times New Roman"/>
                <w:color w:val="000000" w:themeColor="text1"/>
                <w:kern w:val="0"/>
                <w:sz w:val="20"/>
                <w:szCs w:val="16"/>
              </w:rPr>
              <w:t>High School</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14:paraId="01DE8679" w14:textId="6F3F7826" w:rsidR="00CF6F84" w:rsidRPr="00CF5AB3" w:rsidRDefault="005775E0" w:rsidP="002B78B2">
            <w:pPr>
              <w:widowControl/>
              <w:spacing w:line="200" w:lineRule="exact"/>
              <w:jc w:val="center"/>
              <w:rPr>
                <w:rFonts w:ascii="Times New Roman" w:hAnsi="Times New Roman" w:cs="Times New Roman"/>
                <w:color w:val="000000" w:themeColor="text1"/>
                <w:kern w:val="0"/>
                <w:sz w:val="20"/>
                <w:szCs w:val="16"/>
              </w:rPr>
            </w:pPr>
            <w:r w:rsidRPr="00CF5AB3">
              <w:rPr>
                <w:rFonts w:ascii="Times New Roman" w:hAnsi="Times New Roman" w:cs="Times New Roman"/>
                <w:color w:val="000000" w:themeColor="text1"/>
                <w:kern w:val="0"/>
                <w:sz w:val="20"/>
                <w:szCs w:val="16"/>
              </w:rPr>
              <w:t>Middle Education School</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14:paraId="446301B0" w14:textId="564B91A5" w:rsidR="00CF6F84" w:rsidRPr="00CF5AB3" w:rsidRDefault="005775E0" w:rsidP="002B78B2">
            <w:pPr>
              <w:widowControl/>
              <w:spacing w:line="200" w:lineRule="exact"/>
              <w:jc w:val="center"/>
              <w:rPr>
                <w:rFonts w:ascii="Times New Roman" w:hAnsi="Times New Roman" w:cs="Times New Roman"/>
                <w:color w:val="000000" w:themeColor="text1"/>
                <w:kern w:val="0"/>
                <w:sz w:val="20"/>
                <w:szCs w:val="16"/>
              </w:rPr>
            </w:pPr>
            <w:r w:rsidRPr="00CF5AB3">
              <w:rPr>
                <w:rFonts w:ascii="Times New Roman" w:hAnsi="Times New Roman" w:cs="Times New Roman"/>
                <w:color w:val="000000" w:themeColor="text1"/>
                <w:kern w:val="0"/>
                <w:sz w:val="20"/>
                <w:szCs w:val="16"/>
              </w:rPr>
              <w:t>Special Needs Education School</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14:paraId="25449129" w14:textId="3E398038" w:rsidR="00CF6F84" w:rsidRPr="00CF5AB3" w:rsidRDefault="005775E0" w:rsidP="002B78B2">
            <w:pPr>
              <w:widowControl/>
              <w:spacing w:line="200" w:lineRule="exact"/>
              <w:jc w:val="center"/>
              <w:rPr>
                <w:rFonts w:ascii="Times New Roman" w:hAnsi="Times New Roman" w:cs="Times New Roman"/>
                <w:color w:val="000000" w:themeColor="text1"/>
                <w:kern w:val="0"/>
                <w:sz w:val="20"/>
                <w:szCs w:val="16"/>
              </w:rPr>
            </w:pPr>
            <w:r w:rsidRPr="00CF5AB3">
              <w:rPr>
                <w:rFonts w:ascii="Times New Roman" w:hAnsi="Times New Roman" w:cs="Times New Roman"/>
                <w:color w:val="000000" w:themeColor="text1"/>
                <w:kern w:val="0"/>
                <w:sz w:val="20"/>
                <w:szCs w:val="16"/>
              </w:rPr>
              <w:t>Total</w:t>
            </w:r>
          </w:p>
        </w:tc>
      </w:tr>
      <w:tr w:rsidR="005775E0" w:rsidRPr="00CF5AB3" w14:paraId="778A342F" w14:textId="0A00CCE1" w:rsidTr="005775E0">
        <w:trPr>
          <w:trHeight w:val="270"/>
        </w:trPr>
        <w:tc>
          <w:tcPr>
            <w:tcW w:w="1324" w:type="dxa"/>
            <w:tcBorders>
              <w:top w:val="nil"/>
              <w:left w:val="single" w:sz="4" w:space="0" w:color="auto"/>
              <w:bottom w:val="single" w:sz="4" w:space="0" w:color="auto"/>
              <w:right w:val="single" w:sz="4" w:space="0" w:color="auto"/>
            </w:tcBorders>
            <w:shd w:val="clear" w:color="auto" w:fill="auto"/>
            <w:noWrap/>
            <w:vAlign w:val="center"/>
            <w:hideMark/>
          </w:tcPr>
          <w:p w14:paraId="4ED7D452" w14:textId="26B1BF1F" w:rsidR="00CF6F84" w:rsidRPr="00CF5AB3" w:rsidRDefault="005775E0" w:rsidP="00D67C17">
            <w:pPr>
              <w:widowControl/>
              <w:ind w:rightChars="50" w:right="105"/>
              <w:jc w:val="right"/>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359</w:t>
            </w:r>
          </w:p>
        </w:tc>
        <w:tc>
          <w:tcPr>
            <w:tcW w:w="1324" w:type="dxa"/>
            <w:tcBorders>
              <w:top w:val="nil"/>
              <w:left w:val="nil"/>
              <w:bottom w:val="single" w:sz="4" w:space="0" w:color="auto"/>
              <w:right w:val="single" w:sz="4" w:space="0" w:color="auto"/>
            </w:tcBorders>
            <w:shd w:val="clear" w:color="auto" w:fill="auto"/>
            <w:noWrap/>
            <w:vAlign w:val="center"/>
            <w:hideMark/>
          </w:tcPr>
          <w:p w14:paraId="48F92647" w14:textId="241D2509" w:rsidR="00CF6F84" w:rsidRPr="00CF5AB3" w:rsidRDefault="005775E0" w:rsidP="00D67C17">
            <w:pPr>
              <w:widowControl/>
              <w:ind w:rightChars="50" w:right="105"/>
              <w:jc w:val="right"/>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402</w:t>
            </w:r>
          </w:p>
        </w:tc>
        <w:tc>
          <w:tcPr>
            <w:tcW w:w="1324" w:type="dxa"/>
            <w:tcBorders>
              <w:top w:val="nil"/>
              <w:left w:val="nil"/>
              <w:bottom w:val="single" w:sz="4" w:space="0" w:color="auto"/>
              <w:right w:val="single" w:sz="4" w:space="0" w:color="auto"/>
            </w:tcBorders>
            <w:shd w:val="clear" w:color="auto" w:fill="auto"/>
            <w:noWrap/>
            <w:vAlign w:val="center"/>
            <w:hideMark/>
          </w:tcPr>
          <w:p w14:paraId="193E5F7E" w14:textId="024CB6E3" w:rsidR="00CF6F84" w:rsidRPr="00CF5AB3" w:rsidRDefault="005775E0" w:rsidP="00D67C17">
            <w:pPr>
              <w:widowControl/>
              <w:ind w:rightChars="50" w:right="105"/>
              <w:jc w:val="right"/>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0</w:t>
            </w:r>
          </w:p>
        </w:tc>
        <w:tc>
          <w:tcPr>
            <w:tcW w:w="1324" w:type="dxa"/>
            <w:tcBorders>
              <w:top w:val="nil"/>
              <w:left w:val="nil"/>
              <w:bottom w:val="single" w:sz="4" w:space="0" w:color="auto"/>
              <w:right w:val="single" w:sz="4" w:space="0" w:color="auto"/>
            </w:tcBorders>
            <w:shd w:val="clear" w:color="auto" w:fill="auto"/>
            <w:noWrap/>
            <w:vAlign w:val="center"/>
            <w:hideMark/>
          </w:tcPr>
          <w:p w14:paraId="08E21541" w14:textId="23991F7D" w:rsidR="00CF6F84" w:rsidRPr="00CF5AB3" w:rsidRDefault="005775E0" w:rsidP="00D67C17">
            <w:pPr>
              <w:widowControl/>
              <w:ind w:rightChars="50" w:right="105"/>
              <w:jc w:val="right"/>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335</w:t>
            </w:r>
          </w:p>
        </w:tc>
        <w:tc>
          <w:tcPr>
            <w:tcW w:w="1324" w:type="dxa"/>
            <w:tcBorders>
              <w:top w:val="nil"/>
              <w:left w:val="nil"/>
              <w:bottom w:val="single" w:sz="4" w:space="0" w:color="auto"/>
              <w:right w:val="single" w:sz="4" w:space="0" w:color="auto"/>
            </w:tcBorders>
            <w:shd w:val="clear" w:color="auto" w:fill="auto"/>
            <w:noWrap/>
            <w:vAlign w:val="center"/>
            <w:hideMark/>
          </w:tcPr>
          <w:p w14:paraId="64562618" w14:textId="418E31AE" w:rsidR="00CF6F84" w:rsidRPr="00CF5AB3" w:rsidRDefault="005775E0" w:rsidP="00D67C17">
            <w:pPr>
              <w:widowControl/>
              <w:ind w:rightChars="50" w:right="105"/>
              <w:jc w:val="right"/>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0</w:t>
            </w:r>
          </w:p>
        </w:tc>
        <w:tc>
          <w:tcPr>
            <w:tcW w:w="1324" w:type="dxa"/>
            <w:tcBorders>
              <w:top w:val="nil"/>
              <w:left w:val="nil"/>
              <w:bottom w:val="single" w:sz="4" w:space="0" w:color="auto"/>
              <w:right w:val="single" w:sz="4" w:space="0" w:color="auto"/>
            </w:tcBorders>
            <w:shd w:val="clear" w:color="auto" w:fill="auto"/>
            <w:noWrap/>
            <w:vAlign w:val="center"/>
            <w:hideMark/>
          </w:tcPr>
          <w:p w14:paraId="58004B7F" w14:textId="3E3E5868" w:rsidR="00CF6F84" w:rsidRPr="00CF5AB3" w:rsidRDefault="005775E0" w:rsidP="00D67C17">
            <w:pPr>
              <w:widowControl/>
              <w:ind w:rightChars="50" w:right="105"/>
              <w:jc w:val="right"/>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44</w:t>
            </w:r>
          </w:p>
        </w:tc>
        <w:tc>
          <w:tcPr>
            <w:tcW w:w="1324" w:type="dxa"/>
            <w:tcBorders>
              <w:top w:val="nil"/>
              <w:left w:val="nil"/>
              <w:bottom w:val="single" w:sz="4" w:space="0" w:color="auto"/>
              <w:right w:val="single" w:sz="4" w:space="0" w:color="auto"/>
            </w:tcBorders>
            <w:shd w:val="clear" w:color="auto" w:fill="auto"/>
            <w:noWrap/>
            <w:vAlign w:val="center"/>
            <w:hideMark/>
          </w:tcPr>
          <w:p w14:paraId="1E5D2CBE" w14:textId="3C3FA087" w:rsidR="00CF6F84" w:rsidRPr="00CF5AB3" w:rsidRDefault="005775E0" w:rsidP="00D67C17">
            <w:pPr>
              <w:widowControl/>
              <w:ind w:rightChars="50" w:right="105"/>
              <w:jc w:val="right"/>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1140</w:t>
            </w:r>
          </w:p>
        </w:tc>
      </w:tr>
    </w:tbl>
    <w:p w14:paraId="0C00F400" w14:textId="5BC080EB" w:rsidR="00CF6F84" w:rsidRPr="00CF5AB3" w:rsidRDefault="00CF6F84" w:rsidP="004044A3">
      <w:pPr>
        <w:rPr>
          <w:rFonts w:ascii="Times New Roman" w:hAnsi="Times New Roman" w:cs="Times New Roman"/>
          <w:color w:val="000000" w:themeColor="text1"/>
          <w:szCs w:val="21"/>
        </w:rPr>
      </w:pPr>
    </w:p>
    <w:p w14:paraId="2FD55893" w14:textId="6887F887" w:rsidR="00CF6F84" w:rsidRPr="00CF5AB3" w:rsidRDefault="00CF6F84" w:rsidP="004044A3">
      <w:pPr>
        <w:rPr>
          <w:rFonts w:ascii="Times New Roman" w:hAnsi="Times New Roman" w:cs="Times New Roman"/>
          <w:color w:val="000000" w:themeColor="text1"/>
          <w:sz w:val="24"/>
          <w:szCs w:val="24"/>
          <w:bdr w:val="single" w:sz="4" w:space="0" w:color="auto"/>
        </w:rPr>
      </w:pPr>
      <w:r w:rsidRPr="00CF5AB3">
        <w:rPr>
          <w:rFonts w:ascii="Times New Roman" w:hAnsi="Times New Roman" w:cs="Times New Roman"/>
          <w:color w:val="000000" w:themeColor="text1"/>
          <w:sz w:val="24"/>
          <w:szCs w:val="24"/>
          <w:bdr w:val="single" w:sz="4" w:space="0" w:color="auto"/>
        </w:rPr>
        <w:t xml:space="preserve"> </w:t>
      </w:r>
      <w:r w:rsidR="005775E0" w:rsidRPr="00CF5AB3">
        <w:rPr>
          <w:rFonts w:ascii="Times New Roman" w:hAnsi="Times New Roman" w:cs="Times New Roman"/>
          <w:color w:val="000000" w:themeColor="text1"/>
          <w:sz w:val="24"/>
          <w:szCs w:val="24"/>
          <w:bdr w:val="single" w:sz="4" w:space="0" w:color="auto"/>
        </w:rPr>
        <w:t xml:space="preserve">b </w:t>
      </w:r>
    </w:p>
    <w:p w14:paraId="04FAF08C" w14:textId="63F6FB0F" w:rsidR="00CF6F84" w:rsidRPr="00CF5AB3" w:rsidRDefault="0034336D" w:rsidP="004044A3">
      <w:pPr>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Ministry of Education, Culture, Sports, Science and Technology:</w:t>
      </w:r>
      <w:r w:rsidR="005775E0"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Status of Disciplinary Actions, etc., related to Obscene Acts</w:t>
      </w:r>
      <w:r w:rsidR="004D7BE5" w:rsidRPr="00CF5AB3">
        <w:rPr>
          <w:rFonts w:ascii="Times New Roman" w:hAnsi="Times New Roman" w:cs="Times New Roman"/>
          <w:color w:val="000000" w:themeColor="text1"/>
          <w:sz w:val="24"/>
          <w:szCs w:val="24"/>
        </w:rPr>
        <w:t>, etc.</w:t>
      </w:r>
      <w:r w:rsidRPr="00CF5AB3">
        <w:rPr>
          <w:rFonts w:ascii="Times New Roman" w:hAnsi="Times New Roman" w:cs="Times New Roman"/>
          <w:color w:val="000000" w:themeColor="text1"/>
          <w:sz w:val="24"/>
          <w:szCs w:val="24"/>
        </w:rPr>
        <w:t xml:space="preserve"> (Educational Personnel) (2016)</w:t>
      </w:r>
      <w:r w:rsidR="005775E0" w:rsidRPr="00CF5AB3">
        <w:rPr>
          <w:rFonts w:ascii="Times New Roman" w:hAnsi="Times New Roman" w:cs="Times New Roman"/>
          <w:color w:val="000000" w:themeColor="text1"/>
          <w:sz w:val="24"/>
          <w:szCs w:val="24"/>
        </w:rPr>
        <w:t xml:space="preserve"> (Excerpts)</w:t>
      </w:r>
    </w:p>
    <w:tbl>
      <w:tblPr>
        <w:tblW w:w="8895" w:type="dxa"/>
        <w:tblCellMar>
          <w:left w:w="99" w:type="dxa"/>
          <w:right w:w="99" w:type="dxa"/>
        </w:tblCellMar>
        <w:tblLook w:val="04A0" w:firstRow="1" w:lastRow="0" w:firstColumn="1" w:lastColumn="0" w:noHBand="0" w:noVBand="1"/>
      </w:tblPr>
      <w:tblGrid>
        <w:gridCol w:w="1200"/>
        <w:gridCol w:w="1200"/>
        <w:gridCol w:w="1200"/>
        <w:gridCol w:w="894"/>
        <w:gridCol w:w="306"/>
        <w:gridCol w:w="1590"/>
        <w:gridCol w:w="513"/>
        <w:gridCol w:w="717"/>
        <w:gridCol w:w="1275"/>
      </w:tblGrid>
      <w:tr w:rsidR="007C565B" w:rsidRPr="00CF5AB3" w14:paraId="47654F9D" w14:textId="4C951767" w:rsidTr="001D2551">
        <w:trPr>
          <w:trHeight w:val="270"/>
        </w:trPr>
        <w:tc>
          <w:tcPr>
            <w:tcW w:w="8895" w:type="dxa"/>
            <w:gridSpan w:val="9"/>
            <w:tcBorders>
              <w:top w:val="nil"/>
              <w:left w:val="nil"/>
              <w:bottom w:val="single" w:sz="4" w:space="0" w:color="auto"/>
              <w:right w:val="nil"/>
            </w:tcBorders>
            <w:shd w:val="clear" w:color="auto" w:fill="auto"/>
            <w:noWrap/>
            <w:vAlign w:val="center"/>
            <w:hideMark/>
          </w:tcPr>
          <w:p w14:paraId="31A2A373" w14:textId="76B92EBF" w:rsidR="00CF6F84" w:rsidRPr="00CF5AB3" w:rsidRDefault="005775E0" w:rsidP="00825428">
            <w:pPr>
              <w:widowControl/>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 xml:space="preserve">(1) </w:t>
            </w:r>
            <w:r w:rsidR="0034336D" w:rsidRPr="00CF5AB3">
              <w:rPr>
                <w:rFonts w:ascii="Times New Roman" w:hAnsi="Times New Roman" w:cs="Times New Roman"/>
                <w:color w:val="000000" w:themeColor="text1"/>
                <w:sz w:val="24"/>
                <w:szCs w:val="24"/>
              </w:rPr>
              <w:t xml:space="preserve">Status of </w:t>
            </w:r>
            <w:r w:rsidR="00825428" w:rsidRPr="00CF5AB3">
              <w:rPr>
                <w:rFonts w:ascii="Times New Roman" w:hAnsi="Times New Roman" w:cs="Times New Roman"/>
                <w:color w:val="000000" w:themeColor="text1"/>
                <w:sz w:val="24"/>
                <w:szCs w:val="24"/>
              </w:rPr>
              <w:t>disciplinary actions</w:t>
            </w:r>
            <w:r w:rsidR="0034336D" w:rsidRPr="00CF5AB3">
              <w:rPr>
                <w:rFonts w:ascii="Times New Roman" w:hAnsi="Times New Roman" w:cs="Times New Roman"/>
                <w:color w:val="000000" w:themeColor="text1"/>
                <w:sz w:val="24"/>
                <w:szCs w:val="24"/>
              </w:rPr>
              <w:t xml:space="preserve">, etc., related to </w:t>
            </w:r>
            <w:r w:rsidR="00825428" w:rsidRPr="00CF5AB3">
              <w:rPr>
                <w:rFonts w:ascii="Times New Roman" w:hAnsi="Times New Roman" w:cs="Times New Roman"/>
                <w:color w:val="000000" w:themeColor="text1"/>
                <w:sz w:val="24"/>
                <w:szCs w:val="24"/>
              </w:rPr>
              <w:t>obscene acts</w:t>
            </w:r>
            <w:r w:rsidR="004D7BE5" w:rsidRPr="00CF5AB3">
              <w:rPr>
                <w:rFonts w:ascii="Times New Roman" w:hAnsi="Times New Roman" w:cs="Times New Roman"/>
                <w:color w:val="000000" w:themeColor="text1"/>
                <w:sz w:val="24"/>
                <w:szCs w:val="24"/>
              </w:rPr>
              <w:t>, etc.</w:t>
            </w:r>
            <w:r w:rsidR="0034336D"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kern w:val="0"/>
                <w:sz w:val="24"/>
                <w:szCs w:val="24"/>
              </w:rPr>
              <w:t xml:space="preserve">(Responsibility of the </w:t>
            </w:r>
            <w:r w:rsidR="00825428" w:rsidRPr="00CF5AB3">
              <w:rPr>
                <w:rFonts w:ascii="Times New Roman" w:hAnsi="Times New Roman" w:cs="Times New Roman" w:hint="eastAsia"/>
                <w:color w:val="000000" w:themeColor="text1"/>
                <w:kern w:val="0"/>
                <w:sz w:val="24"/>
                <w:szCs w:val="24"/>
              </w:rPr>
              <w:t>p</w:t>
            </w:r>
            <w:r w:rsidRPr="00CF5AB3">
              <w:rPr>
                <w:rFonts w:ascii="Times New Roman" w:hAnsi="Times New Roman" w:cs="Times New Roman"/>
                <w:color w:val="000000" w:themeColor="text1"/>
                <w:kern w:val="0"/>
                <w:sz w:val="24"/>
                <w:szCs w:val="24"/>
              </w:rPr>
              <w:t>erson) (2016)</w:t>
            </w:r>
          </w:p>
        </w:tc>
      </w:tr>
      <w:tr w:rsidR="007C565B" w:rsidRPr="00CF5AB3" w14:paraId="64237BE8" w14:textId="171DC3FB" w:rsidTr="001D2551">
        <w:trPr>
          <w:trHeight w:val="2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4AC15E6" w14:textId="0B94E171" w:rsidR="00CF6F84" w:rsidRPr="00CF5AB3" w:rsidRDefault="005775E0" w:rsidP="002B78B2">
            <w:pPr>
              <w:widowControl/>
              <w:spacing w:line="200" w:lineRule="exact"/>
              <w:jc w:val="center"/>
              <w:rPr>
                <w:rFonts w:ascii="Times New Roman" w:hAnsi="Times New Roman" w:cs="Times New Roman"/>
                <w:color w:val="000000" w:themeColor="text1"/>
                <w:kern w:val="0"/>
                <w:sz w:val="20"/>
                <w:szCs w:val="16"/>
              </w:rPr>
            </w:pPr>
            <w:r w:rsidRPr="00CF5AB3">
              <w:rPr>
                <w:rFonts w:ascii="Times New Roman" w:hAnsi="Times New Roman" w:cs="Times New Roman"/>
                <w:color w:val="000000" w:themeColor="text1"/>
                <w:kern w:val="0"/>
                <w:sz w:val="20"/>
                <w:szCs w:val="16"/>
              </w:rPr>
              <w:t>Dismissal</w:t>
            </w:r>
          </w:p>
        </w:tc>
        <w:tc>
          <w:tcPr>
            <w:tcW w:w="1200" w:type="dxa"/>
            <w:tcBorders>
              <w:top w:val="nil"/>
              <w:left w:val="nil"/>
              <w:bottom w:val="single" w:sz="4" w:space="0" w:color="auto"/>
              <w:right w:val="single" w:sz="4" w:space="0" w:color="auto"/>
            </w:tcBorders>
            <w:shd w:val="clear" w:color="auto" w:fill="auto"/>
            <w:noWrap/>
            <w:vAlign w:val="center"/>
            <w:hideMark/>
          </w:tcPr>
          <w:p w14:paraId="28D0E68F" w14:textId="342BF409" w:rsidR="00CF6F84" w:rsidRPr="00CF5AB3" w:rsidRDefault="005775E0" w:rsidP="002B78B2">
            <w:pPr>
              <w:widowControl/>
              <w:spacing w:line="200" w:lineRule="exact"/>
              <w:jc w:val="center"/>
              <w:rPr>
                <w:rFonts w:ascii="Times New Roman" w:hAnsi="Times New Roman" w:cs="Times New Roman"/>
                <w:color w:val="000000" w:themeColor="text1"/>
                <w:kern w:val="0"/>
                <w:sz w:val="20"/>
                <w:szCs w:val="16"/>
              </w:rPr>
            </w:pPr>
            <w:r w:rsidRPr="00CF5AB3">
              <w:rPr>
                <w:rFonts w:ascii="Times New Roman" w:hAnsi="Times New Roman" w:cs="Times New Roman"/>
                <w:color w:val="000000" w:themeColor="text1"/>
                <w:kern w:val="0"/>
                <w:sz w:val="20"/>
                <w:szCs w:val="16"/>
              </w:rPr>
              <w:t>Suspension of Service</w:t>
            </w:r>
          </w:p>
        </w:tc>
        <w:tc>
          <w:tcPr>
            <w:tcW w:w="1200" w:type="dxa"/>
            <w:tcBorders>
              <w:top w:val="nil"/>
              <w:left w:val="nil"/>
              <w:bottom w:val="single" w:sz="4" w:space="0" w:color="auto"/>
              <w:right w:val="single" w:sz="4" w:space="0" w:color="auto"/>
            </w:tcBorders>
            <w:shd w:val="clear" w:color="auto" w:fill="auto"/>
            <w:noWrap/>
            <w:vAlign w:val="center"/>
            <w:hideMark/>
          </w:tcPr>
          <w:p w14:paraId="7129B2CB" w14:textId="68FB4CF4" w:rsidR="00CF6F84" w:rsidRPr="00CF5AB3" w:rsidRDefault="005775E0" w:rsidP="002B78B2">
            <w:pPr>
              <w:widowControl/>
              <w:spacing w:line="200" w:lineRule="exact"/>
              <w:jc w:val="center"/>
              <w:rPr>
                <w:rFonts w:ascii="Times New Roman" w:hAnsi="Times New Roman" w:cs="Times New Roman"/>
                <w:color w:val="000000" w:themeColor="text1"/>
                <w:kern w:val="0"/>
                <w:sz w:val="20"/>
                <w:szCs w:val="16"/>
              </w:rPr>
            </w:pPr>
            <w:r w:rsidRPr="00CF5AB3">
              <w:rPr>
                <w:rFonts w:ascii="Times New Roman" w:hAnsi="Times New Roman" w:cs="Times New Roman"/>
                <w:color w:val="000000" w:themeColor="text1"/>
                <w:kern w:val="0"/>
                <w:sz w:val="20"/>
                <w:szCs w:val="16"/>
              </w:rPr>
              <w:t>Wage Reduction</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67BD1473" w14:textId="074E3D0D" w:rsidR="00CF6F84" w:rsidRPr="00CF5AB3" w:rsidRDefault="005775E0" w:rsidP="002B78B2">
            <w:pPr>
              <w:widowControl/>
              <w:spacing w:line="200" w:lineRule="exact"/>
              <w:jc w:val="center"/>
              <w:rPr>
                <w:rFonts w:ascii="Times New Roman" w:hAnsi="Times New Roman" w:cs="Times New Roman"/>
                <w:color w:val="000000" w:themeColor="text1"/>
                <w:kern w:val="0"/>
                <w:sz w:val="20"/>
                <w:szCs w:val="16"/>
              </w:rPr>
            </w:pPr>
            <w:r w:rsidRPr="00CF5AB3">
              <w:rPr>
                <w:rFonts w:ascii="Times New Roman" w:hAnsi="Times New Roman" w:cs="Times New Roman"/>
                <w:color w:val="000000" w:themeColor="text1"/>
                <w:kern w:val="0"/>
                <w:sz w:val="20"/>
                <w:szCs w:val="16"/>
              </w:rPr>
              <w:t>Reprimand</w:t>
            </w:r>
          </w:p>
        </w:tc>
        <w:tc>
          <w:tcPr>
            <w:tcW w:w="1590" w:type="dxa"/>
            <w:tcBorders>
              <w:top w:val="nil"/>
              <w:left w:val="nil"/>
              <w:bottom w:val="single" w:sz="4" w:space="0" w:color="auto"/>
              <w:right w:val="single" w:sz="4" w:space="0" w:color="auto"/>
            </w:tcBorders>
            <w:shd w:val="clear" w:color="auto" w:fill="auto"/>
            <w:noWrap/>
            <w:vAlign w:val="center"/>
            <w:hideMark/>
          </w:tcPr>
          <w:p w14:paraId="5BC65F9C" w14:textId="6C023523" w:rsidR="00CF6F84" w:rsidRPr="00CF5AB3" w:rsidRDefault="005775E0" w:rsidP="002B78B2">
            <w:pPr>
              <w:widowControl/>
              <w:spacing w:line="200" w:lineRule="exact"/>
              <w:jc w:val="center"/>
              <w:rPr>
                <w:rFonts w:ascii="Times New Roman" w:hAnsi="Times New Roman" w:cs="Times New Roman"/>
                <w:color w:val="000000" w:themeColor="text1"/>
                <w:kern w:val="0"/>
                <w:sz w:val="20"/>
                <w:szCs w:val="16"/>
              </w:rPr>
            </w:pPr>
            <w:r w:rsidRPr="00CF5AB3">
              <w:rPr>
                <w:rFonts w:ascii="Times New Roman" w:hAnsi="Times New Roman" w:cs="Times New Roman"/>
                <w:color w:val="000000" w:themeColor="text1"/>
                <w:kern w:val="0"/>
                <w:sz w:val="20"/>
                <w:szCs w:val="16"/>
              </w:rPr>
              <w:t>Total</w:t>
            </w:r>
          </w:p>
        </w:tc>
        <w:tc>
          <w:tcPr>
            <w:tcW w:w="1230" w:type="dxa"/>
            <w:gridSpan w:val="2"/>
            <w:tcBorders>
              <w:top w:val="nil"/>
              <w:left w:val="nil"/>
              <w:bottom w:val="single" w:sz="4" w:space="0" w:color="auto"/>
              <w:right w:val="single" w:sz="4" w:space="0" w:color="auto"/>
            </w:tcBorders>
            <w:shd w:val="clear" w:color="auto" w:fill="auto"/>
            <w:noWrap/>
            <w:vAlign w:val="center"/>
            <w:hideMark/>
          </w:tcPr>
          <w:p w14:paraId="644EC9B9" w14:textId="4E960552" w:rsidR="00CF6F84" w:rsidRPr="00CF5AB3" w:rsidRDefault="005775E0" w:rsidP="002B78B2">
            <w:pPr>
              <w:widowControl/>
              <w:spacing w:line="200" w:lineRule="exact"/>
              <w:jc w:val="center"/>
              <w:rPr>
                <w:rFonts w:ascii="Times New Roman" w:hAnsi="Times New Roman" w:cs="Times New Roman"/>
                <w:color w:val="000000" w:themeColor="text1"/>
                <w:kern w:val="0"/>
                <w:sz w:val="20"/>
                <w:szCs w:val="16"/>
              </w:rPr>
            </w:pPr>
            <w:r w:rsidRPr="00CF5AB3">
              <w:rPr>
                <w:rFonts w:ascii="Times New Roman" w:hAnsi="Times New Roman" w:cs="Times New Roman"/>
                <w:color w:val="000000" w:themeColor="text1"/>
                <w:kern w:val="0"/>
                <w:sz w:val="20"/>
                <w:szCs w:val="16"/>
              </w:rPr>
              <w:t>Admonition, etc.</w:t>
            </w:r>
          </w:p>
        </w:tc>
        <w:tc>
          <w:tcPr>
            <w:tcW w:w="1275" w:type="dxa"/>
            <w:tcBorders>
              <w:top w:val="nil"/>
              <w:left w:val="nil"/>
              <w:bottom w:val="single" w:sz="4" w:space="0" w:color="auto"/>
              <w:right w:val="single" w:sz="4" w:space="0" w:color="auto"/>
            </w:tcBorders>
            <w:shd w:val="clear" w:color="auto" w:fill="auto"/>
            <w:noWrap/>
            <w:vAlign w:val="center"/>
            <w:hideMark/>
          </w:tcPr>
          <w:p w14:paraId="3D9DA72F" w14:textId="6E784A20" w:rsidR="00CF6F84" w:rsidRPr="00CF5AB3" w:rsidRDefault="005775E0" w:rsidP="002B78B2">
            <w:pPr>
              <w:widowControl/>
              <w:spacing w:line="200" w:lineRule="exact"/>
              <w:jc w:val="center"/>
              <w:rPr>
                <w:rFonts w:ascii="Times New Roman" w:hAnsi="Times New Roman" w:cs="Times New Roman"/>
                <w:color w:val="000000" w:themeColor="text1"/>
                <w:kern w:val="0"/>
                <w:sz w:val="20"/>
                <w:szCs w:val="16"/>
              </w:rPr>
            </w:pPr>
            <w:r w:rsidRPr="00CF5AB3">
              <w:rPr>
                <w:rFonts w:ascii="Times New Roman" w:hAnsi="Times New Roman" w:cs="Times New Roman"/>
                <w:color w:val="000000" w:themeColor="text1"/>
                <w:kern w:val="0"/>
                <w:sz w:val="20"/>
                <w:szCs w:val="16"/>
              </w:rPr>
              <w:t>Grand Total</w:t>
            </w:r>
          </w:p>
        </w:tc>
      </w:tr>
      <w:tr w:rsidR="00CF6F84" w:rsidRPr="00CF5AB3" w14:paraId="5F4C0A91" w14:textId="1BC3786C" w:rsidTr="001D2551">
        <w:trPr>
          <w:trHeight w:val="27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0555836" w14:textId="2F7241A7" w:rsidR="00CF6F84" w:rsidRPr="00CF5AB3" w:rsidRDefault="005775E0" w:rsidP="002B78B2">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129</w:t>
            </w:r>
          </w:p>
        </w:tc>
        <w:tc>
          <w:tcPr>
            <w:tcW w:w="1200" w:type="dxa"/>
            <w:tcBorders>
              <w:top w:val="nil"/>
              <w:left w:val="nil"/>
              <w:bottom w:val="single" w:sz="4" w:space="0" w:color="auto"/>
              <w:right w:val="single" w:sz="4" w:space="0" w:color="auto"/>
            </w:tcBorders>
            <w:shd w:val="clear" w:color="auto" w:fill="auto"/>
            <w:noWrap/>
            <w:vAlign w:val="center"/>
            <w:hideMark/>
          </w:tcPr>
          <w:p w14:paraId="2525DCCC" w14:textId="2DB2B9FB" w:rsidR="00CF6F84" w:rsidRPr="00CF5AB3" w:rsidRDefault="005775E0" w:rsidP="002B78B2">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50</w:t>
            </w:r>
          </w:p>
        </w:tc>
        <w:tc>
          <w:tcPr>
            <w:tcW w:w="1200" w:type="dxa"/>
            <w:tcBorders>
              <w:top w:val="nil"/>
              <w:left w:val="nil"/>
              <w:bottom w:val="single" w:sz="4" w:space="0" w:color="auto"/>
              <w:right w:val="single" w:sz="4" w:space="0" w:color="auto"/>
            </w:tcBorders>
            <w:shd w:val="clear" w:color="auto" w:fill="auto"/>
            <w:noWrap/>
            <w:vAlign w:val="center"/>
            <w:hideMark/>
          </w:tcPr>
          <w:p w14:paraId="38943508" w14:textId="54B8D691" w:rsidR="00CF6F84" w:rsidRPr="00CF5AB3" w:rsidRDefault="005775E0" w:rsidP="002B78B2">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15</w:t>
            </w:r>
          </w:p>
        </w:tc>
        <w:tc>
          <w:tcPr>
            <w:tcW w:w="1200" w:type="dxa"/>
            <w:gridSpan w:val="2"/>
            <w:tcBorders>
              <w:top w:val="nil"/>
              <w:left w:val="nil"/>
              <w:bottom w:val="single" w:sz="4" w:space="0" w:color="auto"/>
              <w:right w:val="single" w:sz="4" w:space="0" w:color="auto"/>
            </w:tcBorders>
            <w:shd w:val="clear" w:color="auto" w:fill="auto"/>
            <w:noWrap/>
            <w:vAlign w:val="center"/>
            <w:hideMark/>
          </w:tcPr>
          <w:p w14:paraId="28C35337" w14:textId="3F2DB376" w:rsidR="00CF6F84" w:rsidRPr="00CF5AB3" w:rsidRDefault="005775E0" w:rsidP="002B78B2">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3</w:t>
            </w:r>
          </w:p>
        </w:tc>
        <w:tc>
          <w:tcPr>
            <w:tcW w:w="1590" w:type="dxa"/>
            <w:tcBorders>
              <w:top w:val="nil"/>
              <w:left w:val="nil"/>
              <w:bottom w:val="single" w:sz="4" w:space="0" w:color="auto"/>
              <w:right w:val="single" w:sz="4" w:space="0" w:color="auto"/>
            </w:tcBorders>
            <w:shd w:val="clear" w:color="auto" w:fill="auto"/>
            <w:noWrap/>
            <w:vAlign w:val="center"/>
            <w:hideMark/>
          </w:tcPr>
          <w:p w14:paraId="685C409E" w14:textId="5FF12186" w:rsidR="00CF6F84" w:rsidRPr="00CF5AB3" w:rsidRDefault="005775E0" w:rsidP="002B78B2">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197</w:t>
            </w:r>
          </w:p>
        </w:tc>
        <w:tc>
          <w:tcPr>
            <w:tcW w:w="1230" w:type="dxa"/>
            <w:gridSpan w:val="2"/>
            <w:tcBorders>
              <w:top w:val="nil"/>
              <w:left w:val="nil"/>
              <w:bottom w:val="single" w:sz="4" w:space="0" w:color="auto"/>
              <w:right w:val="single" w:sz="4" w:space="0" w:color="auto"/>
            </w:tcBorders>
            <w:shd w:val="clear" w:color="auto" w:fill="auto"/>
            <w:noWrap/>
            <w:vAlign w:val="center"/>
            <w:hideMark/>
          </w:tcPr>
          <w:p w14:paraId="3627CCDC" w14:textId="5303F483" w:rsidR="00CF6F84" w:rsidRPr="00CF5AB3" w:rsidRDefault="005775E0" w:rsidP="002B78B2">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29</w:t>
            </w:r>
          </w:p>
        </w:tc>
        <w:tc>
          <w:tcPr>
            <w:tcW w:w="1275" w:type="dxa"/>
            <w:tcBorders>
              <w:top w:val="nil"/>
              <w:left w:val="nil"/>
              <w:bottom w:val="single" w:sz="4" w:space="0" w:color="auto"/>
              <w:right w:val="single" w:sz="4" w:space="0" w:color="auto"/>
            </w:tcBorders>
            <w:shd w:val="clear" w:color="auto" w:fill="auto"/>
            <w:noWrap/>
            <w:vAlign w:val="center"/>
            <w:hideMark/>
          </w:tcPr>
          <w:p w14:paraId="2FEAD722" w14:textId="6F111D9F" w:rsidR="00CF6F84" w:rsidRPr="00CF5AB3" w:rsidRDefault="005775E0" w:rsidP="002B78B2">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226</w:t>
            </w:r>
          </w:p>
        </w:tc>
      </w:tr>
      <w:tr w:rsidR="005775E0" w:rsidRPr="00CF5AB3" w14:paraId="755C6FC7" w14:textId="2B341AA0" w:rsidTr="007F1C7D">
        <w:trPr>
          <w:trHeight w:val="270"/>
        </w:trPr>
        <w:tc>
          <w:tcPr>
            <w:tcW w:w="8895" w:type="dxa"/>
            <w:gridSpan w:val="9"/>
            <w:tcBorders>
              <w:top w:val="nil"/>
              <w:left w:val="nil"/>
              <w:bottom w:val="nil"/>
              <w:right w:val="nil"/>
            </w:tcBorders>
            <w:shd w:val="clear" w:color="auto" w:fill="auto"/>
            <w:noWrap/>
            <w:vAlign w:val="center"/>
            <w:hideMark/>
          </w:tcPr>
          <w:p w14:paraId="54EBCE76" w14:textId="2E5A402B" w:rsidR="005775E0" w:rsidRPr="00CF5AB3" w:rsidRDefault="005775E0" w:rsidP="005B636F">
            <w:pPr>
              <w:widowControl/>
              <w:rPr>
                <w:rFonts w:ascii="Times New Roman" w:hAnsi="Times New Roman" w:cs="Times New Roman"/>
                <w:color w:val="000000" w:themeColor="text1"/>
                <w:kern w:val="0"/>
                <w:szCs w:val="21"/>
              </w:rPr>
            </w:pPr>
            <w:r w:rsidRPr="00CF5AB3">
              <w:rPr>
                <w:rFonts w:ascii="Times New Roman" w:hAnsi="Times New Roman" w:cs="Times New Roman"/>
                <w:color w:val="000000" w:themeColor="text1"/>
                <w:kern w:val="0"/>
                <w:sz w:val="24"/>
                <w:szCs w:val="24"/>
              </w:rPr>
              <w:t>(4) Type of School to which the persons subject to dispositions belong</w:t>
            </w:r>
          </w:p>
        </w:tc>
      </w:tr>
      <w:tr w:rsidR="007C565B" w:rsidRPr="00CF5AB3" w14:paraId="51DC1669" w14:textId="19C1F7EB" w:rsidTr="007F1C7D">
        <w:trPr>
          <w:trHeight w:val="270"/>
        </w:trPr>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91DED" w14:textId="575C8072" w:rsidR="00CF6F84" w:rsidRPr="00CF5AB3" w:rsidRDefault="00CF6F84" w:rsidP="002B78B2">
            <w:pPr>
              <w:widowControl/>
              <w:spacing w:line="220" w:lineRule="exact"/>
              <w:jc w:val="center"/>
              <w:rPr>
                <w:rFonts w:ascii="Times New Roman" w:hAnsi="Times New Roman" w:cs="Times New Roman"/>
                <w:color w:val="000000" w:themeColor="text1"/>
                <w:kern w:val="0"/>
                <w:sz w:val="20"/>
                <w:szCs w:val="24"/>
              </w:rPr>
            </w:pPr>
          </w:p>
        </w:tc>
        <w:tc>
          <w:tcPr>
            <w:tcW w:w="209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83DF806" w14:textId="23F15F2D" w:rsidR="00CF6F84" w:rsidRPr="00CF5AB3" w:rsidRDefault="005775E0" w:rsidP="002B78B2">
            <w:pPr>
              <w:widowControl/>
              <w:spacing w:line="240" w:lineRule="exact"/>
              <w:jc w:val="center"/>
              <w:rPr>
                <w:rFonts w:ascii="Times New Roman" w:hAnsi="Times New Roman" w:cs="Times New Roman"/>
                <w:color w:val="000000" w:themeColor="text1"/>
                <w:kern w:val="0"/>
                <w:szCs w:val="24"/>
              </w:rPr>
            </w:pPr>
            <w:r w:rsidRPr="00CF5AB3">
              <w:rPr>
                <w:rFonts w:ascii="Times New Roman" w:hAnsi="Times New Roman" w:cs="Times New Roman"/>
                <w:color w:val="000000" w:themeColor="text1"/>
                <w:kern w:val="0"/>
                <w:szCs w:val="24"/>
              </w:rPr>
              <w:t>Number of persons subject to disposition A</w:t>
            </w:r>
          </w:p>
        </w:tc>
        <w:tc>
          <w:tcPr>
            <w:tcW w:w="2409" w:type="dxa"/>
            <w:gridSpan w:val="3"/>
            <w:tcBorders>
              <w:top w:val="single" w:sz="4" w:space="0" w:color="auto"/>
              <w:left w:val="nil"/>
              <w:bottom w:val="single" w:sz="4" w:space="0" w:color="auto"/>
              <w:right w:val="single" w:sz="4" w:space="0" w:color="auto"/>
            </w:tcBorders>
            <w:shd w:val="clear" w:color="auto" w:fill="auto"/>
            <w:noWrap/>
            <w:vAlign w:val="center"/>
            <w:hideMark/>
          </w:tcPr>
          <w:p w14:paraId="4C60B973" w14:textId="221D3294" w:rsidR="00CF6F84" w:rsidRPr="00CF5AB3" w:rsidRDefault="005775E0" w:rsidP="002B78B2">
            <w:pPr>
              <w:widowControl/>
              <w:spacing w:line="240" w:lineRule="exact"/>
              <w:jc w:val="center"/>
              <w:rPr>
                <w:rFonts w:ascii="Times New Roman" w:hAnsi="Times New Roman" w:cs="Times New Roman"/>
                <w:color w:val="000000" w:themeColor="text1"/>
                <w:kern w:val="0"/>
                <w:szCs w:val="24"/>
              </w:rPr>
            </w:pPr>
            <w:r w:rsidRPr="00CF5AB3">
              <w:rPr>
                <w:rFonts w:ascii="Times New Roman" w:hAnsi="Times New Roman" w:cs="Times New Roman"/>
                <w:color w:val="000000" w:themeColor="text1"/>
                <w:kern w:val="0"/>
                <w:szCs w:val="24"/>
              </w:rPr>
              <w:t>Number of persons at school B</w:t>
            </w:r>
          </w:p>
        </w:tc>
        <w:tc>
          <w:tcPr>
            <w:tcW w:w="19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5B73E41" w14:textId="37040C99" w:rsidR="00CF6F84" w:rsidRPr="00CF5AB3" w:rsidRDefault="005775E0" w:rsidP="002B78B2">
            <w:pPr>
              <w:widowControl/>
              <w:spacing w:line="240" w:lineRule="exact"/>
              <w:jc w:val="center"/>
              <w:rPr>
                <w:rFonts w:ascii="Times New Roman" w:hAnsi="Times New Roman" w:cs="Times New Roman"/>
                <w:color w:val="000000" w:themeColor="text1"/>
                <w:kern w:val="0"/>
                <w:szCs w:val="24"/>
              </w:rPr>
            </w:pPr>
            <w:r w:rsidRPr="00CF5AB3">
              <w:rPr>
                <w:rFonts w:ascii="Times New Roman" w:hAnsi="Times New Roman" w:cs="Times New Roman"/>
                <w:color w:val="000000" w:themeColor="text1"/>
                <w:kern w:val="0"/>
                <w:szCs w:val="24"/>
              </w:rPr>
              <w:t>A/B</w:t>
            </w:r>
          </w:p>
        </w:tc>
      </w:tr>
      <w:tr w:rsidR="007C565B" w:rsidRPr="00CF5AB3" w14:paraId="3282507D" w14:textId="3040FA0C" w:rsidTr="007F1C7D">
        <w:trPr>
          <w:trHeight w:val="270"/>
        </w:trPr>
        <w:tc>
          <w:tcPr>
            <w:tcW w:w="2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35488F9" w14:textId="6C9304DC" w:rsidR="00CF6F84" w:rsidRPr="00CF5AB3" w:rsidRDefault="005775E0" w:rsidP="002B78B2">
            <w:pPr>
              <w:widowControl/>
              <w:spacing w:line="240" w:lineRule="exact"/>
              <w:jc w:val="left"/>
              <w:rPr>
                <w:rFonts w:ascii="Times New Roman" w:hAnsi="Times New Roman" w:cs="Times New Roman"/>
                <w:color w:val="000000" w:themeColor="text1"/>
                <w:kern w:val="0"/>
                <w:szCs w:val="24"/>
              </w:rPr>
            </w:pPr>
            <w:r w:rsidRPr="00CF5AB3">
              <w:rPr>
                <w:rFonts w:ascii="Times New Roman" w:hAnsi="Times New Roman" w:cs="Times New Roman"/>
                <w:color w:val="000000" w:themeColor="text1"/>
                <w:kern w:val="0"/>
                <w:szCs w:val="24"/>
              </w:rPr>
              <w:t>Elementary school</w:t>
            </w:r>
          </w:p>
        </w:tc>
        <w:tc>
          <w:tcPr>
            <w:tcW w:w="2094" w:type="dxa"/>
            <w:gridSpan w:val="2"/>
            <w:tcBorders>
              <w:top w:val="nil"/>
              <w:left w:val="nil"/>
              <w:bottom w:val="single" w:sz="4" w:space="0" w:color="auto"/>
              <w:right w:val="single" w:sz="4" w:space="0" w:color="auto"/>
            </w:tcBorders>
            <w:shd w:val="clear" w:color="auto" w:fill="auto"/>
            <w:noWrap/>
            <w:vAlign w:val="center"/>
            <w:hideMark/>
          </w:tcPr>
          <w:p w14:paraId="5D176F3A" w14:textId="17FD1344" w:rsidR="00CF6F84" w:rsidRPr="00CF5AB3" w:rsidRDefault="005775E0" w:rsidP="002B78B2">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68</w:t>
            </w:r>
          </w:p>
        </w:tc>
        <w:tc>
          <w:tcPr>
            <w:tcW w:w="2409" w:type="dxa"/>
            <w:gridSpan w:val="3"/>
            <w:tcBorders>
              <w:top w:val="nil"/>
              <w:left w:val="nil"/>
              <w:bottom w:val="single" w:sz="4" w:space="0" w:color="auto"/>
              <w:right w:val="single" w:sz="4" w:space="0" w:color="auto"/>
            </w:tcBorders>
            <w:shd w:val="clear" w:color="auto" w:fill="auto"/>
            <w:noWrap/>
            <w:vAlign w:val="center"/>
            <w:hideMark/>
          </w:tcPr>
          <w:p w14:paraId="6712FBCE" w14:textId="50C7FE5D" w:rsidR="00CF6F84" w:rsidRPr="00CF5AB3" w:rsidRDefault="005775E0" w:rsidP="002B78B2">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410,116</w:t>
            </w:r>
          </w:p>
        </w:tc>
        <w:tc>
          <w:tcPr>
            <w:tcW w:w="1992" w:type="dxa"/>
            <w:gridSpan w:val="2"/>
            <w:tcBorders>
              <w:top w:val="nil"/>
              <w:left w:val="nil"/>
              <w:bottom w:val="single" w:sz="4" w:space="0" w:color="auto"/>
              <w:right w:val="single" w:sz="4" w:space="0" w:color="auto"/>
            </w:tcBorders>
            <w:shd w:val="clear" w:color="auto" w:fill="auto"/>
            <w:noWrap/>
            <w:vAlign w:val="center"/>
            <w:hideMark/>
          </w:tcPr>
          <w:p w14:paraId="5E5308B8" w14:textId="6BA65939" w:rsidR="00CF6F84" w:rsidRPr="00CF5AB3" w:rsidRDefault="005775E0" w:rsidP="002B78B2">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0.02%</w:t>
            </w:r>
          </w:p>
        </w:tc>
      </w:tr>
      <w:tr w:rsidR="007C565B" w:rsidRPr="00CF5AB3" w14:paraId="7DC83C54" w14:textId="2A07F573" w:rsidTr="007F1C7D">
        <w:trPr>
          <w:trHeight w:val="270"/>
        </w:trPr>
        <w:tc>
          <w:tcPr>
            <w:tcW w:w="2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C56967D" w14:textId="01412B08" w:rsidR="00CF6F84" w:rsidRPr="00CF5AB3" w:rsidRDefault="005775E0" w:rsidP="002B78B2">
            <w:pPr>
              <w:widowControl/>
              <w:spacing w:line="240" w:lineRule="exact"/>
              <w:jc w:val="left"/>
              <w:rPr>
                <w:rFonts w:ascii="Times New Roman" w:hAnsi="Times New Roman" w:cs="Times New Roman"/>
                <w:color w:val="000000" w:themeColor="text1"/>
                <w:kern w:val="0"/>
                <w:szCs w:val="24"/>
              </w:rPr>
            </w:pPr>
            <w:r w:rsidRPr="00CF5AB3">
              <w:rPr>
                <w:rFonts w:ascii="Times New Roman" w:hAnsi="Times New Roman" w:cs="Times New Roman"/>
                <w:color w:val="000000" w:themeColor="text1"/>
                <w:kern w:val="0"/>
                <w:szCs w:val="24"/>
              </w:rPr>
              <w:t>Junior High School</w:t>
            </w:r>
          </w:p>
        </w:tc>
        <w:tc>
          <w:tcPr>
            <w:tcW w:w="2094" w:type="dxa"/>
            <w:gridSpan w:val="2"/>
            <w:tcBorders>
              <w:top w:val="nil"/>
              <w:left w:val="nil"/>
              <w:bottom w:val="single" w:sz="4" w:space="0" w:color="auto"/>
              <w:right w:val="single" w:sz="4" w:space="0" w:color="auto"/>
            </w:tcBorders>
            <w:shd w:val="clear" w:color="auto" w:fill="auto"/>
            <w:noWrap/>
            <w:vAlign w:val="center"/>
            <w:hideMark/>
          </w:tcPr>
          <w:p w14:paraId="30D81366" w14:textId="60F7FD94" w:rsidR="00CF6F84" w:rsidRPr="00CF5AB3" w:rsidRDefault="005775E0" w:rsidP="002B78B2">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79</w:t>
            </w:r>
          </w:p>
        </w:tc>
        <w:tc>
          <w:tcPr>
            <w:tcW w:w="2409" w:type="dxa"/>
            <w:gridSpan w:val="3"/>
            <w:tcBorders>
              <w:top w:val="nil"/>
              <w:left w:val="nil"/>
              <w:bottom w:val="single" w:sz="4" w:space="0" w:color="auto"/>
              <w:right w:val="single" w:sz="4" w:space="0" w:color="auto"/>
            </w:tcBorders>
            <w:shd w:val="clear" w:color="auto" w:fill="auto"/>
            <w:noWrap/>
            <w:vAlign w:val="center"/>
            <w:hideMark/>
          </w:tcPr>
          <w:p w14:paraId="6C6D0FA9" w14:textId="13B8A79A" w:rsidR="00CF6F84" w:rsidRPr="00CF5AB3" w:rsidRDefault="005775E0" w:rsidP="002B78B2">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235,223</w:t>
            </w:r>
          </w:p>
        </w:tc>
        <w:tc>
          <w:tcPr>
            <w:tcW w:w="1992" w:type="dxa"/>
            <w:gridSpan w:val="2"/>
            <w:tcBorders>
              <w:top w:val="nil"/>
              <w:left w:val="nil"/>
              <w:bottom w:val="single" w:sz="4" w:space="0" w:color="auto"/>
              <w:right w:val="single" w:sz="4" w:space="0" w:color="auto"/>
            </w:tcBorders>
            <w:shd w:val="clear" w:color="auto" w:fill="auto"/>
            <w:noWrap/>
            <w:vAlign w:val="center"/>
            <w:hideMark/>
          </w:tcPr>
          <w:p w14:paraId="2EFEBDE8" w14:textId="773E79CC" w:rsidR="00CF6F84" w:rsidRPr="00CF5AB3" w:rsidRDefault="005775E0" w:rsidP="002B78B2">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0.03%</w:t>
            </w:r>
          </w:p>
        </w:tc>
      </w:tr>
      <w:tr w:rsidR="007C565B" w:rsidRPr="00CF5AB3" w14:paraId="67258EA8" w14:textId="0E6D191D" w:rsidTr="007F1C7D">
        <w:trPr>
          <w:trHeight w:val="270"/>
        </w:trPr>
        <w:tc>
          <w:tcPr>
            <w:tcW w:w="2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5BF548F" w14:textId="6D813B9D" w:rsidR="00CF6F84" w:rsidRPr="00CF5AB3" w:rsidRDefault="005775E0" w:rsidP="002B78B2">
            <w:pPr>
              <w:widowControl/>
              <w:spacing w:line="240" w:lineRule="exact"/>
              <w:jc w:val="left"/>
              <w:rPr>
                <w:rFonts w:ascii="Times New Roman" w:hAnsi="Times New Roman" w:cs="Times New Roman"/>
                <w:color w:val="000000" w:themeColor="text1"/>
                <w:kern w:val="0"/>
                <w:szCs w:val="24"/>
              </w:rPr>
            </w:pPr>
            <w:r w:rsidRPr="00CF5AB3">
              <w:rPr>
                <w:rFonts w:ascii="Times New Roman" w:hAnsi="Times New Roman" w:cs="Times New Roman"/>
                <w:color w:val="000000" w:themeColor="text1"/>
                <w:kern w:val="0"/>
                <w:szCs w:val="24"/>
              </w:rPr>
              <w:t>Compulsory Education School</w:t>
            </w:r>
          </w:p>
        </w:tc>
        <w:tc>
          <w:tcPr>
            <w:tcW w:w="2094" w:type="dxa"/>
            <w:gridSpan w:val="2"/>
            <w:tcBorders>
              <w:top w:val="nil"/>
              <w:left w:val="nil"/>
              <w:bottom w:val="single" w:sz="4" w:space="0" w:color="auto"/>
              <w:right w:val="single" w:sz="4" w:space="0" w:color="auto"/>
            </w:tcBorders>
            <w:shd w:val="clear" w:color="auto" w:fill="auto"/>
            <w:noWrap/>
            <w:vAlign w:val="center"/>
            <w:hideMark/>
          </w:tcPr>
          <w:p w14:paraId="181BB71C" w14:textId="78E96EFF" w:rsidR="00CF6F84" w:rsidRPr="00CF5AB3" w:rsidRDefault="005775E0" w:rsidP="002B78B2">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0</w:t>
            </w:r>
          </w:p>
        </w:tc>
        <w:tc>
          <w:tcPr>
            <w:tcW w:w="2409" w:type="dxa"/>
            <w:gridSpan w:val="3"/>
            <w:tcBorders>
              <w:top w:val="nil"/>
              <w:left w:val="nil"/>
              <w:bottom w:val="single" w:sz="4" w:space="0" w:color="auto"/>
              <w:right w:val="single" w:sz="4" w:space="0" w:color="auto"/>
            </w:tcBorders>
            <w:shd w:val="clear" w:color="auto" w:fill="auto"/>
            <w:noWrap/>
            <w:vAlign w:val="center"/>
            <w:hideMark/>
          </w:tcPr>
          <w:p w14:paraId="7A4C79BF" w14:textId="6EB360FD" w:rsidR="00CF6F84" w:rsidRPr="00CF5AB3" w:rsidRDefault="005775E0" w:rsidP="002B78B2">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934</w:t>
            </w:r>
          </w:p>
        </w:tc>
        <w:tc>
          <w:tcPr>
            <w:tcW w:w="1992" w:type="dxa"/>
            <w:gridSpan w:val="2"/>
            <w:tcBorders>
              <w:top w:val="nil"/>
              <w:left w:val="nil"/>
              <w:bottom w:val="single" w:sz="4" w:space="0" w:color="auto"/>
              <w:right w:val="single" w:sz="4" w:space="0" w:color="auto"/>
            </w:tcBorders>
            <w:shd w:val="clear" w:color="auto" w:fill="auto"/>
            <w:noWrap/>
            <w:vAlign w:val="center"/>
            <w:hideMark/>
          </w:tcPr>
          <w:p w14:paraId="62E786A7" w14:textId="2C7FB228" w:rsidR="00CF6F84" w:rsidRPr="00CF5AB3" w:rsidRDefault="005775E0" w:rsidP="002B78B2">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0.00%</w:t>
            </w:r>
          </w:p>
        </w:tc>
      </w:tr>
      <w:tr w:rsidR="007C565B" w:rsidRPr="00CF5AB3" w14:paraId="5EF0E12B" w14:textId="392703F5" w:rsidTr="007F1C7D">
        <w:trPr>
          <w:trHeight w:val="270"/>
        </w:trPr>
        <w:tc>
          <w:tcPr>
            <w:tcW w:w="2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6DEA2A4" w14:textId="411E1A32" w:rsidR="00CF6F84" w:rsidRPr="00CF5AB3" w:rsidRDefault="005775E0" w:rsidP="002B78B2">
            <w:pPr>
              <w:widowControl/>
              <w:spacing w:line="240" w:lineRule="exact"/>
              <w:jc w:val="left"/>
              <w:rPr>
                <w:rFonts w:ascii="Times New Roman" w:hAnsi="Times New Roman" w:cs="Times New Roman"/>
                <w:color w:val="000000" w:themeColor="text1"/>
                <w:kern w:val="0"/>
                <w:szCs w:val="24"/>
              </w:rPr>
            </w:pPr>
            <w:r w:rsidRPr="00CF5AB3">
              <w:rPr>
                <w:rFonts w:ascii="Times New Roman" w:hAnsi="Times New Roman" w:cs="Times New Roman"/>
                <w:color w:val="000000" w:themeColor="text1"/>
                <w:kern w:val="0"/>
                <w:szCs w:val="24"/>
              </w:rPr>
              <w:t>High School</w:t>
            </w:r>
          </w:p>
        </w:tc>
        <w:tc>
          <w:tcPr>
            <w:tcW w:w="2094" w:type="dxa"/>
            <w:gridSpan w:val="2"/>
            <w:tcBorders>
              <w:top w:val="nil"/>
              <w:left w:val="nil"/>
              <w:bottom w:val="single" w:sz="4" w:space="0" w:color="auto"/>
              <w:right w:val="single" w:sz="4" w:space="0" w:color="auto"/>
            </w:tcBorders>
            <w:shd w:val="clear" w:color="auto" w:fill="auto"/>
            <w:noWrap/>
            <w:vAlign w:val="center"/>
            <w:hideMark/>
          </w:tcPr>
          <w:p w14:paraId="46123EBA" w14:textId="3CBF8116" w:rsidR="00CF6F84" w:rsidRPr="00CF5AB3" w:rsidRDefault="005775E0" w:rsidP="002B78B2">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67</w:t>
            </w:r>
          </w:p>
        </w:tc>
        <w:tc>
          <w:tcPr>
            <w:tcW w:w="2409" w:type="dxa"/>
            <w:gridSpan w:val="3"/>
            <w:tcBorders>
              <w:top w:val="nil"/>
              <w:left w:val="nil"/>
              <w:bottom w:val="single" w:sz="4" w:space="0" w:color="auto"/>
              <w:right w:val="single" w:sz="4" w:space="0" w:color="auto"/>
            </w:tcBorders>
            <w:shd w:val="clear" w:color="auto" w:fill="auto"/>
            <w:noWrap/>
            <w:vAlign w:val="center"/>
            <w:hideMark/>
          </w:tcPr>
          <w:p w14:paraId="44FD348B" w14:textId="634EFA08" w:rsidR="00CF6F84" w:rsidRPr="00CF5AB3" w:rsidRDefault="005775E0" w:rsidP="002B78B2">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185,288</w:t>
            </w:r>
          </w:p>
        </w:tc>
        <w:tc>
          <w:tcPr>
            <w:tcW w:w="1992" w:type="dxa"/>
            <w:gridSpan w:val="2"/>
            <w:tcBorders>
              <w:top w:val="nil"/>
              <w:left w:val="nil"/>
              <w:bottom w:val="single" w:sz="4" w:space="0" w:color="auto"/>
              <w:right w:val="single" w:sz="4" w:space="0" w:color="auto"/>
            </w:tcBorders>
            <w:shd w:val="clear" w:color="auto" w:fill="auto"/>
            <w:noWrap/>
            <w:vAlign w:val="center"/>
            <w:hideMark/>
          </w:tcPr>
          <w:p w14:paraId="40D5A392" w14:textId="20C91F29" w:rsidR="00CF6F84" w:rsidRPr="00CF5AB3" w:rsidRDefault="005775E0" w:rsidP="002B78B2">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0.04%</w:t>
            </w:r>
          </w:p>
        </w:tc>
      </w:tr>
      <w:tr w:rsidR="007C565B" w:rsidRPr="00CF5AB3" w14:paraId="2AE6D62C" w14:textId="685552D1" w:rsidTr="007F1C7D">
        <w:trPr>
          <w:trHeight w:val="270"/>
        </w:trPr>
        <w:tc>
          <w:tcPr>
            <w:tcW w:w="2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9FB1340" w14:textId="5E65F790" w:rsidR="00CF6F84" w:rsidRPr="00CF5AB3" w:rsidRDefault="005775E0" w:rsidP="002B78B2">
            <w:pPr>
              <w:widowControl/>
              <w:spacing w:line="240" w:lineRule="exact"/>
              <w:jc w:val="left"/>
              <w:rPr>
                <w:rFonts w:ascii="Times New Roman" w:hAnsi="Times New Roman" w:cs="Times New Roman"/>
                <w:color w:val="000000" w:themeColor="text1"/>
                <w:kern w:val="0"/>
                <w:szCs w:val="24"/>
              </w:rPr>
            </w:pPr>
            <w:r w:rsidRPr="00CF5AB3">
              <w:rPr>
                <w:rFonts w:ascii="Times New Roman" w:hAnsi="Times New Roman" w:cs="Times New Roman"/>
                <w:color w:val="000000" w:themeColor="text1"/>
                <w:kern w:val="0"/>
                <w:szCs w:val="24"/>
              </w:rPr>
              <w:t>Middle Education School</w:t>
            </w:r>
          </w:p>
        </w:tc>
        <w:tc>
          <w:tcPr>
            <w:tcW w:w="2094" w:type="dxa"/>
            <w:gridSpan w:val="2"/>
            <w:tcBorders>
              <w:top w:val="nil"/>
              <w:left w:val="nil"/>
              <w:bottom w:val="single" w:sz="4" w:space="0" w:color="auto"/>
              <w:right w:val="single" w:sz="4" w:space="0" w:color="auto"/>
            </w:tcBorders>
            <w:shd w:val="clear" w:color="auto" w:fill="auto"/>
            <w:noWrap/>
            <w:vAlign w:val="center"/>
            <w:hideMark/>
          </w:tcPr>
          <w:p w14:paraId="101E55EB" w14:textId="1A3CC140" w:rsidR="00CF6F84" w:rsidRPr="00CF5AB3" w:rsidRDefault="005775E0" w:rsidP="002B78B2">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0</w:t>
            </w:r>
          </w:p>
        </w:tc>
        <w:tc>
          <w:tcPr>
            <w:tcW w:w="2409" w:type="dxa"/>
            <w:gridSpan w:val="3"/>
            <w:tcBorders>
              <w:top w:val="nil"/>
              <w:left w:val="nil"/>
              <w:bottom w:val="single" w:sz="4" w:space="0" w:color="auto"/>
              <w:right w:val="single" w:sz="4" w:space="0" w:color="auto"/>
            </w:tcBorders>
            <w:shd w:val="clear" w:color="auto" w:fill="auto"/>
            <w:noWrap/>
            <w:vAlign w:val="center"/>
            <w:hideMark/>
          </w:tcPr>
          <w:p w14:paraId="76D2DFC6" w14:textId="369FA497" w:rsidR="00CF6F84" w:rsidRPr="00CF5AB3" w:rsidRDefault="005775E0" w:rsidP="002B78B2">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1,687</w:t>
            </w:r>
          </w:p>
        </w:tc>
        <w:tc>
          <w:tcPr>
            <w:tcW w:w="1992" w:type="dxa"/>
            <w:gridSpan w:val="2"/>
            <w:tcBorders>
              <w:top w:val="nil"/>
              <w:left w:val="nil"/>
              <w:bottom w:val="single" w:sz="4" w:space="0" w:color="auto"/>
              <w:right w:val="single" w:sz="4" w:space="0" w:color="auto"/>
            </w:tcBorders>
            <w:shd w:val="clear" w:color="auto" w:fill="auto"/>
            <w:noWrap/>
            <w:vAlign w:val="center"/>
            <w:hideMark/>
          </w:tcPr>
          <w:p w14:paraId="12DFB31B" w14:textId="4C9B7764" w:rsidR="00CF6F84" w:rsidRPr="00CF5AB3" w:rsidRDefault="005775E0" w:rsidP="002B78B2">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0.00%</w:t>
            </w:r>
          </w:p>
        </w:tc>
      </w:tr>
      <w:tr w:rsidR="007C565B" w:rsidRPr="00CF5AB3" w14:paraId="4032F4A5" w14:textId="6C7E0497" w:rsidTr="007F1C7D">
        <w:trPr>
          <w:trHeight w:val="270"/>
        </w:trPr>
        <w:tc>
          <w:tcPr>
            <w:tcW w:w="2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4B314C5" w14:textId="5628047D" w:rsidR="00CF6F84" w:rsidRPr="00CF5AB3" w:rsidRDefault="005775E0" w:rsidP="002B78B2">
            <w:pPr>
              <w:widowControl/>
              <w:spacing w:line="240" w:lineRule="exact"/>
              <w:jc w:val="left"/>
              <w:rPr>
                <w:rFonts w:ascii="Times New Roman" w:hAnsi="Times New Roman" w:cs="Times New Roman"/>
                <w:color w:val="000000" w:themeColor="text1"/>
                <w:kern w:val="0"/>
                <w:szCs w:val="24"/>
              </w:rPr>
            </w:pPr>
            <w:r w:rsidRPr="00CF5AB3">
              <w:rPr>
                <w:rFonts w:ascii="Times New Roman" w:hAnsi="Times New Roman" w:cs="Times New Roman"/>
                <w:color w:val="000000" w:themeColor="text1"/>
                <w:kern w:val="0"/>
                <w:szCs w:val="24"/>
              </w:rPr>
              <w:t>Special Needs Education School</w:t>
            </w:r>
          </w:p>
        </w:tc>
        <w:tc>
          <w:tcPr>
            <w:tcW w:w="2094" w:type="dxa"/>
            <w:gridSpan w:val="2"/>
            <w:tcBorders>
              <w:top w:val="nil"/>
              <w:left w:val="nil"/>
              <w:bottom w:val="single" w:sz="4" w:space="0" w:color="auto"/>
              <w:right w:val="single" w:sz="4" w:space="0" w:color="auto"/>
            </w:tcBorders>
            <w:shd w:val="clear" w:color="auto" w:fill="auto"/>
            <w:noWrap/>
            <w:vAlign w:val="center"/>
            <w:hideMark/>
          </w:tcPr>
          <w:p w14:paraId="1530D204" w14:textId="4A2A83F3" w:rsidR="00CF6F84" w:rsidRPr="00CF5AB3" w:rsidRDefault="005775E0" w:rsidP="002B78B2">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12</w:t>
            </w:r>
          </w:p>
        </w:tc>
        <w:tc>
          <w:tcPr>
            <w:tcW w:w="2409" w:type="dxa"/>
            <w:gridSpan w:val="3"/>
            <w:tcBorders>
              <w:top w:val="nil"/>
              <w:left w:val="nil"/>
              <w:bottom w:val="single" w:sz="4" w:space="0" w:color="auto"/>
              <w:right w:val="single" w:sz="4" w:space="0" w:color="auto"/>
            </w:tcBorders>
            <w:shd w:val="clear" w:color="auto" w:fill="auto"/>
            <w:noWrap/>
            <w:vAlign w:val="center"/>
            <w:hideMark/>
          </w:tcPr>
          <w:p w14:paraId="0CF58E17" w14:textId="3D9174E7" w:rsidR="00CF6F84" w:rsidRPr="00CF5AB3" w:rsidRDefault="005775E0" w:rsidP="002B78B2">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86,810</w:t>
            </w:r>
          </w:p>
        </w:tc>
        <w:tc>
          <w:tcPr>
            <w:tcW w:w="1992" w:type="dxa"/>
            <w:gridSpan w:val="2"/>
            <w:tcBorders>
              <w:top w:val="nil"/>
              <w:left w:val="nil"/>
              <w:bottom w:val="single" w:sz="4" w:space="0" w:color="auto"/>
              <w:right w:val="single" w:sz="4" w:space="0" w:color="auto"/>
            </w:tcBorders>
            <w:shd w:val="clear" w:color="auto" w:fill="auto"/>
            <w:noWrap/>
            <w:vAlign w:val="center"/>
            <w:hideMark/>
          </w:tcPr>
          <w:p w14:paraId="4358C965" w14:textId="27726567" w:rsidR="00CF6F84" w:rsidRPr="00CF5AB3" w:rsidRDefault="005775E0" w:rsidP="002B78B2">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0.01%</w:t>
            </w:r>
          </w:p>
        </w:tc>
      </w:tr>
      <w:tr w:rsidR="00CF6F84" w:rsidRPr="00CF5AB3" w14:paraId="1DB5B5E5" w14:textId="20E7C74D" w:rsidTr="007F1C7D">
        <w:trPr>
          <w:trHeight w:val="270"/>
        </w:trPr>
        <w:tc>
          <w:tcPr>
            <w:tcW w:w="24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DE02652" w14:textId="7E265915" w:rsidR="00CF6F84" w:rsidRPr="00CF5AB3" w:rsidRDefault="005775E0" w:rsidP="002B78B2">
            <w:pPr>
              <w:widowControl/>
              <w:spacing w:line="240" w:lineRule="exact"/>
              <w:jc w:val="left"/>
              <w:rPr>
                <w:rFonts w:ascii="Times New Roman" w:hAnsi="Times New Roman" w:cs="Times New Roman"/>
                <w:color w:val="000000" w:themeColor="text1"/>
                <w:kern w:val="0"/>
                <w:szCs w:val="24"/>
              </w:rPr>
            </w:pPr>
            <w:r w:rsidRPr="00CF5AB3">
              <w:rPr>
                <w:rFonts w:ascii="Times New Roman" w:hAnsi="Times New Roman" w:cs="Times New Roman"/>
                <w:color w:val="000000" w:themeColor="text1"/>
                <w:kern w:val="0"/>
                <w:szCs w:val="24"/>
              </w:rPr>
              <w:t>Total</w:t>
            </w:r>
          </w:p>
        </w:tc>
        <w:tc>
          <w:tcPr>
            <w:tcW w:w="2094" w:type="dxa"/>
            <w:gridSpan w:val="2"/>
            <w:tcBorders>
              <w:top w:val="nil"/>
              <w:left w:val="nil"/>
              <w:bottom w:val="single" w:sz="4" w:space="0" w:color="auto"/>
              <w:right w:val="single" w:sz="4" w:space="0" w:color="auto"/>
            </w:tcBorders>
            <w:shd w:val="clear" w:color="auto" w:fill="auto"/>
            <w:noWrap/>
            <w:vAlign w:val="center"/>
            <w:hideMark/>
          </w:tcPr>
          <w:p w14:paraId="1B2B0377" w14:textId="6B70D75E" w:rsidR="00CF6F84" w:rsidRPr="00CF5AB3" w:rsidRDefault="005775E0" w:rsidP="002B78B2">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226</w:t>
            </w:r>
          </w:p>
        </w:tc>
        <w:tc>
          <w:tcPr>
            <w:tcW w:w="2409" w:type="dxa"/>
            <w:gridSpan w:val="3"/>
            <w:tcBorders>
              <w:top w:val="nil"/>
              <w:left w:val="nil"/>
              <w:bottom w:val="single" w:sz="4" w:space="0" w:color="auto"/>
              <w:right w:val="single" w:sz="4" w:space="0" w:color="auto"/>
            </w:tcBorders>
            <w:shd w:val="clear" w:color="auto" w:fill="auto"/>
            <w:noWrap/>
            <w:vAlign w:val="center"/>
            <w:hideMark/>
          </w:tcPr>
          <w:p w14:paraId="5C30A074" w14:textId="406ED232" w:rsidR="00CF6F84" w:rsidRPr="00CF5AB3" w:rsidRDefault="005775E0" w:rsidP="002B78B2">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920,058</w:t>
            </w:r>
          </w:p>
        </w:tc>
        <w:tc>
          <w:tcPr>
            <w:tcW w:w="1992" w:type="dxa"/>
            <w:gridSpan w:val="2"/>
            <w:tcBorders>
              <w:top w:val="nil"/>
              <w:left w:val="nil"/>
              <w:bottom w:val="single" w:sz="4" w:space="0" w:color="auto"/>
              <w:right w:val="single" w:sz="4" w:space="0" w:color="auto"/>
            </w:tcBorders>
            <w:shd w:val="clear" w:color="auto" w:fill="auto"/>
            <w:noWrap/>
            <w:vAlign w:val="center"/>
            <w:hideMark/>
          </w:tcPr>
          <w:p w14:paraId="50887322" w14:textId="6D13BA01" w:rsidR="00CF6F84" w:rsidRPr="00CF5AB3" w:rsidRDefault="005775E0" w:rsidP="002B78B2">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0.02%</w:t>
            </w:r>
          </w:p>
        </w:tc>
      </w:tr>
    </w:tbl>
    <w:p w14:paraId="6C5C1399" w14:textId="77777777" w:rsidR="00D67C17" w:rsidRPr="00CF5AB3" w:rsidRDefault="00D67C17" w:rsidP="005B636F">
      <w:pPr>
        <w:widowControl/>
        <w:rPr>
          <w:rFonts w:ascii="Times New Roman" w:hAnsi="Times New Roman" w:cs="Times New Roman"/>
          <w:color w:val="000000" w:themeColor="text1"/>
          <w:kern w:val="0"/>
          <w:sz w:val="24"/>
          <w:szCs w:val="24"/>
        </w:rPr>
      </w:pPr>
    </w:p>
    <w:p w14:paraId="077B9769" w14:textId="77777777" w:rsidR="00D67C17" w:rsidRPr="00CF5AB3" w:rsidRDefault="00D67C17">
      <w:pPr>
        <w:widowControl/>
        <w:jc w:val="left"/>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br w:type="page"/>
      </w:r>
    </w:p>
    <w:p w14:paraId="7FB0EE27" w14:textId="797C214A" w:rsidR="00CF6F84" w:rsidRPr="00CF5AB3" w:rsidRDefault="005775E0" w:rsidP="005B636F">
      <w:pPr>
        <w:widowControl/>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lastRenderedPageBreak/>
        <w:t xml:space="preserve">(5) Characteristics of the </w:t>
      </w:r>
      <w:r w:rsidR="00D67C17" w:rsidRPr="00CF5AB3">
        <w:rPr>
          <w:rFonts w:ascii="Times New Roman" w:hAnsi="Times New Roman" w:cs="Times New Roman" w:hint="eastAsia"/>
          <w:color w:val="000000" w:themeColor="text1"/>
          <w:kern w:val="0"/>
          <w:sz w:val="24"/>
          <w:szCs w:val="24"/>
        </w:rPr>
        <w:t>party subject to</w:t>
      </w:r>
      <w:r w:rsidRPr="00CF5AB3">
        <w:rPr>
          <w:rFonts w:ascii="Times New Roman" w:hAnsi="Times New Roman" w:cs="Times New Roman"/>
          <w:color w:val="000000" w:themeColor="text1"/>
          <w:kern w:val="0"/>
          <w:sz w:val="24"/>
          <w:szCs w:val="24"/>
        </w:rPr>
        <w:t xml:space="preserve"> obscene acts, etc.</w:t>
      </w:r>
    </w:p>
    <w:tbl>
      <w:tblPr>
        <w:tblW w:w="7754" w:type="dxa"/>
        <w:tblLayout w:type="fixed"/>
        <w:tblCellMar>
          <w:left w:w="99" w:type="dxa"/>
          <w:right w:w="99" w:type="dxa"/>
        </w:tblCellMar>
        <w:tblLook w:val="04A0" w:firstRow="1" w:lastRow="0" w:firstColumn="1" w:lastColumn="0" w:noHBand="0" w:noVBand="1"/>
      </w:tblPr>
      <w:tblGrid>
        <w:gridCol w:w="4635"/>
        <w:gridCol w:w="1559"/>
        <w:gridCol w:w="1560"/>
      </w:tblGrid>
      <w:tr w:rsidR="007C565B" w:rsidRPr="00CF5AB3" w14:paraId="53EDE73C" w14:textId="6854303F" w:rsidTr="00822A0F">
        <w:trPr>
          <w:trHeight w:val="270"/>
        </w:trPr>
        <w:tc>
          <w:tcPr>
            <w:tcW w:w="4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D58A3" w14:textId="0303ABCD" w:rsidR="00CF6F84" w:rsidRPr="00CF5AB3" w:rsidRDefault="00CF6F84" w:rsidP="005B636F">
            <w:pPr>
              <w:widowControl/>
              <w:rPr>
                <w:rFonts w:ascii="Times New Roman" w:hAnsi="Times New Roman" w:cs="Times New Roman"/>
                <w:color w:val="000000" w:themeColor="text1"/>
                <w:kern w:val="0"/>
                <w:sz w:val="24"/>
                <w:szCs w:val="24"/>
              </w:rPr>
            </w:pP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22E3278" w14:textId="105C57A2" w:rsidR="00CF6F84" w:rsidRPr="00CF5AB3" w:rsidRDefault="005775E0" w:rsidP="00D67C17">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Number</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152E37C" w14:textId="4CF29D6A" w:rsidR="00CF6F84" w:rsidRPr="00CF5AB3" w:rsidRDefault="005775E0" w:rsidP="00D67C17">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Ratio</w:t>
            </w:r>
          </w:p>
        </w:tc>
      </w:tr>
      <w:tr w:rsidR="007C565B" w:rsidRPr="00CF5AB3" w14:paraId="4A3A76AA" w14:textId="655A090A" w:rsidTr="00822A0F">
        <w:trPr>
          <w:trHeight w:val="270"/>
        </w:trPr>
        <w:tc>
          <w:tcPr>
            <w:tcW w:w="4635" w:type="dxa"/>
            <w:tcBorders>
              <w:top w:val="nil"/>
              <w:left w:val="single" w:sz="4" w:space="0" w:color="auto"/>
              <w:bottom w:val="single" w:sz="4" w:space="0" w:color="auto"/>
              <w:right w:val="single" w:sz="4" w:space="0" w:color="auto"/>
            </w:tcBorders>
            <w:shd w:val="clear" w:color="auto" w:fill="auto"/>
            <w:noWrap/>
            <w:vAlign w:val="center"/>
            <w:hideMark/>
          </w:tcPr>
          <w:p w14:paraId="68CCC4CF" w14:textId="1DD6C2E8" w:rsidR="00CF6F84" w:rsidRPr="00CF5AB3" w:rsidRDefault="00D67C17" w:rsidP="005B636F">
            <w:pPr>
              <w:widowControl/>
              <w:rPr>
                <w:rFonts w:ascii="Times New Roman" w:hAnsi="Times New Roman" w:cs="Times New Roman"/>
                <w:color w:val="000000" w:themeColor="text1"/>
                <w:kern w:val="0"/>
                <w:sz w:val="24"/>
                <w:szCs w:val="24"/>
              </w:rPr>
            </w:pPr>
            <w:r w:rsidRPr="00CF5AB3">
              <w:rPr>
                <w:rFonts w:ascii="Times New Roman" w:hAnsi="Times New Roman" w:cs="Times New Roman" w:hint="eastAsia"/>
                <w:color w:val="000000" w:themeColor="text1"/>
                <w:kern w:val="0"/>
                <w:sz w:val="24"/>
                <w:szCs w:val="24"/>
              </w:rPr>
              <w:t>Children</w:t>
            </w:r>
            <w:r w:rsidR="005775E0" w:rsidRPr="00CF5AB3">
              <w:rPr>
                <w:rFonts w:ascii="Times New Roman" w:hAnsi="Times New Roman" w:cs="Times New Roman"/>
                <w:color w:val="000000" w:themeColor="text1"/>
                <w:kern w:val="0"/>
                <w:sz w:val="24"/>
                <w:szCs w:val="24"/>
              </w:rPr>
              <w:t xml:space="preserve"> of the school</w:t>
            </w:r>
          </w:p>
        </w:tc>
        <w:tc>
          <w:tcPr>
            <w:tcW w:w="1559" w:type="dxa"/>
            <w:tcBorders>
              <w:top w:val="nil"/>
              <w:left w:val="nil"/>
              <w:bottom w:val="single" w:sz="4" w:space="0" w:color="auto"/>
              <w:right w:val="single" w:sz="4" w:space="0" w:color="auto"/>
            </w:tcBorders>
            <w:shd w:val="clear" w:color="auto" w:fill="auto"/>
            <w:noWrap/>
            <w:vAlign w:val="center"/>
            <w:hideMark/>
          </w:tcPr>
          <w:p w14:paraId="12A71524" w14:textId="38E80224" w:rsidR="00CF6F84" w:rsidRPr="00CF5AB3" w:rsidRDefault="005775E0" w:rsidP="00D67C17">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22</w:t>
            </w:r>
          </w:p>
        </w:tc>
        <w:tc>
          <w:tcPr>
            <w:tcW w:w="1560" w:type="dxa"/>
            <w:tcBorders>
              <w:top w:val="nil"/>
              <w:left w:val="nil"/>
              <w:bottom w:val="single" w:sz="4" w:space="0" w:color="auto"/>
              <w:right w:val="single" w:sz="4" w:space="0" w:color="auto"/>
            </w:tcBorders>
            <w:shd w:val="clear" w:color="auto" w:fill="auto"/>
            <w:noWrap/>
            <w:vAlign w:val="center"/>
            <w:hideMark/>
          </w:tcPr>
          <w:p w14:paraId="2EE2B4AF" w14:textId="2E6FEDC0" w:rsidR="00CF6F84" w:rsidRPr="00CF5AB3" w:rsidRDefault="005775E0" w:rsidP="00D67C17">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9.7%</w:t>
            </w:r>
          </w:p>
        </w:tc>
      </w:tr>
      <w:tr w:rsidR="007C565B" w:rsidRPr="00CF5AB3" w14:paraId="1013088D" w14:textId="0E7BF193" w:rsidTr="00822A0F">
        <w:trPr>
          <w:trHeight w:val="270"/>
        </w:trPr>
        <w:tc>
          <w:tcPr>
            <w:tcW w:w="4635" w:type="dxa"/>
            <w:tcBorders>
              <w:top w:val="nil"/>
              <w:left w:val="single" w:sz="4" w:space="0" w:color="auto"/>
              <w:bottom w:val="single" w:sz="4" w:space="0" w:color="auto"/>
              <w:right w:val="single" w:sz="4" w:space="0" w:color="auto"/>
            </w:tcBorders>
            <w:shd w:val="clear" w:color="auto" w:fill="auto"/>
            <w:noWrap/>
            <w:vAlign w:val="center"/>
            <w:hideMark/>
          </w:tcPr>
          <w:p w14:paraId="3FE73079" w14:textId="3B1238FF" w:rsidR="00CF6F84" w:rsidRPr="00CF5AB3" w:rsidRDefault="005775E0" w:rsidP="005B636F">
            <w:pPr>
              <w:widowControl/>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Students of the school</w:t>
            </w:r>
          </w:p>
        </w:tc>
        <w:tc>
          <w:tcPr>
            <w:tcW w:w="1559" w:type="dxa"/>
            <w:tcBorders>
              <w:top w:val="nil"/>
              <w:left w:val="nil"/>
              <w:bottom w:val="single" w:sz="4" w:space="0" w:color="auto"/>
              <w:right w:val="single" w:sz="4" w:space="0" w:color="auto"/>
            </w:tcBorders>
            <w:shd w:val="clear" w:color="auto" w:fill="auto"/>
            <w:noWrap/>
            <w:vAlign w:val="center"/>
            <w:hideMark/>
          </w:tcPr>
          <w:p w14:paraId="233B6E32" w14:textId="12826159" w:rsidR="00CF6F84" w:rsidRPr="00CF5AB3" w:rsidRDefault="005775E0" w:rsidP="00D67C17">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87</w:t>
            </w:r>
          </w:p>
        </w:tc>
        <w:tc>
          <w:tcPr>
            <w:tcW w:w="1560" w:type="dxa"/>
            <w:tcBorders>
              <w:top w:val="nil"/>
              <w:left w:val="nil"/>
              <w:bottom w:val="single" w:sz="4" w:space="0" w:color="auto"/>
              <w:right w:val="single" w:sz="4" w:space="0" w:color="auto"/>
            </w:tcBorders>
            <w:shd w:val="clear" w:color="auto" w:fill="auto"/>
            <w:noWrap/>
            <w:vAlign w:val="center"/>
            <w:hideMark/>
          </w:tcPr>
          <w:p w14:paraId="39FF3EA5" w14:textId="47C4D429" w:rsidR="00CF6F84" w:rsidRPr="00CF5AB3" w:rsidRDefault="005775E0" w:rsidP="00D67C17">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38.5%</w:t>
            </w:r>
          </w:p>
        </w:tc>
      </w:tr>
      <w:tr w:rsidR="007C565B" w:rsidRPr="00CF5AB3" w14:paraId="57CA541C" w14:textId="1CF8AF4B" w:rsidTr="00822A0F">
        <w:trPr>
          <w:trHeight w:val="270"/>
        </w:trPr>
        <w:tc>
          <w:tcPr>
            <w:tcW w:w="4635" w:type="dxa"/>
            <w:tcBorders>
              <w:top w:val="nil"/>
              <w:left w:val="single" w:sz="4" w:space="0" w:color="auto"/>
              <w:bottom w:val="single" w:sz="4" w:space="0" w:color="auto"/>
              <w:right w:val="single" w:sz="4" w:space="0" w:color="auto"/>
            </w:tcBorders>
            <w:shd w:val="clear" w:color="auto" w:fill="auto"/>
            <w:noWrap/>
            <w:vAlign w:val="center"/>
            <w:hideMark/>
          </w:tcPr>
          <w:p w14:paraId="453BBD13" w14:textId="6A209B67" w:rsidR="00CF6F84" w:rsidRPr="00CF5AB3" w:rsidRDefault="005775E0" w:rsidP="005B636F">
            <w:pPr>
              <w:widowControl/>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Graduates of the school</w:t>
            </w:r>
          </w:p>
        </w:tc>
        <w:tc>
          <w:tcPr>
            <w:tcW w:w="1559" w:type="dxa"/>
            <w:tcBorders>
              <w:top w:val="nil"/>
              <w:left w:val="nil"/>
              <w:bottom w:val="single" w:sz="4" w:space="0" w:color="auto"/>
              <w:right w:val="single" w:sz="4" w:space="0" w:color="auto"/>
            </w:tcBorders>
            <w:shd w:val="clear" w:color="auto" w:fill="auto"/>
            <w:noWrap/>
            <w:vAlign w:val="center"/>
            <w:hideMark/>
          </w:tcPr>
          <w:p w14:paraId="1FD1500E" w14:textId="193093B4" w:rsidR="00CF6F84" w:rsidRPr="00CF5AB3" w:rsidRDefault="005775E0" w:rsidP="00D67C17">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10</w:t>
            </w:r>
          </w:p>
        </w:tc>
        <w:tc>
          <w:tcPr>
            <w:tcW w:w="1560" w:type="dxa"/>
            <w:tcBorders>
              <w:top w:val="nil"/>
              <w:left w:val="nil"/>
              <w:bottom w:val="single" w:sz="4" w:space="0" w:color="auto"/>
              <w:right w:val="single" w:sz="4" w:space="0" w:color="auto"/>
            </w:tcBorders>
            <w:shd w:val="clear" w:color="auto" w:fill="auto"/>
            <w:noWrap/>
            <w:vAlign w:val="center"/>
            <w:hideMark/>
          </w:tcPr>
          <w:p w14:paraId="3BF8EDDF" w14:textId="156AE913" w:rsidR="00CF6F84" w:rsidRPr="00CF5AB3" w:rsidRDefault="005775E0" w:rsidP="00D67C17">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4.4%</w:t>
            </w:r>
          </w:p>
        </w:tc>
      </w:tr>
      <w:tr w:rsidR="007C565B" w:rsidRPr="00CF5AB3" w14:paraId="72E045DA" w14:textId="68644DA5" w:rsidTr="00822A0F">
        <w:trPr>
          <w:trHeight w:val="270"/>
        </w:trPr>
        <w:tc>
          <w:tcPr>
            <w:tcW w:w="4635" w:type="dxa"/>
            <w:tcBorders>
              <w:top w:val="nil"/>
              <w:left w:val="single" w:sz="4" w:space="0" w:color="auto"/>
              <w:bottom w:val="single" w:sz="4" w:space="0" w:color="auto"/>
              <w:right w:val="single" w:sz="4" w:space="0" w:color="auto"/>
            </w:tcBorders>
            <w:shd w:val="clear" w:color="auto" w:fill="auto"/>
            <w:noWrap/>
            <w:vAlign w:val="center"/>
            <w:hideMark/>
          </w:tcPr>
          <w:p w14:paraId="080996AF" w14:textId="2EDB4E5F" w:rsidR="00CF6F84" w:rsidRPr="00CF5AB3" w:rsidRDefault="005775E0" w:rsidP="005B636F">
            <w:pPr>
              <w:widowControl/>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Persons younger than 18 years old</w:t>
            </w:r>
          </w:p>
        </w:tc>
        <w:tc>
          <w:tcPr>
            <w:tcW w:w="1559" w:type="dxa"/>
            <w:tcBorders>
              <w:top w:val="nil"/>
              <w:left w:val="nil"/>
              <w:bottom w:val="single" w:sz="4" w:space="0" w:color="auto"/>
              <w:right w:val="single" w:sz="4" w:space="0" w:color="auto"/>
            </w:tcBorders>
            <w:shd w:val="clear" w:color="auto" w:fill="auto"/>
            <w:noWrap/>
            <w:vAlign w:val="center"/>
            <w:hideMark/>
          </w:tcPr>
          <w:p w14:paraId="72E66940" w14:textId="54066D57" w:rsidR="00CF6F84" w:rsidRPr="00CF5AB3" w:rsidRDefault="005775E0" w:rsidP="00D67C17">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31</w:t>
            </w:r>
          </w:p>
        </w:tc>
        <w:tc>
          <w:tcPr>
            <w:tcW w:w="1560" w:type="dxa"/>
            <w:tcBorders>
              <w:top w:val="nil"/>
              <w:left w:val="nil"/>
              <w:bottom w:val="single" w:sz="4" w:space="0" w:color="auto"/>
              <w:right w:val="single" w:sz="4" w:space="0" w:color="auto"/>
            </w:tcBorders>
            <w:shd w:val="clear" w:color="auto" w:fill="auto"/>
            <w:noWrap/>
            <w:vAlign w:val="center"/>
            <w:hideMark/>
          </w:tcPr>
          <w:p w14:paraId="0C60A680" w14:textId="4761F55E" w:rsidR="00CF6F84" w:rsidRPr="00CF5AB3" w:rsidRDefault="005775E0" w:rsidP="00D67C17">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13.7%</w:t>
            </w:r>
          </w:p>
        </w:tc>
      </w:tr>
      <w:tr w:rsidR="007C565B" w:rsidRPr="00CF5AB3" w14:paraId="74EB8B53" w14:textId="64ABF1DD" w:rsidTr="00822A0F">
        <w:trPr>
          <w:trHeight w:val="270"/>
        </w:trPr>
        <w:tc>
          <w:tcPr>
            <w:tcW w:w="4635" w:type="dxa"/>
            <w:tcBorders>
              <w:top w:val="nil"/>
              <w:left w:val="single" w:sz="4" w:space="0" w:color="auto"/>
              <w:bottom w:val="single" w:sz="4" w:space="0" w:color="auto"/>
              <w:right w:val="single" w:sz="4" w:space="0" w:color="auto"/>
            </w:tcBorders>
            <w:shd w:val="clear" w:color="auto" w:fill="auto"/>
            <w:noWrap/>
            <w:vAlign w:val="center"/>
            <w:hideMark/>
          </w:tcPr>
          <w:p w14:paraId="20E4B5BB" w14:textId="3E9BF003" w:rsidR="00CF6F84" w:rsidRPr="00CF5AB3" w:rsidRDefault="005775E0" w:rsidP="005B636F">
            <w:pPr>
              <w:widowControl/>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Education trainee</w:t>
            </w:r>
            <w:r w:rsidR="00C12875" w:rsidRPr="00CF5AB3">
              <w:rPr>
                <w:rFonts w:ascii="Times New Roman" w:hAnsi="Times New Roman" w:cs="Times New Roman" w:hint="eastAsia"/>
                <w:color w:val="000000" w:themeColor="text1"/>
                <w:kern w:val="0"/>
                <w:sz w:val="24"/>
                <w:szCs w:val="24"/>
              </w:rPr>
              <w:t>s</w:t>
            </w:r>
          </w:p>
        </w:tc>
        <w:tc>
          <w:tcPr>
            <w:tcW w:w="1559" w:type="dxa"/>
            <w:tcBorders>
              <w:top w:val="nil"/>
              <w:left w:val="nil"/>
              <w:bottom w:val="single" w:sz="4" w:space="0" w:color="auto"/>
              <w:right w:val="single" w:sz="4" w:space="0" w:color="auto"/>
            </w:tcBorders>
            <w:shd w:val="clear" w:color="auto" w:fill="auto"/>
            <w:noWrap/>
            <w:vAlign w:val="center"/>
            <w:hideMark/>
          </w:tcPr>
          <w:p w14:paraId="011C9264" w14:textId="1E9E704C" w:rsidR="00CF6F84" w:rsidRPr="00CF5AB3" w:rsidRDefault="005775E0" w:rsidP="00D67C17">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0</w:t>
            </w:r>
          </w:p>
        </w:tc>
        <w:tc>
          <w:tcPr>
            <w:tcW w:w="1560" w:type="dxa"/>
            <w:tcBorders>
              <w:top w:val="nil"/>
              <w:left w:val="nil"/>
              <w:bottom w:val="single" w:sz="4" w:space="0" w:color="auto"/>
              <w:right w:val="single" w:sz="4" w:space="0" w:color="auto"/>
            </w:tcBorders>
            <w:shd w:val="clear" w:color="auto" w:fill="auto"/>
            <w:noWrap/>
            <w:vAlign w:val="center"/>
            <w:hideMark/>
          </w:tcPr>
          <w:p w14:paraId="4028B66F" w14:textId="5448C086" w:rsidR="00CF6F84" w:rsidRPr="00CF5AB3" w:rsidRDefault="005775E0" w:rsidP="00D67C17">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0.0%</w:t>
            </w:r>
          </w:p>
        </w:tc>
      </w:tr>
      <w:tr w:rsidR="007C565B" w:rsidRPr="00CF5AB3" w14:paraId="706FD6D6" w14:textId="27D2667E" w:rsidTr="00822A0F">
        <w:trPr>
          <w:trHeight w:val="270"/>
        </w:trPr>
        <w:tc>
          <w:tcPr>
            <w:tcW w:w="4635" w:type="dxa"/>
            <w:tcBorders>
              <w:top w:val="nil"/>
              <w:left w:val="single" w:sz="4" w:space="0" w:color="auto"/>
              <w:bottom w:val="single" w:sz="4" w:space="0" w:color="auto"/>
              <w:right w:val="single" w:sz="4" w:space="0" w:color="auto"/>
            </w:tcBorders>
            <w:shd w:val="clear" w:color="auto" w:fill="auto"/>
            <w:noWrap/>
            <w:vAlign w:val="center"/>
            <w:hideMark/>
          </w:tcPr>
          <w:p w14:paraId="0B4CF401" w14:textId="03E6BD4C" w:rsidR="00CF6F84" w:rsidRPr="00CF5AB3" w:rsidRDefault="005775E0" w:rsidP="00110F15">
            <w:pPr>
              <w:widowControl/>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Teachers and staff of the school</w:t>
            </w:r>
          </w:p>
        </w:tc>
        <w:tc>
          <w:tcPr>
            <w:tcW w:w="1559" w:type="dxa"/>
            <w:tcBorders>
              <w:top w:val="nil"/>
              <w:left w:val="nil"/>
              <w:bottom w:val="single" w:sz="4" w:space="0" w:color="auto"/>
              <w:right w:val="single" w:sz="4" w:space="0" w:color="auto"/>
            </w:tcBorders>
            <w:shd w:val="clear" w:color="auto" w:fill="auto"/>
            <w:noWrap/>
            <w:vAlign w:val="center"/>
            <w:hideMark/>
          </w:tcPr>
          <w:p w14:paraId="22397FCA" w14:textId="7AFF64DC" w:rsidR="00CF6F84" w:rsidRPr="00CF5AB3" w:rsidRDefault="005775E0" w:rsidP="00D67C17">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38</w:t>
            </w:r>
          </w:p>
        </w:tc>
        <w:tc>
          <w:tcPr>
            <w:tcW w:w="1560" w:type="dxa"/>
            <w:tcBorders>
              <w:top w:val="nil"/>
              <w:left w:val="nil"/>
              <w:bottom w:val="single" w:sz="4" w:space="0" w:color="auto"/>
              <w:right w:val="single" w:sz="4" w:space="0" w:color="auto"/>
            </w:tcBorders>
            <w:shd w:val="clear" w:color="auto" w:fill="auto"/>
            <w:noWrap/>
            <w:vAlign w:val="center"/>
            <w:hideMark/>
          </w:tcPr>
          <w:p w14:paraId="12E82F6B" w14:textId="3FA2A8F2" w:rsidR="00CF6F84" w:rsidRPr="00CF5AB3" w:rsidRDefault="005775E0" w:rsidP="00D67C17">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16.8%</w:t>
            </w:r>
          </w:p>
        </w:tc>
      </w:tr>
      <w:tr w:rsidR="007C565B" w:rsidRPr="00CF5AB3" w14:paraId="4B0A5A0A" w14:textId="2E1315EB" w:rsidTr="00822A0F">
        <w:trPr>
          <w:trHeight w:val="270"/>
        </w:trPr>
        <w:tc>
          <w:tcPr>
            <w:tcW w:w="4635" w:type="dxa"/>
            <w:tcBorders>
              <w:top w:val="nil"/>
              <w:left w:val="single" w:sz="4" w:space="0" w:color="auto"/>
              <w:bottom w:val="single" w:sz="4" w:space="0" w:color="auto"/>
              <w:right w:val="single" w:sz="4" w:space="0" w:color="auto"/>
            </w:tcBorders>
            <w:shd w:val="clear" w:color="auto" w:fill="auto"/>
            <w:noWrap/>
            <w:vAlign w:val="center"/>
            <w:hideMark/>
          </w:tcPr>
          <w:p w14:paraId="0D91CE13" w14:textId="03FA1AE4" w:rsidR="00CF6F84" w:rsidRPr="00CF5AB3" w:rsidRDefault="005775E0" w:rsidP="00C12875">
            <w:pPr>
              <w:widowControl/>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 xml:space="preserve">Teachers and staff of </w:t>
            </w:r>
            <w:r w:rsidR="00C12875" w:rsidRPr="00CF5AB3">
              <w:rPr>
                <w:rFonts w:ascii="Times New Roman" w:hAnsi="Times New Roman" w:cs="Times New Roman" w:hint="eastAsia"/>
                <w:color w:val="000000" w:themeColor="text1"/>
                <w:kern w:val="0"/>
                <w:sz w:val="24"/>
                <w:szCs w:val="24"/>
              </w:rPr>
              <w:t>another</w:t>
            </w:r>
            <w:r w:rsidRPr="00CF5AB3">
              <w:rPr>
                <w:rFonts w:ascii="Times New Roman" w:hAnsi="Times New Roman" w:cs="Times New Roman"/>
                <w:color w:val="000000" w:themeColor="text1"/>
                <w:kern w:val="0"/>
                <w:sz w:val="24"/>
                <w:szCs w:val="24"/>
              </w:rPr>
              <w:t xml:space="preserve"> school</w:t>
            </w:r>
          </w:p>
        </w:tc>
        <w:tc>
          <w:tcPr>
            <w:tcW w:w="1559" w:type="dxa"/>
            <w:tcBorders>
              <w:top w:val="nil"/>
              <w:left w:val="nil"/>
              <w:bottom w:val="single" w:sz="4" w:space="0" w:color="auto"/>
              <w:right w:val="single" w:sz="4" w:space="0" w:color="auto"/>
            </w:tcBorders>
            <w:shd w:val="clear" w:color="auto" w:fill="auto"/>
            <w:noWrap/>
            <w:vAlign w:val="center"/>
            <w:hideMark/>
          </w:tcPr>
          <w:p w14:paraId="2D9B6BF8" w14:textId="2A9A33F6" w:rsidR="00CF6F84" w:rsidRPr="00CF5AB3" w:rsidRDefault="005775E0" w:rsidP="00D67C17">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1</w:t>
            </w:r>
          </w:p>
        </w:tc>
        <w:tc>
          <w:tcPr>
            <w:tcW w:w="1560" w:type="dxa"/>
            <w:tcBorders>
              <w:top w:val="nil"/>
              <w:left w:val="nil"/>
              <w:bottom w:val="single" w:sz="4" w:space="0" w:color="auto"/>
              <w:right w:val="single" w:sz="4" w:space="0" w:color="auto"/>
            </w:tcBorders>
            <w:shd w:val="clear" w:color="auto" w:fill="auto"/>
            <w:noWrap/>
            <w:vAlign w:val="center"/>
            <w:hideMark/>
          </w:tcPr>
          <w:p w14:paraId="3E89E45B" w14:textId="54A668F9" w:rsidR="00CF6F84" w:rsidRPr="00CF5AB3" w:rsidRDefault="005775E0" w:rsidP="00D67C17">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0.4%</w:t>
            </w:r>
          </w:p>
        </w:tc>
      </w:tr>
      <w:tr w:rsidR="00CF6F84" w:rsidRPr="00CF5AB3" w14:paraId="52B3877D" w14:textId="580AE0B8" w:rsidTr="00822A0F">
        <w:trPr>
          <w:trHeight w:val="270"/>
        </w:trPr>
        <w:tc>
          <w:tcPr>
            <w:tcW w:w="4635" w:type="dxa"/>
            <w:tcBorders>
              <w:top w:val="nil"/>
              <w:left w:val="single" w:sz="4" w:space="0" w:color="auto"/>
              <w:bottom w:val="single" w:sz="4" w:space="0" w:color="auto"/>
              <w:right w:val="single" w:sz="4" w:space="0" w:color="auto"/>
            </w:tcBorders>
            <w:shd w:val="clear" w:color="auto" w:fill="auto"/>
            <w:noWrap/>
            <w:vAlign w:val="center"/>
            <w:hideMark/>
          </w:tcPr>
          <w:p w14:paraId="672D0972" w14:textId="0E43B9A4" w:rsidR="00CF6F84" w:rsidRPr="00CF5AB3" w:rsidRDefault="005775E0" w:rsidP="005B636F">
            <w:pPr>
              <w:widowControl/>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Other general citizens</w:t>
            </w:r>
          </w:p>
        </w:tc>
        <w:tc>
          <w:tcPr>
            <w:tcW w:w="1559" w:type="dxa"/>
            <w:tcBorders>
              <w:top w:val="nil"/>
              <w:left w:val="nil"/>
              <w:bottom w:val="single" w:sz="4" w:space="0" w:color="auto"/>
              <w:right w:val="single" w:sz="4" w:space="0" w:color="auto"/>
            </w:tcBorders>
            <w:shd w:val="clear" w:color="auto" w:fill="auto"/>
            <w:noWrap/>
            <w:vAlign w:val="center"/>
            <w:hideMark/>
          </w:tcPr>
          <w:p w14:paraId="45D0561F" w14:textId="57E34072" w:rsidR="00CF6F84" w:rsidRPr="00CF5AB3" w:rsidRDefault="005775E0" w:rsidP="00D67C17">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37</w:t>
            </w:r>
          </w:p>
        </w:tc>
        <w:tc>
          <w:tcPr>
            <w:tcW w:w="1560" w:type="dxa"/>
            <w:tcBorders>
              <w:top w:val="nil"/>
              <w:left w:val="nil"/>
              <w:bottom w:val="single" w:sz="4" w:space="0" w:color="auto"/>
              <w:right w:val="single" w:sz="4" w:space="0" w:color="auto"/>
            </w:tcBorders>
            <w:shd w:val="clear" w:color="auto" w:fill="auto"/>
            <w:noWrap/>
            <w:vAlign w:val="center"/>
            <w:hideMark/>
          </w:tcPr>
          <w:p w14:paraId="6484B8D4" w14:textId="5F3C9381" w:rsidR="00CF6F84" w:rsidRPr="00CF5AB3" w:rsidRDefault="005775E0" w:rsidP="00D67C17">
            <w:pPr>
              <w:widowControl/>
              <w:jc w:val="center"/>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16.4%</w:t>
            </w:r>
          </w:p>
        </w:tc>
      </w:tr>
    </w:tbl>
    <w:p w14:paraId="4C61A485" w14:textId="31A43CBD" w:rsidR="00CF6F84" w:rsidRPr="00CF5AB3" w:rsidRDefault="00CF6F84" w:rsidP="005B636F">
      <w:pPr>
        <w:rPr>
          <w:rFonts w:ascii="Times New Roman" w:hAnsi="Times New Roman" w:cs="Times New Roman"/>
          <w:color w:val="000000" w:themeColor="text1"/>
          <w:szCs w:val="21"/>
        </w:rPr>
      </w:pPr>
    </w:p>
    <w:p w14:paraId="58B30F36" w14:textId="330E4893" w:rsidR="003508F7" w:rsidRPr="00CF5AB3" w:rsidRDefault="003508F7" w:rsidP="005B636F">
      <w:pPr>
        <w:rPr>
          <w:rFonts w:ascii="Times New Roman" w:hAnsi="Times New Roman" w:cs="Times New Roman"/>
          <w:color w:val="000000" w:themeColor="text1"/>
          <w:szCs w:val="21"/>
        </w:rPr>
      </w:pPr>
      <w:r w:rsidRPr="00CF5AB3">
        <w:rPr>
          <w:rFonts w:ascii="Times New Roman" w:hAnsi="Times New Roman" w:cs="Times New Roman"/>
          <w:color w:val="000000" w:themeColor="text1"/>
          <w:sz w:val="24"/>
          <w:szCs w:val="24"/>
        </w:rPr>
        <w:t>P</w:t>
      </w:r>
      <w:r w:rsidRPr="00CF5AB3">
        <w:rPr>
          <w:rFonts w:ascii="Times New Roman" w:hAnsi="Times New Roman" w:cs="Times New Roman"/>
          <w:color w:val="000000" w:themeColor="text1"/>
          <w:sz w:val="24"/>
          <w:szCs w:val="24"/>
          <w:lang w:eastAsia="zh-TW"/>
        </w:rPr>
        <w:t xml:space="preserve">repared and made into a </w:t>
      </w:r>
      <w:r w:rsidR="0019238B" w:rsidRPr="00CF5AB3">
        <w:rPr>
          <w:rFonts w:ascii="Times New Roman" w:hAnsi="Times New Roman" w:cs="Times New Roman" w:hint="eastAsia"/>
          <w:color w:val="000000" w:themeColor="text1"/>
          <w:sz w:val="24"/>
          <w:szCs w:val="24"/>
        </w:rPr>
        <w:t xml:space="preserve">chart </w:t>
      </w:r>
      <w:r w:rsidRPr="00CF5AB3">
        <w:rPr>
          <w:rFonts w:ascii="Times New Roman" w:hAnsi="Times New Roman" w:cs="Times New Roman"/>
          <w:color w:val="000000" w:themeColor="text1"/>
          <w:sz w:val="24"/>
          <w:szCs w:val="24"/>
          <w:lang w:eastAsia="zh-TW"/>
        </w:rPr>
        <w:t xml:space="preserve">based on </w:t>
      </w:r>
      <w:r w:rsidR="0091176D" w:rsidRPr="00CF5AB3">
        <w:rPr>
          <w:rFonts w:ascii="Times New Roman" w:hAnsi="Times New Roman" w:cs="Times New Roman"/>
          <w:color w:val="000000" w:themeColor="text1"/>
          <w:sz w:val="24"/>
          <w:szCs w:val="24"/>
          <w:lang w:eastAsia="zh-TW"/>
        </w:rPr>
        <w:t>“</w:t>
      </w:r>
      <w:r w:rsidR="0091176D" w:rsidRPr="00CF5AB3">
        <w:rPr>
          <w:rFonts w:ascii="Times New Roman" w:hAnsi="Times New Roman" w:cs="Times New Roman"/>
          <w:color w:val="000000" w:themeColor="text1"/>
          <w:kern w:val="0"/>
          <w:sz w:val="24"/>
          <w:szCs w:val="24"/>
        </w:rPr>
        <w:t xml:space="preserve">(5) Characteristics of the </w:t>
      </w:r>
      <w:r w:rsidR="0091176D" w:rsidRPr="00CF5AB3">
        <w:rPr>
          <w:rFonts w:ascii="Times New Roman" w:hAnsi="Times New Roman" w:cs="Times New Roman" w:hint="eastAsia"/>
          <w:color w:val="000000" w:themeColor="text1"/>
          <w:kern w:val="0"/>
          <w:sz w:val="24"/>
          <w:szCs w:val="24"/>
        </w:rPr>
        <w:t>party subject to</w:t>
      </w:r>
      <w:r w:rsidR="0091176D" w:rsidRPr="00CF5AB3">
        <w:rPr>
          <w:rFonts w:ascii="Times New Roman" w:hAnsi="Times New Roman" w:cs="Times New Roman"/>
          <w:color w:val="000000" w:themeColor="text1"/>
          <w:kern w:val="0"/>
          <w:sz w:val="24"/>
          <w:szCs w:val="24"/>
        </w:rPr>
        <w:t xml:space="preserve"> obscene acts, etc.”</w:t>
      </w:r>
      <w:r w:rsidR="0091176D" w:rsidRPr="00CF5AB3">
        <w:rPr>
          <w:rFonts w:ascii="Times New Roman" w:hAnsi="Times New Roman" w:cs="Times New Roman"/>
          <w:color w:val="000000" w:themeColor="text1"/>
          <w:sz w:val="24"/>
          <w:szCs w:val="24"/>
          <w:lang w:eastAsia="zh-TW"/>
        </w:rPr>
        <w:t xml:space="preserve"> in </w:t>
      </w:r>
      <w:r w:rsidR="007E7381" w:rsidRPr="00CF5AB3">
        <w:rPr>
          <w:rFonts w:ascii="Times New Roman" w:hAnsi="Times New Roman" w:cs="Times New Roman"/>
          <w:color w:val="000000" w:themeColor="text1"/>
          <w:sz w:val="24"/>
          <w:szCs w:val="24"/>
          <w:lang w:eastAsia="zh-TW"/>
        </w:rPr>
        <w:t>“</w:t>
      </w:r>
      <w:r w:rsidRPr="00CF5AB3">
        <w:rPr>
          <w:rFonts w:ascii="Times New Roman" w:hAnsi="Times New Roman" w:cs="Times New Roman"/>
          <w:color w:val="000000" w:themeColor="text1"/>
          <w:sz w:val="24"/>
          <w:szCs w:val="24"/>
        </w:rPr>
        <w:t>Ministry of Education, Culture, Sports, Science and Technology: Status of Disciplinary Actions, etc., related to Obscene Acts, etc.</w:t>
      </w:r>
      <w:r w:rsidR="007E7381" w:rsidRPr="00CF5AB3">
        <w:rPr>
          <w:rFonts w:ascii="Times New Roman" w:hAnsi="Times New Roman" w:cs="Times New Roman"/>
          <w:color w:val="000000" w:themeColor="text1"/>
          <w:sz w:val="24"/>
          <w:szCs w:val="24"/>
        </w:rPr>
        <w:t>”</w:t>
      </w:r>
      <w:r w:rsidRPr="00CF5AB3">
        <w:rPr>
          <w:rFonts w:ascii="Times New Roman" w:hAnsi="Times New Roman" w:cs="Times New Roman"/>
          <w:color w:val="000000" w:themeColor="text1"/>
          <w:sz w:val="24"/>
          <w:szCs w:val="24"/>
        </w:rPr>
        <w:t xml:space="preserve"> (Educational Personnel) (2016)</w:t>
      </w:r>
    </w:p>
    <w:p w14:paraId="188B9A09" w14:textId="43ACB2D2" w:rsidR="003508F7" w:rsidRPr="00CF5AB3" w:rsidRDefault="003508F7" w:rsidP="005B636F">
      <w:pPr>
        <w:rPr>
          <w:rFonts w:ascii="Times New Roman" w:hAnsi="Times New Roman" w:cs="Times New Roman"/>
          <w:color w:val="000000" w:themeColor="text1"/>
          <w:szCs w:val="21"/>
        </w:rPr>
      </w:pPr>
    </w:p>
    <w:p w14:paraId="53550844" w14:textId="4F011F33" w:rsidR="003508F7" w:rsidRPr="00CF5AB3" w:rsidRDefault="003508F7" w:rsidP="005B636F">
      <w:pPr>
        <w:rPr>
          <w:rFonts w:ascii="Times New Roman" w:hAnsi="Times New Roman" w:cs="Times New Roman"/>
          <w:color w:val="000000" w:themeColor="text1"/>
          <w:szCs w:val="21"/>
        </w:rPr>
      </w:pPr>
    </w:p>
    <w:p w14:paraId="7916C509" w14:textId="5A54E5CD" w:rsidR="003508F7" w:rsidRPr="00CF5AB3" w:rsidRDefault="003508F7" w:rsidP="005B636F">
      <w:pPr>
        <w:rPr>
          <w:rFonts w:ascii="Times New Roman" w:hAnsi="Times New Roman" w:cs="Times New Roman"/>
          <w:color w:val="000000" w:themeColor="text1"/>
          <w:szCs w:val="21"/>
        </w:rPr>
      </w:pPr>
    </w:p>
    <w:p w14:paraId="0600C364" w14:textId="77777777" w:rsidR="003508F7" w:rsidRPr="00CF5AB3" w:rsidRDefault="003508F7" w:rsidP="005B636F">
      <w:pPr>
        <w:rPr>
          <w:rFonts w:ascii="Times New Roman" w:hAnsi="Times New Roman" w:cs="Times New Roman"/>
          <w:color w:val="000000" w:themeColor="text1"/>
          <w:szCs w:val="21"/>
        </w:rPr>
      </w:pPr>
    </w:p>
    <w:p w14:paraId="58F1618D" w14:textId="38E95DC4" w:rsidR="00CF6F84" w:rsidRPr="00CF5AB3" w:rsidRDefault="00CF6F84" w:rsidP="00D67C17">
      <w:pPr>
        <w:jc w:val="left"/>
        <w:rPr>
          <w:rFonts w:ascii="Times New Roman" w:hAnsi="Times New Roman" w:cs="Times New Roman"/>
          <w:color w:val="000000" w:themeColor="text1"/>
          <w:szCs w:val="21"/>
        </w:rPr>
      </w:pPr>
    </w:p>
    <w:bookmarkEnd w:id="4"/>
    <w:p w14:paraId="25032342" w14:textId="0AC49EFE" w:rsidR="00E67FA5" w:rsidRPr="00CF5AB3" w:rsidRDefault="00E67FA5" w:rsidP="005B636F">
      <w:pPr>
        <w:widowControl/>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br w:type="page"/>
      </w:r>
    </w:p>
    <w:p w14:paraId="6E022882" w14:textId="36748886" w:rsidR="008A63FE" w:rsidRPr="00CF5AB3" w:rsidRDefault="007A31A5" w:rsidP="00D61567">
      <w:pPr>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lastRenderedPageBreak/>
        <w:t>●</w:t>
      </w:r>
      <w:r w:rsidR="00822A0F" w:rsidRPr="00CF5AB3">
        <w:rPr>
          <w:rFonts w:ascii="Times New Roman" w:hAnsi="Times New Roman" w:cs="Times New Roman"/>
          <w:color w:val="000000" w:themeColor="text1"/>
          <w:sz w:val="24"/>
          <w:szCs w:val="24"/>
        </w:rPr>
        <w:t xml:space="preserve"> Article 9</w:t>
      </w:r>
    </w:p>
    <w:p w14:paraId="16A449A8" w14:textId="3B71B2A3" w:rsidR="00EC144B" w:rsidRPr="00CF5AB3" w:rsidRDefault="00EC144B" w:rsidP="00D61567">
      <w:pPr>
        <w:rPr>
          <w:rFonts w:ascii="Times New Roman" w:hAnsi="Times New Roman" w:cs="Times New Roman"/>
          <w:color w:val="000000" w:themeColor="text1"/>
          <w:sz w:val="24"/>
          <w:szCs w:val="24"/>
          <w:bdr w:val="single" w:sz="4" w:space="0" w:color="auto"/>
        </w:rPr>
      </w:pPr>
      <w:r w:rsidRPr="00CF5AB3">
        <w:rPr>
          <w:rFonts w:ascii="Times New Roman" w:hAnsi="Times New Roman" w:cs="Times New Roman"/>
          <w:color w:val="000000" w:themeColor="text1"/>
          <w:sz w:val="24"/>
          <w:szCs w:val="24"/>
          <w:bdr w:val="single" w:sz="4" w:space="0" w:color="auto"/>
        </w:rPr>
        <w:t xml:space="preserve"> a </w:t>
      </w:r>
    </w:p>
    <w:p w14:paraId="6E022886" w14:textId="5292FF83" w:rsidR="00FC3AB5" w:rsidRPr="00CF5AB3" w:rsidRDefault="00822A0F" w:rsidP="00D61567">
      <w:pPr>
        <w:ind w:left="240" w:hangingChars="100" w:hanging="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1.</w:t>
      </w:r>
      <w:r w:rsidRPr="00CF5AB3">
        <w:rPr>
          <w:rFonts w:ascii="Times New Roman" w:hAnsi="Times New Roman" w:cs="Times New Roman"/>
          <w:color w:val="000000" w:themeColor="text1"/>
          <w:sz w:val="24"/>
          <w:szCs w:val="24"/>
        </w:rPr>
        <w:tab/>
        <w:t>UR Lease Barrier Case (Judgment of the Tokyo District Court as of February 18, 2011 (Wages and Social Security</w:t>
      </w:r>
      <w:r w:rsidR="00943751"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No. 1543/1544, p. 106)</w:t>
      </w:r>
    </w:p>
    <w:p w14:paraId="55139030" w14:textId="604E76A5" w:rsidR="00822A0F" w:rsidRPr="00CF5AB3" w:rsidRDefault="00822A0F" w:rsidP="00D61567">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Lease contract of a room of high-rise lease housing, which had been advertised as having the feature of roof green space on the roof above the 28th floor and </w:t>
      </w:r>
      <w:r w:rsidR="00D67C17" w:rsidRPr="00CF5AB3">
        <w:rPr>
          <w:rFonts w:ascii="Times New Roman" w:hAnsi="Times New Roman" w:cs="Times New Roman" w:hint="eastAsia"/>
          <w:color w:val="000000" w:themeColor="text1"/>
          <w:sz w:val="24"/>
          <w:szCs w:val="24"/>
        </w:rPr>
        <w:t>transportation</w:t>
      </w:r>
      <w:r w:rsidRPr="00CF5AB3">
        <w:rPr>
          <w:rFonts w:ascii="Times New Roman" w:hAnsi="Times New Roman" w:cs="Times New Roman"/>
          <w:color w:val="000000" w:themeColor="text1"/>
          <w:sz w:val="24"/>
          <w:szCs w:val="24"/>
        </w:rPr>
        <w:t xml:space="preserve"> on </w:t>
      </w:r>
      <w:r w:rsidR="00D67C17" w:rsidRPr="00CF5AB3">
        <w:rPr>
          <w:rFonts w:ascii="Times New Roman" w:hAnsi="Times New Roman" w:cs="Times New Roman" w:hint="eastAsia"/>
          <w:color w:val="000000" w:themeColor="text1"/>
          <w:sz w:val="24"/>
          <w:szCs w:val="24"/>
        </w:rPr>
        <w:t>a</w:t>
      </w:r>
      <w:r w:rsidRPr="00CF5AB3">
        <w:rPr>
          <w:rFonts w:ascii="Times New Roman" w:hAnsi="Times New Roman" w:cs="Times New Roman"/>
          <w:color w:val="000000" w:themeColor="text1"/>
          <w:sz w:val="24"/>
          <w:szCs w:val="24"/>
        </w:rPr>
        <w:t xml:space="preserve"> </w:t>
      </w:r>
      <w:r w:rsidR="00D67C17" w:rsidRPr="00CF5AB3">
        <w:rPr>
          <w:rFonts w:ascii="Times New Roman" w:hAnsi="Times New Roman" w:cs="Times New Roman" w:hint="eastAsia"/>
          <w:color w:val="000000" w:themeColor="text1"/>
          <w:sz w:val="24"/>
          <w:szCs w:val="24"/>
        </w:rPr>
        <w:t>pedestrian walkway</w:t>
      </w:r>
      <w:r w:rsidRPr="00CF5AB3">
        <w:rPr>
          <w:rFonts w:ascii="Times New Roman" w:hAnsi="Times New Roman" w:cs="Times New Roman"/>
          <w:color w:val="000000" w:themeColor="text1"/>
          <w:sz w:val="24"/>
          <w:szCs w:val="24"/>
        </w:rPr>
        <w:t xml:space="preserve"> from the building to a railway station, was executed by Plaintiff, a </w:t>
      </w:r>
      <w:r w:rsidR="00D67C17" w:rsidRPr="00CF5AB3">
        <w:rPr>
          <w:rFonts w:ascii="Times New Roman" w:hAnsi="Times New Roman" w:cs="Times New Roman" w:hint="eastAsia"/>
          <w:color w:val="000000" w:themeColor="text1"/>
          <w:sz w:val="24"/>
          <w:szCs w:val="24"/>
        </w:rPr>
        <w:t xml:space="preserve">user of </w:t>
      </w:r>
      <w:r w:rsidR="003F51A4" w:rsidRPr="00CF5AB3">
        <w:rPr>
          <w:rFonts w:ascii="Times New Roman" w:hAnsi="Times New Roman" w:cs="Times New Roman" w:hint="eastAsia"/>
          <w:color w:val="000000" w:themeColor="text1"/>
          <w:sz w:val="24"/>
          <w:szCs w:val="24"/>
        </w:rPr>
        <w:t xml:space="preserve">a </w:t>
      </w:r>
      <w:r w:rsidR="00D67C17" w:rsidRPr="00CF5AB3">
        <w:rPr>
          <w:rFonts w:ascii="Times New Roman" w:hAnsi="Times New Roman" w:cs="Times New Roman" w:hint="eastAsia"/>
          <w:color w:val="000000" w:themeColor="text1"/>
          <w:sz w:val="24"/>
          <w:szCs w:val="24"/>
        </w:rPr>
        <w:t>wheelchair</w:t>
      </w:r>
      <w:r w:rsidRPr="00CF5AB3">
        <w:rPr>
          <w:rFonts w:ascii="Times New Roman" w:hAnsi="Times New Roman" w:cs="Times New Roman"/>
          <w:color w:val="000000" w:themeColor="text1"/>
          <w:sz w:val="24"/>
          <w:szCs w:val="24"/>
        </w:rPr>
        <w:t xml:space="preserve">. </w:t>
      </w:r>
      <w:r w:rsidR="00D67C17" w:rsidRPr="00CF5AB3">
        <w:rPr>
          <w:rFonts w:ascii="Times New Roman" w:hAnsi="Times New Roman" w:cs="Times New Roman" w:hint="eastAsia"/>
          <w:color w:val="000000" w:themeColor="text1"/>
          <w:sz w:val="24"/>
          <w:szCs w:val="24"/>
        </w:rPr>
        <w:t>However,</w:t>
      </w:r>
      <w:r w:rsidRPr="00CF5AB3">
        <w:rPr>
          <w:rFonts w:ascii="Times New Roman" w:hAnsi="Times New Roman" w:cs="Times New Roman"/>
          <w:color w:val="000000" w:themeColor="text1"/>
          <w:sz w:val="24"/>
          <w:szCs w:val="24"/>
        </w:rPr>
        <w:t xml:space="preserve"> a person can go to the roof </w:t>
      </w:r>
      <w:r w:rsidR="00D67C17" w:rsidRPr="00CF5AB3">
        <w:rPr>
          <w:rFonts w:ascii="Times New Roman" w:hAnsi="Times New Roman" w:cs="Times New Roman" w:hint="eastAsia"/>
          <w:color w:val="000000" w:themeColor="text1"/>
          <w:sz w:val="24"/>
          <w:szCs w:val="24"/>
        </w:rPr>
        <w:t xml:space="preserve">floor </w:t>
      </w:r>
      <w:r w:rsidRPr="00CF5AB3">
        <w:rPr>
          <w:rFonts w:ascii="Times New Roman" w:hAnsi="Times New Roman" w:cs="Times New Roman"/>
          <w:color w:val="000000" w:themeColor="text1"/>
          <w:sz w:val="24"/>
          <w:szCs w:val="24"/>
        </w:rPr>
        <w:t>from the 28th floor</w:t>
      </w:r>
      <w:r w:rsidR="00D67C17" w:rsidRPr="00CF5AB3">
        <w:rPr>
          <w:rFonts w:ascii="Times New Roman" w:hAnsi="Times New Roman" w:cs="Times New Roman" w:hint="eastAsia"/>
          <w:color w:val="000000" w:themeColor="text1"/>
          <w:sz w:val="24"/>
          <w:szCs w:val="24"/>
        </w:rPr>
        <w:t xml:space="preserve"> of this building</w:t>
      </w:r>
      <w:r w:rsidRPr="00CF5AB3">
        <w:rPr>
          <w:rFonts w:ascii="Times New Roman" w:hAnsi="Times New Roman" w:cs="Times New Roman"/>
          <w:color w:val="000000" w:themeColor="text1"/>
          <w:sz w:val="24"/>
          <w:szCs w:val="24"/>
        </w:rPr>
        <w:t xml:space="preserve"> by stairs</w:t>
      </w:r>
      <w:r w:rsidR="00D67C17"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and </w:t>
      </w:r>
      <w:r w:rsidR="00D67C17" w:rsidRPr="00CF5AB3">
        <w:rPr>
          <w:rFonts w:ascii="Times New Roman" w:hAnsi="Times New Roman" w:cs="Times New Roman" w:hint="eastAsia"/>
          <w:color w:val="000000" w:themeColor="text1"/>
          <w:sz w:val="24"/>
          <w:szCs w:val="24"/>
        </w:rPr>
        <w:t xml:space="preserve">in addition, </w:t>
      </w:r>
      <w:r w:rsidRPr="00CF5AB3">
        <w:rPr>
          <w:rFonts w:ascii="Times New Roman" w:hAnsi="Times New Roman" w:cs="Times New Roman"/>
          <w:color w:val="000000" w:themeColor="text1"/>
          <w:sz w:val="24"/>
          <w:szCs w:val="24"/>
        </w:rPr>
        <w:t xml:space="preserve">as no elevator was installed in the middle of the </w:t>
      </w:r>
      <w:r w:rsidR="00D67C17" w:rsidRPr="00CF5AB3">
        <w:rPr>
          <w:rFonts w:ascii="Times New Roman" w:hAnsi="Times New Roman" w:cs="Times New Roman" w:hint="eastAsia"/>
          <w:color w:val="000000" w:themeColor="text1"/>
          <w:sz w:val="24"/>
          <w:szCs w:val="24"/>
        </w:rPr>
        <w:t>pedestrian walkway</w:t>
      </w:r>
      <w:r w:rsidRPr="00CF5AB3">
        <w:rPr>
          <w:rFonts w:ascii="Times New Roman" w:hAnsi="Times New Roman" w:cs="Times New Roman"/>
          <w:color w:val="000000" w:themeColor="text1"/>
          <w:sz w:val="24"/>
          <w:szCs w:val="24"/>
        </w:rPr>
        <w:t xml:space="preserve">, </w:t>
      </w:r>
      <w:r w:rsidR="00574461" w:rsidRPr="00CF5AB3">
        <w:rPr>
          <w:rFonts w:ascii="Times New Roman" w:hAnsi="Times New Roman" w:cs="Times New Roman" w:hint="eastAsia"/>
          <w:color w:val="000000" w:themeColor="text1"/>
          <w:sz w:val="24"/>
          <w:szCs w:val="24"/>
        </w:rPr>
        <w:t xml:space="preserve">it was impossible for </w:t>
      </w:r>
      <w:r w:rsidRPr="00CF5AB3">
        <w:rPr>
          <w:rFonts w:ascii="Times New Roman" w:hAnsi="Times New Roman" w:cs="Times New Roman"/>
          <w:color w:val="000000" w:themeColor="text1"/>
          <w:sz w:val="24"/>
          <w:szCs w:val="24"/>
        </w:rPr>
        <w:t xml:space="preserve">the </w:t>
      </w:r>
      <w:r w:rsidR="00D67C17" w:rsidRPr="00CF5AB3">
        <w:rPr>
          <w:rFonts w:ascii="Times New Roman" w:hAnsi="Times New Roman" w:cs="Times New Roman" w:hint="eastAsia"/>
          <w:color w:val="000000" w:themeColor="text1"/>
          <w:sz w:val="24"/>
          <w:szCs w:val="24"/>
        </w:rPr>
        <w:t xml:space="preserve">user of </w:t>
      </w:r>
      <w:r w:rsidR="003F51A4" w:rsidRPr="00CF5AB3">
        <w:rPr>
          <w:rFonts w:ascii="Times New Roman" w:hAnsi="Times New Roman" w:cs="Times New Roman" w:hint="eastAsia"/>
          <w:color w:val="000000" w:themeColor="text1"/>
          <w:sz w:val="24"/>
          <w:szCs w:val="24"/>
        </w:rPr>
        <w:t xml:space="preserve">the </w:t>
      </w:r>
      <w:r w:rsidR="00D67C17" w:rsidRPr="00CF5AB3">
        <w:rPr>
          <w:rFonts w:ascii="Times New Roman" w:hAnsi="Times New Roman" w:cs="Times New Roman" w:hint="eastAsia"/>
          <w:color w:val="000000" w:themeColor="text1"/>
          <w:sz w:val="24"/>
          <w:szCs w:val="24"/>
        </w:rPr>
        <w:t xml:space="preserve">wheelchair </w:t>
      </w:r>
      <w:r w:rsidR="00574461" w:rsidRPr="00CF5AB3">
        <w:rPr>
          <w:rFonts w:ascii="Times New Roman" w:hAnsi="Times New Roman" w:cs="Times New Roman" w:hint="eastAsia"/>
          <w:color w:val="000000" w:themeColor="text1"/>
          <w:sz w:val="24"/>
          <w:szCs w:val="24"/>
        </w:rPr>
        <w:t>to</w:t>
      </w:r>
      <w:r w:rsidRPr="00CF5AB3">
        <w:rPr>
          <w:rFonts w:ascii="Times New Roman" w:hAnsi="Times New Roman" w:cs="Times New Roman"/>
          <w:color w:val="000000" w:themeColor="text1"/>
          <w:sz w:val="24"/>
          <w:szCs w:val="24"/>
        </w:rPr>
        <w:t xml:space="preserve"> move</w:t>
      </w:r>
      <w:r w:rsidR="00574461" w:rsidRPr="00CF5AB3">
        <w:rPr>
          <w:rFonts w:ascii="Times New Roman" w:hAnsi="Times New Roman" w:cs="Times New Roman" w:hint="eastAsia"/>
          <w:color w:val="000000" w:themeColor="text1"/>
          <w:sz w:val="24"/>
          <w:szCs w:val="24"/>
        </w:rPr>
        <w:t xml:space="preserve"> by</w:t>
      </w:r>
      <w:r w:rsidRPr="00CF5AB3">
        <w:rPr>
          <w:rFonts w:ascii="Times New Roman" w:hAnsi="Times New Roman" w:cs="Times New Roman"/>
          <w:color w:val="000000" w:themeColor="text1"/>
          <w:sz w:val="24"/>
          <w:szCs w:val="24"/>
        </w:rPr>
        <w:t xml:space="preserve"> using the </w:t>
      </w:r>
      <w:r w:rsidR="00D67C17" w:rsidRPr="00CF5AB3">
        <w:rPr>
          <w:rFonts w:ascii="Times New Roman" w:hAnsi="Times New Roman" w:cs="Times New Roman" w:hint="eastAsia"/>
          <w:color w:val="000000" w:themeColor="text1"/>
          <w:sz w:val="24"/>
          <w:szCs w:val="24"/>
        </w:rPr>
        <w:t>pedestrian walkway</w:t>
      </w:r>
      <w:r w:rsidR="00D67C17"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from the building to the railway station. Therefore, Plaintiff claimed damages to Urban Renaissance Agency (UR), the owner of the building and lessor </w:t>
      </w:r>
      <w:r w:rsidR="00614A53" w:rsidRPr="00CF5AB3">
        <w:rPr>
          <w:rFonts w:ascii="Times New Roman" w:hAnsi="Times New Roman" w:cs="Times New Roman" w:hint="eastAsia"/>
          <w:color w:val="000000" w:themeColor="text1"/>
          <w:sz w:val="24"/>
          <w:szCs w:val="24"/>
        </w:rPr>
        <w:t>as well as</w:t>
      </w:r>
      <w:r w:rsidRPr="00CF5AB3">
        <w:rPr>
          <w:rFonts w:ascii="Times New Roman" w:hAnsi="Times New Roman" w:cs="Times New Roman"/>
          <w:color w:val="000000" w:themeColor="text1"/>
          <w:sz w:val="24"/>
          <w:szCs w:val="24"/>
        </w:rPr>
        <w:t xml:space="preserve"> Shinagawa</w:t>
      </w:r>
      <w:r w:rsidR="00A03967" w:rsidRPr="00CF5AB3">
        <w:rPr>
          <w:rFonts w:ascii="Times New Roman" w:hAnsi="Times New Roman" w:cs="Times New Roman"/>
          <w:color w:val="000000" w:themeColor="text1"/>
          <w:sz w:val="24"/>
          <w:szCs w:val="24"/>
        </w:rPr>
        <w:t xml:space="preserve"> City</w:t>
      </w:r>
      <w:r w:rsidRPr="00CF5AB3">
        <w:rPr>
          <w:rFonts w:ascii="Times New Roman" w:hAnsi="Times New Roman" w:cs="Times New Roman"/>
          <w:color w:val="000000" w:themeColor="text1"/>
          <w:sz w:val="24"/>
          <w:szCs w:val="24"/>
        </w:rPr>
        <w:t>, which installed and manage</w:t>
      </w:r>
      <w:r w:rsidR="00614A53"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xml:space="preserve"> the </w:t>
      </w:r>
      <w:r w:rsidR="00D67C17" w:rsidRPr="00CF5AB3">
        <w:rPr>
          <w:rFonts w:ascii="Times New Roman" w:hAnsi="Times New Roman" w:cs="Times New Roman" w:hint="eastAsia"/>
          <w:color w:val="000000" w:themeColor="text1"/>
          <w:sz w:val="24"/>
          <w:szCs w:val="24"/>
        </w:rPr>
        <w:t>pedestrian walkway</w:t>
      </w:r>
      <w:r w:rsidRPr="00CF5AB3">
        <w:rPr>
          <w:rFonts w:ascii="Times New Roman" w:hAnsi="Times New Roman" w:cs="Times New Roman"/>
          <w:color w:val="000000" w:themeColor="text1"/>
          <w:sz w:val="24"/>
          <w:szCs w:val="24"/>
        </w:rPr>
        <w:t>. Plaintiff argue</w:t>
      </w:r>
      <w:r w:rsidR="00D67C17" w:rsidRPr="00CF5AB3">
        <w:rPr>
          <w:rFonts w:ascii="Times New Roman" w:hAnsi="Times New Roman" w:cs="Times New Roman"/>
          <w:color w:val="000000" w:themeColor="text1"/>
          <w:sz w:val="24"/>
          <w:szCs w:val="24"/>
        </w:rPr>
        <w:t>d against Shinagawa</w:t>
      </w:r>
      <w:r w:rsidR="00A03967" w:rsidRPr="00CF5AB3">
        <w:rPr>
          <w:rFonts w:ascii="Times New Roman" w:hAnsi="Times New Roman" w:cs="Times New Roman"/>
          <w:color w:val="000000" w:themeColor="text1"/>
          <w:sz w:val="24"/>
          <w:szCs w:val="24"/>
        </w:rPr>
        <w:t xml:space="preserve"> City</w:t>
      </w:r>
      <w:r w:rsidR="00D67C17" w:rsidRPr="00CF5AB3">
        <w:rPr>
          <w:rFonts w:ascii="Times New Roman" w:hAnsi="Times New Roman" w:cs="Times New Roman"/>
          <w:color w:val="000000" w:themeColor="text1"/>
          <w:sz w:val="24"/>
          <w:szCs w:val="24"/>
        </w:rPr>
        <w:t xml:space="preserve"> that as </w:t>
      </w:r>
      <w:r w:rsidR="00D67C17" w:rsidRPr="00CF5AB3">
        <w:rPr>
          <w:rFonts w:ascii="Times New Roman" w:hAnsi="Times New Roman" w:cs="Times New Roman" w:hint="eastAsia"/>
          <w:color w:val="000000" w:themeColor="text1"/>
          <w:sz w:val="24"/>
          <w:szCs w:val="24"/>
        </w:rPr>
        <w:t>the</w:t>
      </w:r>
      <w:r w:rsidRPr="00CF5AB3">
        <w:rPr>
          <w:rFonts w:ascii="Times New Roman" w:hAnsi="Times New Roman" w:cs="Times New Roman"/>
          <w:color w:val="000000" w:themeColor="text1"/>
          <w:sz w:val="24"/>
          <w:szCs w:val="24"/>
        </w:rPr>
        <w:t xml:space="preserve"> </w:t>
      </w:r>
      <w:r w:rsidR="00D67C17" w:rsidRPr="00CF5AB3">
        <w:rPr>
          <w:rFonts w:ascii="Times New Roman" w:hAnsi="Times New Roman" w:cs="Times New Roman" w:hint="eastAsia"/>
          <w:color w:val="000000" w:themeColor="text1"/>
          <w:sz w:val="24"/>
          <w:szCs w:val="24"/>
        </w:rPr>
        <w:t xml:space="preserve">user of </w:t>
      </w:r>
      <w:r w:rsidR="003F51A4" w:rsidRPr="00CF5AB3">
        <w:rPr>
          <w:rFonts w:ascii="Times New Roman" w:hAnsi="Times New Roman" w:cs="Times New Roman" w:hint="eastAsia"/>
          <w:color w:val="000000" w:themeColor="text1"/>
          <w:sz w:val="24"/>
          <w:szCs w:val="24"/>
        </w:rPr>
        <w:t xml:space="preserve">the </w:t>
      </w:r>
      <w:r w:rsidR="00D67C17" w:rsidRPr="00CF5AB3">
        <w:rPr>
          <w:rFonts w:ascii="Times New Roman" w:hAnsi="Times New Roman" w:cs="Times New Roman" w:hint="eastAsia"/>
          <w:color w:val="000000" w:themeColor="text1"/>
          <w:sz w:val="24"/>
          <w:szCs w:val="24"/>
        </w:rPr>
        <w:t>wheelchair</w:t>
      </w:r>
      <w:r w:rsidR="00D67C17"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cannot go to the railway station from the building </w:t>
      </w:r>
      <w:r w:rsidR="00574461" w:rsidRPr="00CF5AB3">
        <w:rPr>
          <w:rFonts w:ascii="Times New Roman" w:hAnsi="Times New Roman" w:cs="Times New Roman" w:hint="eastAsia"/>
          <w:color w:val="000000" w:themeColor="text1"/>
          <w:sz w:val="24"/>
          <w:szCs w:val="24"/>
        </w:rPr>
        <w:t>via the pedestrian walkway</w:t>
      </w:r>
      <w:r w:rsidRPr="00CF5AB3">
        <w:rPr>
          <w:rFonts w:ascii="Times New Roman" w:hAnsi="Times New Roman" w:cs="Times New Roman"/>
          <w:color w:val="000000" w:themeColor="text1"/>
          <w:sz w:val="24"/>
          <w:szCs w:val="24"/>
        </w:rPr>
        <w:t xml:space="preserve"> </w:t>
      </w:r>
      <w:r w:rsidR="00553E2B" w:rsidRPr="00CF5AB3">
        <w:rPr>
          <w:rFonts w:ascii="Times New Roman" w:hAnsi="Times New Roman" w:cs="Times New Roman"/>
          <w:color w:val="000000" w:themeColor="text1"/>
          <w:sz w:val="24"/>
          <w:szCs w:val="24"/>
        </w:rPr>
        <w:t xml:space="preserve">without </w:t>
      </w:r>
      <w:r w:rsidR="00553E2B" w:rsidRPr="00CF5AB3">
        <w:rPr>
          <w:rFonts w:ascii="Times New Roman" w:hAnsi="Times New Roman" w:cs="Times New Roman" w:hint="eastAsia"/>
          <w:color w:val="000000" w:themeColor="text1"/>
          <w:sz w:val="24"/>
          <w:szCs w:val="24"/>
        </w:rPr>
        <w:t xml:space="preserve">an assistant </w:t>
      </w:r>
      <w:r w:rsidRPr="00CF5AB3">
        <w:rPr>
          <w:rFonts w:ascii="Times New Roman" w:hAnsi="Times New Roman" w:cs="Times New Roman"/>
          <w:color w:val="000000" w:themeColor="text1"/>
          <w:sz w:val="24"/>
          <w:szCs w:val="24"/>
        </w:rPr>
        <w:t xml:space="preserve">because </w:t>
      </w:r>
      <w:r w:rsidR="00614A53" w:rsidRPr="00CF5AB3">
        <w:rPr>
          <w:rFonts w:ascii="Times New Roman" w:hAnsi="Times New Roman" w:cs="Times New Roman" w:hint="eastAsia"/>
          <w:color w:val="000000" w:themeColor="text1"/>
          <w:sz w:val="24"/>
          <w:szCs w:val="24"/>
        </w:rPr>
        <w:t>it</w:t>
      </w:r>
      <w:r w:rsidRPr="00CF5AB3">
        <w:rPr>
          <w:rFonts w:ascii="Times New Roman" w:hAnsi="Times New Roman" w:cs="Times New Roman"/>
          <w:color w:val="000000" w:themeColor="text1"/>
          <w:sz w:val="24"/>
          <w:szCs w:val="24"/>
        </w:rPr>
        <w:t xml:space="preserve"> did not install an elevator on the </w:t>
      </w:r>
      <w:r w:rsidR="00D67C17" w:rsidRPr="00CF5AB3">
        <w:rPr>
          <w:rFonts w:ascii="Times New Roman" w:hAnsi="Times New Roman" w:cs="Times New Roman" w:hint="eastAsia"/>
          <w:color w:val="000000" w:themeColor="text1"/>
          <w:sz w:val="24"/>
          <w:szCs w:val="24"/>
        </w:rPr>
        <w:t>pedestrian walkway</w:t>
      </w:r>
      <w:r w:rsidRPr="00CF5AB3">
        <w:rPr>
          <w:rFonts w:ascii="Times New Roman" w:hAnsi="Times New Roman" w:cs="Times New Roman"/>
          <w:color w:val="000000" w:themeColor="text1"/>
          <w:sz w:val="24"/>
          <w:szCs w:val="24"/>
        </w:rPr>
        <w:t xml:space="preserve">, it lacked safety that ordinarily should be provided </w:t>
      </w:r>
      <w:r w:rsidR="003F51A4" w:rsidRPr="00CF5AB3">
        <w:rPr>
          <w:rFonts w:ascii="Times New Roman" w:hAnsi="Times New Roman" w:cs="Times New Roman" w:hint="eastAsia"/>
          <w:color w:val="000000" w:themeColor="text1"/>
          <w:sz w:val="24"/>
          <w:szCs w:val="24"/>
        </w:rPr>
        <w:t>for a</w:t>
      </w:r>
      <w:r w:rsidR="00D03527" w:rsidRPr="00CF5AB3">
        <w:rPr>
          <w:rFonts w:ascii="Times New Roman" w:hAnsi="Times New Roman" w:cs="Times New Roman" w:hint="eastAsia"/>
          <w:color w:val="000000" w:themeColor="text1"/>
          <w:sz w:val="24"/>
          <w:szCs w:val="24"/>
        </w:rPr>
        <w:t xml:space="preserve"> </w:t>
      </w:r>
      <w:r w:rsidR="00D67C17" w:rsidRPr="00CF5AB3">
        <w:rPr>
          <w:rFonts w:ascii="Times New Roman" w:hAnsi="Times New Roman" w:cs="Times New Roman" w:hint="eastAsia"/>
          <w:color w:val="000000" w:themeColor="text1"/>
          <w:sz w:val="24"/>
          <w:szCs w:val="24"/>
        </w:rPr>
        <w:t>pedestrian walkway</w:t>
      </w:r>
      <w:r w:rsidR="00D67C17"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and violate</w:t>
      </w:r>
      <w:r w:rsidR="00546B04" w:rsidRPr="00CF5AB3">
        <w:rPr>
          <w:rFonts w:ascii="Times New Roman" w:hAnsi="Times New Roman" w:cs="Times New Roman" w:hint="eastAsia"/>
          <w:color w:val="000000" w:themeColor="text1"/>
          <w:sz w:val="24"/>
          <w:szCs w:val="24"/>
        </w:rPr>
        <w:t>d</w:t>
      </w:r>
      <w:r w:rsidRPr="00CF5AB3">
        <w:rPr>
          <w:rFonts w:ascii="Times New Roman" w:hAnsi="Times New Roman" w:cs="Times New Roman"/>
          <w:color w:val="000000" w:themeColor="text1"/>
          <w:sz w:val="24"/>
          <w:szCs w:val="24"/>
        </w:rPr>
        <w:t xml:space="preserve"> the State </w:t>
      </w:r>
      <w:r w:rsidR="00614A53" w:rsidRPr="00CF5AB3">
        <w:rPr>
          <w:rFonts w:ascii="Times New Roman" w:hAnsi="Times New Roman" w:cs="Times New Roman" w:hint="eastAsia"/>
          <w:color w:val="000000" w:themeColor="text1"/>
          <w:sz w:val="24"/>
          <w:szCs w:val="24"/>
        </w:rPr>
        <w:t xml:space="preserve">Redress </w:t>
      </w:r>
      <w:r w:rsidR="00614A53" w:rsidRPr="00CF5AB3">
        <w:rPr>
          <w:rFonts w:ascii="Times New Roman" w:hAnsi="Times New Roman" w:cs="Times New Roman"/>
          <w:color w:val="000000" w:themeColor="text1"/>
          <w:sz w:val="24"/>
          <w:szCs w:val="24"/>
        </w:rPr>
        <w:t>Act</w:t>
      </w:r>
      <w:r w:rsidRPr="00CF5AB3">
        <w:rPr>
          <w:rFonts w:ascii="Times New Roman" w:hAnsi="Times New Roman" w:cs="Times New Roman"/>
          <w:color w:val="000000" w:themeColor="text1"/>
          <w:sz w:val="24"/>
          <w:szCs w:val="24"/>
        </w:rPr>
        <w:t>, Article 2, paragraph 1.</w:t>
      </w:r>
    </w:p>
    <w:p w14:paraId="6E022888" w14:textId="3D2A7A19" w:rsidR="0039317A" w:rsidRPr="00CF5AB3" w:rsidRDefault="00822A0F" w:rsidP="00D61567">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The judgment recognized the </w:t>
      </w:r>
      <w:r w:rsidR="00C3386F" w:rsidRPr="00CF5AB3">
        <w:rPr>
          <w:rFonts w:ascii="Times New Roman" w:hAnsi="Times New Roman" w:cs="Times New Roman" w:hint="eastAsia"/>
          <w:color w:val="000000" w:themeColor="text1"/>
          <w:sz w:val="24"/>
          <w:szCs w:val="24"/>
        </w:rPr>
        <w:t xml:space="preserve">responsibility for </w:t>
      </w:r>
      <w:r w:rsidRPr="00CF5AB3">
        <w:rPr>
          <w:rFonts w:ascii="Times New Roman" w:hAnsi="Times New Roman" w:cs="Times New Roman"/>
          <w:color w:val="000000" w:themeColor="text1"/>
          <w:sz w:val="24"/>
          <w:szCs w:val="24"/>
        </w:rPr>
        <w:t xml:space="preserve">default under </w:t>
      </w:r>
      <w:r w:rsidR="00C3386F" w:rsidRPr="00CF5AB3">
        <w:rPr>
          <w:rFonts w:ascii="Times New Roman" w:hAnsi="Times New Roman" w:cs="Times New Roman" w:hint="eastAsia"/>
          <w:color w:val="000000" w:themeColor="text1"/>
          <w:sz w:val="24"/>
          <w:szCs w:val="24"/>
        </w:rPr>
        <w:t xml:space="preserve">violation of </w:t>
      </w:r>
      <w:r w:rsidRPr="00CF5AB3">
        <w:rPr>
          <w:rFonts w:ascii="Times New Roman" w:hAnsi="Times New Roman" w:cs="Times New Roman"/>
          <w:color w:val="000000" w:themeColor="text1"/>
          <w:sz w:val="24"/>
          <w:szCs w:val="24"/>
        </w:rPr>
        <w:t xml:space="preserve">the explanation obligation of UR, Defendant in execution of the contract, but the </w:t>
      </w:r>
      <w:r w:rsidR="002B28BF" w:rsidRPr="00CF5AB3">
        <w:rPr>
          <w:rFonts w:ascii="Times New Roman" w:hAnsi="Times New Roman" w:cs="Times New Roman" w:hint="eastAsia"/>
          <w:color w:val="000000" w:themeColor="text1"/>
          <w:sz w:val="24"/>
          <w:szCs w:val="24"/>
        </w:rPr>
        <w:t>responsibility</w:t>
      </w:r>
      <w:r w:rsidRPr="00CF5AB3">
        <w:rPr>
          <w:rFonts w:ascii="Times New Roman" w:hAnsi="Times New Roman" w:cs="Times New Roman"/>
          <w:color w:val="000000" w:themeColor="text1"/>
          <w:sz w:val="24"/>
          <w:szCs w:val="24"/>
        </w:rPr>
        <w:t xml:space="preserve"> of Shinagawa-</w:t>
      </w:r>
      <w:r w:rsidR="00066D4B" w:rsidRPr="00CF5AB3">
        <w:rPr>
          <w:rFonts w:ascii="Times New Roman" w:hAnsi="Times New Roman" w:cs="Times New Roman"/>
          <w:color w:val="000000" w:themeColor="text1"/>
          <w:sz w:val="24"/>
          <w:szCs w:val="24"/>
        </w:rPr>
        <w:t>City</w:t>
      </w:r>
      <w:r w:rsidRPr="00CF5AB3">
        <w:rPr>
          <w:rFonts w:ascii="Times New Roman" w:hAnsi="Times New Roman" w:cs="Times New Roman"/>
          <w:color w:val="000000" w:themeColor="text1"/>
          <w:sz w:val="24"/>
          <w:szCs w:val="24"/>
        </w:rPr>
        <w:t xml:space="preserve">, Defendant was not recognized as the </w:t>
      </w:r>
      <w:r w:rsidR="00D67C17" w:rsidRPr="00CF5AB3">
        <w:rPr>
          <w:rFonts w:ascii="Times New Roman" w:hAnsi="Times New Roman" w:cs="Times New Roman" w:hint="eastAsia"/>
          <w:color w:val="000000" w:themeColor="text1"/>
          <w:sz w:val="24"/>
          <w:szCs w:val="24"/>
        </w:rPr>
        <w:t>pedestrian walkway</w:t>
      </w:r>
      <w:r w:rsidR="00D67C17"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did not lack safety that ordinarily should be provided</w:t>
      </w:r>
      <w:r w:rsidR="00614A53" w:rsidRPr="00CF5AB3">
        <w:rPr>
          <w:rFonts w:ascii="Times New Roman" w:hAnsi="Times New Roman" w:cs="Times New Roman" w:hint="eastAsia"/>
          <w:color w:val="000000" w:themeColor="text1"/>
          <w:sz w:val="24"/>
          <w:szCs w:val="24"/>
        </w:rPr>
        <w:t xml:space="preserve"> by public structure</w:t>
      </w:r>
      <w:r w:rsidR="00873803"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xml:space="preserve"> with respect to the </w:t>
      </w:r>
      <w:r w:rsidR="002B28BF" w:rsidRPr="00CF5AB3">
        <w:rPr>
          <w:rFonts w:ascii="Times New Roman" w:hAnsi="Times New Roman" w:cs="Times New Roman" w:hint="eastAsia"/>
          <w:color w:val="000000" w:themeColor="text1"/>
          <w:sz w:val="24"/>
          <w:szCs w:val="24"/>
        </w:rPr>
        <w:t>responsibility</w:t>
      </w:r>
      <w:r w:rsidR="002B28BF"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under the </w:t>
      </w:r>
      <w:r w:rsidR="00614A53" w:rsidRPr="00CF5AB3">
        <w:rPr>
          <w:rFonts w:ascii="Times New Roman" w:hAnsi="Times New Roman" w:cs="Times New Roman"/>
          <w:color w:val="000000" w:themeColor="text1"/>
          <w:sz w:val="24"/>
          <w:szCs w:val="24"/>
        </w:rPr>
        <w:t xml:space="preserve">State </w:t>
      </w:r>
      <w:r w:rsidR="00614A53" w:rsidRPr="00CF5AB3">
        <w:rPr>
          <w:rFonts w:ascii="Times New Roman" w:hAnsi="Times New Roman" w:cs="Times New Roman" w:hint="eastAsia"/>
          <w:color w:val="000000" w:themeColor="text1"/>
          <w:sz w:val="24"/>
          <w:szCs w:val="24"/>
        </w:rPr>
        <w:t xml:space="preserve">Redress </w:t>
      </w:r>
      <w:r w:rsidR="00614A53" w:rsidRPr="00CF5AB3">
        <w:rPr>
          <w:rFonts w:ascii="Times New Roman" w:hAnsi="Times New Roman" w:cs="Times New Roman"/>
          <w:color w:val="000000" w:themeColor="text1"/>
          <w:sz w:val="24"/>
          <w:szCs w:val="24"/>
        </w:rPr>
        <w:t>Act</w:t>
      </w:r>
      <w:r w:rsidRPr="00CF5AB3">
        <w:rPr>
          <w:rFonts w:ascii="Times New Roman" w:hAnsi="Times New Roman" w:cs="Times New Roman"/>
          <w:color w:val="000000" w:themeColor="text1"/>
          <w:sz w:val="24"/>
          <w:szCs w:val="24"/>
        </w:rPr>
        <w:t>, Article 2, paragraph 1.</w:t>
      </w:r>
    </w:p>
    <w:p w14:paraId="1A963346" w14:textId="15056CAE" w:rsidR="00706664" w:rsidRPr="00CF5AB3" w:rsidRDefault="002B28BF" w:rsidP="00D61567">
      <w:pPr>
        <w:ind w:left="240" w:hangingChars="100" w:hanging="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2.</w:t>
      </w:r>
      <w:r w:rsidRPr="00CF5AB3">
        <w:rPr>
          <w:rFonts w:ascii="Times New Roman" w:hAnsi="Times New Roman" w:cs="Times New Roman"/>
          <w:color w:val="000000" w:themeColor="text1"/>
          <w:sz w:val="24"/>
          <w:szCs w:val="24"/>
        </w:rPr>
        <w:tab/>
        <w:t>Case of Un</w:t>
      </w:r>
      <w:r w:rsidRPr="00CF5AB3">
        <w:rPr>
          <w:rFonts w:ascii="Times New Roman" w:hAnsi="Times New Roman" w:cs="Times New Roman" w:hint="eastAsia"/>
          <w:color w:val="000000" w:themeColor="text1"/>
          <w:sz w:val="24"/>
          <w:szCs w:val="24"/>
        </w:rPr>
        <w:t>developed</w:t>
      </w:r>
      <w:r w:rsidR="00822A0F" w:rsidRPr="00CF5AB3">
        <w:rPr>
          <w:rFonts w:ascii="Times New Roman" w:hAnsi="Times New Roman" w:cs="Times New Roman"/>
          <w:color w:val="000000" w:themeColor="text1"/>
          <w:sz w:val="24"/>
          <w:szCs w:val="24"/>
        </w:rPr>
        <w:t xml:space="preserve"> </w:t>
      </w:r>
      <w:r w:rsidR="0015283F" w:rsidRPr="00CF5AB3">
        <w:rPr>
          <w:rFonts w:ascii="Times New Roman" w:hAnsi="Times New Roman" w:cs="Times New Roman" w:hint="eastAsia"/>
          <w:color w:val="000000" w:themeColor="text1"/>
          <w:sz w:val="24"/>
          <w:szCs w:val="24"/>
        </w:rPr>
        <w:t>Restroom</w:t>
      </w:r>
      <w:r w:rsidR="00822A0F" w:rsidRPr="00CF5AB3">
        <w:rPr>
          <w:rFonts w:ascii="Times New Roman" w:hAnsi="Times New Roman" w:cs="Times New Roman"/>
          <w:color w:val="000000" w:themeColor="text1"/>
          <w:sz w:val="24"/>
          <w:szCs w:val="24"/>
        </w:rPr>
        <w:t xml:space="preserve"> for Wheelchair (Judgment of the Tokyo District Court as of July 23, 2001, Judgment of the Tokyo High Court as of March 28, 2002, Decision of the Supreme Court as of October 25, 2002 (Hanrei Times, </w:t>
      </w:r>
      <w:r w:rsidR="00822A0F" w:rsidRPr="00CF5AB3">
        <w:rPr>
          <w:rFonts w:ascii="Times New Roman" w:hAnsi="Times New Roman" w:cs="Times New Roman"/>
          <w:sz w:val="24"/>
          <w:szCs w:val="24"/>
        </w:rPr>
        <w:t>No</w:t>
      </w:r>
      <w:r w:rsidR="00822A0F" w:rsidRPr="00CF5AB3">
        <w:rPr>
          <w:rFonts w:ascii="Times New Roman" w:hAnsi="Times New Roman" w:cs="Times New Roman"/>
          <w:color w:val="000000" w:themeColor="text1"/>
          <w:sz w:val="24"/>
          <w:szCs w:val="24"/>
        </w:rPr>
        <w:t>. 1131, p. 142, the same, p. 139)</w:t>
      </w:r>
      <w:r w:rsidR="000F433D" w:rsidRPr="00CF5AB3">
        <w:rPr>
          <w:rFonts w:ascii="Times New Roman" w:hAnsi="Times New Roman" w:cs="Times New Roman" w:hint="eastAsia"/>
          <w:color w:val="000000" w:themeColor="text1"/>
          <w:sz w:val="24"/>
          <w:szCs w:val="24"/>
        </w:rPr>
        <w:t>)</w:t>
      </w:r>
    </w:p>
    <w:p w14:paraId="70701AFE" w14:textId="758B0CBC" w:rsidR="00822A0F" w:rsidRPr="00CF5AB3" w:rsidRDefault="00822A0F" w:rsidP="00D61567">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Plaintiff, a user of a wheelchair claimed against Defendant A, a railway operator for installation of </w:t>
      </w:r>
      <w:r w:rsidR="000F433D" w:rsidRPr="00CF5AB3">
        <w:rPr>
          <w:rFonts w:ascii="Times New Roman" w:hAnsi="Times New Roman" w:cs="Times New Roman" w:hint="eastAsia"/>
          <w:color w:val="000000" w:themeColor="text1"/>
          <w:sz w:val="24"/>
          <w:szCs w:val="24"/>
        </w:rPr>
        <w:t xml:space="preserve">a </w:t>
      </w:r>
      <w:r w:rsidRPr="00CF5AB3">
        <w:rPr>
          <w:rFonts w:ascii="Times New Roman" w:hAnsi="Times New Roman" w:cs="Times New Roman"/>
          <w:color w:val="000000" w:themeColor="text1"/>
          <w:sz w:val="24"/>
          <w:szCs w:val="24"/>
        </w:rPr>
        <w:t>wheelchair</w:t>
      </w:r>
      <w:r w:rsidR="000F433D" w:rsidRPr="00CF5AB3">
        <w:rPr>
          <w:rFonts w:ascii="Times New Roman" w:hAnsi="Times New Roman" w:cs="Times New Roman" w:hint="eastAsia"/>
          <w:color w:val="000000" w:themeColor="text1"/>
          <w:sz w:val="24"/>
          <w:szCs w:val="24"/>
        </w:rPr>
        <w:t xml:space="preserve"> accessible restroom</w:t>
      </w:r>
      <w:r w:rsidRPr="00CF5AB3">
        <w:rPr>
          <w:rFonts w:ascii="Times New Roman" w:hAnsi="Times New Roman" w:cs="Times New Roman"/>
          <w:color w:val="000000" w:themeColor="text1"/>
          <w:sz w:val="24"/>
          <w:szCs w:val="24"/>
        </w:rPr>
        <w:t xml:space="preserve"> and damages, arguing that non-installation of </w:t>
      </w:r>
      <w:r w:rsidR="000F433D" w:rsidRPr="00CF5AB3">
        <w:rPr>
          <w:rFonts w:ascii="Times New Roman" w:hAnsi="Times New Roman" w:cs="Times New Roman" w:hint="eastAsia"/>
          <w:color w:val="000000" w:themeColor="text1"/>
          <w:sz w:val="24"/>
          <w:szCs w:val="24"/>
        </w:rPr>
        <w:t xml:space="preserve">a </w:t>
      </w:r>
      <w:r w:rsidR="000F433D" w:rsidRPr="00CF5AB3">
        <w:rPr>
          <w:rFonts w:ascii="Times New Roman" w:hAnsi="Times New Roman" w:cs="Times New Roman"/>
          <w:color w:val="000000" w:themeColor="text1"/>
          <w:sz w:val="24"/>
          <w:szCs w:val="24"/>
        </w:rPr>
        <w:t>wheelchair</w:t>
      </w:r>
      <w:r w:rsidR="000F433D" w:rsidRPr="00CF5AB3">
        <w:rPr>
          <w:rFonts w:ascii="Times New Roman" w:hAnsi="Times New Roman" w:cs="Times New Roman" w:hint="eastAsia"/>
          <w:color w:val="000000" w:themeColor="text1"/>
          <w:sz w:val="24"/>
          <w:szCs w:val="24"/>
        </w:rPr>
        <w:t xml:space="preserve"> accessible restroom</w:t>
      </w:r>
      <w:r w:rsidR="000F433D"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in the </w:t>
      </w:r>
      <w:r w:rsidR="000F433D" w:rsidRPr="00CF5AB3">
        <w:rPr>
          <w:rFonts w:ascii="Times New Roman" w:hAnsi="Times New Roman" w:cs="Times New Roman" w:hint="eastAsia"/>
          <w:color w:val="000000" w:themeColor="text1"/>
          <w:sz w:val="24"/>
          <w:szCs w:val="24"/>
        </w:rPr>
        <w:t>cars</w:t>
      </w:r>
      <w:r w:rsidRPr="00CF5AB3">
        <w:rPr>
          <w:rFonts w:ascii="Times New Roman" w:hAnsi="Times New Roman" w:cs="Times New Roman"/>
          <w:color w:val="000000" w:themeColor="text1"/>
          <w:sz w:val="24"/>
          <w:szCs w:val="24"/>
        </w:rPr>
        <w:t xml:space="preserve"> operated on </w:t>
      </w:r>
      <w:r w:rsidR="00665B7A" w:rsidRPr="00CF5AB3">
        <w:rPr>
          <w:rFonts w:ascii="Times New Roman" w:hAnsi="Times New Roman" w:cs="Times New Roman"/>
          <w:color w:val="000000" w:themeColor="text1"/>
          <w:sz w:val="24"/>
          <w:szCs w:val="24"/>
        </w:rPr>
        <w:t xml:space="preserve">the </w:t>
      </w:r>
      <w:r w:rsidR="00457C34" w:rsidRPr="00CF5AB3">
        <w:rPr>
          <w:rFonts w:ascii="Times New Roman" w:hAnsi="Times New Roman" w:cs="Times New Roman"/>
          <w:color w:val="000000" w:themeColor="text1"/>
          <w:sz w:val="24"/>
          <w:szCs w:val="24"/>
        </w:rPr>
        <w:t xml:space="preserve">B </w:t>
      </w:r>
      <w:r w:rsidRPr="00CF5AB3">
        <w:rPr>
          <w:rFonts w:ascii="Times New Roman" w:hAnsi="Times New Roman" w:cs="Times New Roman"/>
          <w:color w:val="000000" w:themeColor="text1"/>
          <w:sz w:val="24"/>
          <w:szCs w:val="24"/>
        </w:rPr>
        <w:t xml:space="preserve">Line and </w:t>
      </w:r>
      <w:r w:rsidR="00457C34" w:rsidRPr="00CF5AB3">
        <w:rPr>
          <w:rFonts w:ascii="Times New Roman" w:hAnsi="Times New Roman" w:cs="Times New Roman"/>
          <w:color w:val="000000" w:themeColor="text1"/>
          <w:sz w:val="24"/>
          <w:szCs w:val="24"/>
        </w:rPr>
        <w:t xml:space="preserve">C </w:t>
      </w:r>
      <w:r w:rsidRPr="00CF5AB3">
        <w:rPr>
          <w:rFonts w:ascii="Times New Roman" w:hAnsi="Times New Roman" w:cs="Times New Roman"/>
          <w:color w:val="000000" w:themeColor="text1"/>
          <w:sz w:val="24"/>
          <w:szCs w:val="24"/>
        </w:rPr>
        <w:t xml:space="preserve">Line fell under </w:t>
      </w:r>
      <w:r w:rsidR="000F433D" w:rsidRPr="00CF5AB3">
        <w:rPr>
          <w:rFonts w:ascii="Times New Roman" w:hAnsi="Times New Roman" w:cs="Times New Roman" w:hint="eastAsia"/>
          <w:color w:val="000000" w:themeColor="text1"/>
          <w:sz w:val="24"/>
          <w:szCs w:val="24"/>
        </w:rPr>
        <w:t>illegal act</w:t>
      </w:r>
      <w:r w:rsidR="00D73B51"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xml:space="preserve">. Plaintiff also claimed for </w:t>
      </w:r>
      <w:r w:rsidR="000C5FC7" w:rsidRPr="00CF5AB3">
        <w:rPr>
          <w:rFonts w:ascii="Times New Roman" w:hAnsi="Times New Roman" w:cs="Times New Roman"/>
          <w:color w:val="000000" w:themeColor="text1"/>
          <w:sz w:val="24"/>
          <w:szCs w:val="24"/>
        </w:rPr>
        <w:t>national government</w:t>
      </w:r>
      <w:r w:rsidRPr="00CF5AB3">
        <w:rPr>
          <w:rFonts w:ascii="Times New Roman" w:hAnsi="Times New Roman" w:cs="Times New Roman"/>
          <w:color w:val="000000" w:themeColor="text1"/>
          <w:sz w:val="24"/>
          <w:szCs w:val="24"/>
        </w:rPr>
        <w:t xml:space="preserve"> compensation against Defendant, the </w:t>
      </w:r>
      <w:r w:rsidR="00B96769" w:rsidRPr="00CF5AB3">
        <w:rPr>
          <w:rFonts w:ascii="Times New Roman" w:hAnsi="Times New Roman" w:cs="Times New Roman" w:hint="eastAsia"/>
          <w:color w:val="000000" w:themeColor="text1"/>
          <w:sz w:val="24"/>
          <w:szCs w:val="24"/>
        </w:rPr>
        <w:t>national</w:t>
      </w:r>
      <w:r w:rsidRPr="00CF5AB3">
        <w:rPr>
          <w:rFonts w:ascii="Times New Roman" w:hAnsi="Times New Roman" w:cs="Times New Roman"/>
          <w:color w:val="000000" w:themeColor="text1"/>
          <w:sz w:val="24"/>
          <w:szCs w:val="24"/>
        </w:rPr>
        <w:t xml:space="preserve"> government due to failure to give instructions to Defendant A.</w:t>
      </w:r>
    </w:p>
    <w:p w14:paraId="17C87045" w14:textId="468F0F11" w:rsidR="00822A0F" w:rsidRPr="00CF5AB3" w:rsidRDefault="00B96769" w:rsidP="00D61567">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The court stated</w:t>
      </w:r>
      <w:r w:rsidRPr="00CF5AB3">
        <w:rPr>
          <w:rFonts w:ascii="Times New Roman" w:hAnsi="Times New Roman" w:cs="Times New Roman" w:hint="eastAsia"/>
          <w:color w:val="000000" w:themeColor="text1"/>
          <w:sz w:val="24"/>
          <w:szCs w:val="24"/>
        </w:rPr>
        <w:t xml:space="preserve"> that </w:t>
      </w:r>
      <w:r w:rsidRPr="00CF5AB3">
        <w:rPr>
          <w:rFonts w:ascii="Times New Roman" w:hAnsi="Times New Roman" w:cs="Times New Roman"/>
          <w:color w:val="000000" w:themeColor="text1"/>
          <w:sz w:val="24"/>
          <w:szCs w:val="24"/>
        </w:rPr>
        <w:t xml:space="preserve">“it is natural that individual dignity of a person with </w:t>
      </w:r>
      <w:r w:rsidR="00D2600D" w:rsidRPr="00CF5AB3">
        <w:rPr>
          <w:rFonts w:ascii="Times New Roman" w:hAnsi="Times New Roman" w:cs="Times New Roman" w:hint="eastAsia"/>
          <w:color w:val="000000" w:themeColor="text1"/>
          <w:sz w:val="24"/>
          <w:szCs w:val="24"/>
        </w:rPr>
        <w:t xml:space="preserve">a </w:t>
      </w:r>
      <w:r w:rsidRPr="00CF5AB3">
        <w:rPr>
          <w:rFonts w:ascii="Times New Roman" w:hAnsi="Times New Roman" w:cs="Times New Roman"/>
          <w:color w:val="000000" w:themeColor="text1"/>
          <w:sz w:val="24"/>
          <w:szCs w:val="24"/>
        </w:rPr>
        <w:t>disabilit</w:t>
      </w:r>
      <w:r w:rsidR="00D2600D" w:rsidRPr="00CF5AB3">
        <w:rPr>
          <w:rFonts w:ascii="Times New Roman" w:hAnsi="Times New Roman" w:cs="Times New Roman" w:hint="eastAsia"/>
          <w:color w:val="000000" w:themeColor="text1"/>
          <w:sz w:val="24"/>
          <w:szCs w:val="24"/>
        </w:rPr>
        <w:t>y</w:t>
      </w:r>
      <w:r w:rsidRPr="00CF5AB3">
        <w:rPr>
          <w:rFonts w:ascii="Times New Roman" w:hAnsi="Times New Roman" w:cs="Times New Roman"/>
          <w:color w:val="000000" w:themeColor="text1"/>
          <w:sz w:val="24"/>
          <w:szCs w:val="24"/>
        </w:rPr>
        <w:t xml:space="preserve"> should be respected and for that purpose,</w:t>
      </w:r>
      <w:r w:rsidRPr="00CF5AB3">
        <w:rPr>
          <w:rFonts w:ascii="Times New Roman" w:hAnsi="Times New Roman" w:cs="Times New Roman" w:hint="eastAsia"/>
          <w:color w:val="000000" w:themeColor="text1"/>
          <w:sz w:val="24"/>
          <w:szCs w:val="24"/>
        </w:rPr>
        <w:t xml:space="preserve"> it is necessary that</w:t>
      </w:r>
      <w:r w:rsidRPr="00CF5AB3">
        <w:rPr>
          <w:rFonts w:ascii="Times New Roman" w:hAnsi="Times New Roman" w:cs="Times New Roman"/>
          <w:color w:val="000000" w:themeColor="text1"/>
          <w:sz w:val="24"/>
          <w:szCs w:val="24"/>
        </w:rPr>
        <w:t xml:space="preserve"> persons with disabilities can participate in society in every aspect of social life. From such viewpoints, it is desirable that proper equipment </w:t>
      </w:r>
      <w:r w:rsidR="00D03527" w:rsidRPr="00CF5AB3">
        <w:rPr>
          <w:rFonts w:ascii="Times New Roman" w:hAnsi="Times New Roman" w:cs="Times New Roman" w:hint="eastAsia"/>
          <w:color w:val="000000" w:themeColor="text1"/>
          <w:sz w:val="24"/>
          <w:szCs w:val="24"/>
        </w:rPr>
        <w:t>should be</w:t>
      </w:r>
      <w:r w:rsidR="00D03527"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installed in public transportation so that persons with disabilities can </w:t>
      </w:r>
      <w:r w:rsidR="00D03527" w:rsidRPr="00CF5AB3">
        <w:rPr>
          <w:rFonts w:ascii="Times New Roman" w:hAnsi="Times New Roman" w:cs="Times New Roman" w:hint="eastAsia"/>
          <w:color w:val="000000" w:themeColor="text1"/>
          <w:sz w:val="24"/>
          <w:szCs w:val="24"/>
        </w:rPr>
        <w:t>move around</w:t>
      </w:r>
      <w:r w:rsidR="00D03527"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without any trouble. It is recognized as Defendant A </w:t>
      </w:r>
      <w:r w:rsidRPr="00CF5AB3">
        <w:rPr>
          <w:rFonts w:ascii="Times New Roman" w:hAnsi="Times New Roman" w:cs="Times New Roman" w:hint="eastAsia"/>
          <w:color w:val="000000" w:themeColor="text1"/>
          <w:sz w:val="24"/>
          <w:szCs w:val="24"/>
        </w:rPr>
        <w:t>made efforts</w:t>
      </w:r>
      <w:r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hint="eastAsia"/>
          <w:color w:val="000000" w:themeColor="text1"/>
          <w:sz w:val="24"/>
          <w:szCs w:val="24"/>
        </w:rPr>
        <w:t>including installation of</w:t>
      </w:r>
      <w:r w:rsidRPr="00CF5AB3">
        <w:rPr>
          <w:rFonts w:ascii="Times New Roman" w:hAnsi="Times New Roman" w:cs="Times New Roman"/>
          <w:color w:val="000000" w:themeColor="text1"/>
          <w:sz w:val="24"/>
          <w:szCs w:val="24"/>
        </w:rPr>
        <w:t xml:space="preserve"> cars easy to be used by persons with disabilities and it is expected to continue such efforts.”</w:t>
      </w:r>
      <w:r w:rsidRPr="00CF5AB3">
        <w:rPr>
          <w:rFonts w:ascii="Times New Roman" w:hAnsi="Times New Roman" w:cs="Times New Roman" w:hint="eastAsia"/>
          <w:color w:val="000000" w:themeColor="text1"/>
          <w:sz w:val="24"/>
          <w:szCs w:val="24"/>
        </w:rPr>
        <w:t xml:space="preserve"> However, </w:t>
      </w:r>
      <w:r w:rsidR="00D03527" w:rsidRPr="00CF5AB3">
        <w:rPr>
          <w:rFonts w:ascii="Times New Roman" w:hAnsi="Times New Roman" w:cs="Times New Roman" w:hint="eastAsia"/>
          <w:color w:val="000000" w:themeColor="text1"/>
          <w:sz w:val="24"/>
          <w:szCs w:val="24"/>
        </w:rPr>
        <w:t xml:space="preserve">the </w:t>
      </w:r>
      <w:r w:rsidR="00822A0F" w:rsidRPr="00CF5AB3">
        <w:rPr>
          <w:rFonts w:ascii="Times New Roman" w:hAnsi="Times New Roman" w:cs="Times New Roman"/>
          <w:color w:val="000000" w:themeColor="text1"/>
          <w:sz w:val="24"/>
          <w:szCs w:val="24"/>
        </w:rPr>
        <w:t xml:space="preserve">Tokyo District Court dismissed the claims </w:t>
      </w:r>
      <w:r w:rsidR="00822A0F" w:rsidRPr="00CF5AB3">
        <w:rPr>
          <w:rFonts w:ascii="Times New Roman" w:hAnsi="Times New Roman" w:cs="Times New Roman"/>
          <w:color w:val="000000" w:themeColor="text1"/>
          <w:sz w:val="24"/>
          <w:szCs w:val="24"/>
        </w:rPr>
        <w:lastRenderedPageBreak/>
        <w:t xml:space="preserve">of Plaintiff by denying the arguments of Plaintiff of violation of the Constitution, Article 22, Article 14, </w:t>
      </w:r>
      <w:r w:rsidRPr="00CF5AB3">
        <w:rPr>
          <w:rFonts w:ascii="Times New Roman" w:hAnsi="Times New Roman" w:cs="Times New Roman" w:hint="eastAsia"/>
          <w:color w:val="000000" w:themeColor="text1"/>
          <w:sz w:val="24"/>
          <w:szCs w:val="24"/>
        </w:rPr>
        <w:t xml:space="preserve">and </w:t>
      </w:r>
      <w:r w:rsidR="00822A0F" w:rsidRPr="00CF5AB3">
        <w:rPr>
          <w:rFonts w:ascii="Times New Roman" w:hAnsi="Times New Roman" w:cs="Times New Roman"/>
          <w:color w:val="000000" w:themeColor="text1"/>
          <w:sz w:val="24"/>
          <w:szCs w:val="24"/>
        </w:rPr>
        <w:t>violation of the Ordinary Railway Structure Regulations, Article 32 which provide</w:t>
      </w:r>
      <w:r w:rsidRPr="00CF5AB3">
        <w:rPr>
          <w:rFonts w:ascii="Times New Roman" w:hAnsi="Times New Roman" w:cs="Times New Roman" w:hint="eastAsia"/>
          <w:color w:val="000000" w:themeColor="text1"/>
          <w:sz w:val="24"/>
          <w:szCs w:val="24"/>
        </w:rPr>
        <w:t>s</w:t>
      </w:r>
      <w:r w:rsidR="0015283F" w:rsidRPr="00CF5AB3">
        <w:rPr>
          <w:rFonts w:ascii="Times New Roman" w:hAnsi="Times New Roman" w:cs="Times New Roman"/>
          <w:color w:val="000000" w:themeColor="text1"/>
          <w:sz w:val="24"/>
          <w:szCs w:val="24"/>
        </w:rPr>
        <w:t xml:space="preserve"> for the model design.</w:t>
      </w:r>
    </w:p>
    <w:p w14:paraId="68D24A5A" w14:textId="2311683F" w:rsidR="008D1647" w:rsidRPr="00CF5AB3" w:rsidRDefault="00822A0F" w:rsidP="00D61567">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Thereafter, the Tokyo High Court dismissed the appeal and the Supreme Court dismissed the </w:t>
      </w:r>
      <w:r w:rsidR="0015283F" w:rsidRPr="00CF5AB3">
        <w:rPr>
          <w:rFonts w:ascii="Times New Roman" w:hAnsi="Times New Roman" w:cs="Times New Roman" w:hint="eastAsia"/>
          <w:color w:val="000000" w:themeColor="text1"/>
          <w:sz w:val="24"/>
          <w:szCs w:val="24"/>
        </w:rPr>
        <w:t xml:space="preserve">final </w:t>
      </w:r>
      <w:r w:rsidRPr="00CF5AB3">
        <w:rPr>
          <w:rFonts w:ascii="Times New Roman" w:hAnsi="Times New Roman" w:cs="Times New Roman"/>
          <w:color w:val="000000" w:themeColor="text1"/>
          <w:sz w:val="24"/>
          <w:szCs w:val="24"/>
        </w:rPr>
        <w:t>appeal.</w:t>
      </w:r>
    </w:p>
    <w:p w14:paraId="6E022891" w14:textId="1A064978" w:rsidR="008A63FE" w:rsidRPr="00CF5AB3" w:rsidRDefault="00822A0F" w:rsidP="00D61567">
      <w:pPr>
        <w:ind w:left="240" w:hangingChars="100" w:hanging="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3.</w:t>
      </w:r>
      <w:r w:rsidRPr="00CF5AB3">
        <w:rPr>
          <w:rFonts w:ascii="Times New Roman" w:hAnsi="Times New Roman" w:cs="Times New Roman"/>
          <w:color w:val="000000" w:themeColor="text1"/>
          <w:sz w:val="24"/>
          <w:szCs w:val="24"/>
        </w:rPr>
        <w:tab/>
        <w:t xml:space="preserve">Case of Claim for Confirmation of Unconstitutionality of Non-installation of an Elevator at an Overpass Station (Judgment of the Osaka District Court as of March 11, 1999, </w:t>
      </w:r>
      <w:r w:rsidR="002A4CE9" w:rsidRPr="00CF5AB3">
        <w:rPr>
          <w:rFonts w:ascii="Times New Roman" w:hAnsi="Times New Roman" w:cs="Times New Roman" w:hint="eastAsia"/>
          <w:color w:val="000000" w:themeColor="text1"/>
          <w:sz w:val="24"/>
          <w:szCs w:val="24"/>
        </w:rPr>
        <w:t>J</w:t>
      </w:r>
      <w:r w:rsidRPr="00CF5AB3">
        <w:rPr>
          <w:rFonts w:ascii="Times New Roman" w:hAnsi="Times New Roman" w:cs="Times New Roman"/>
          <w:color w:val="000000" w:themeColor="text1"/>
          <w:sz w:val="24"/>
          <w:szCs w:val="24"/>
        </w:rPr>
        <w:t>udgment of the Osaka High Court as of January 21, 2000 (Hanrei Times, No. 1055, p. 213)</w:t>
      </w:r>
      <w:r w:rsidR="00D73B51" w:rsidRPr="00CF5AB3">
        <w:rPr>
          <w:rFonts w:ascii="Times New Roman" w:hAnsi="Times New Roman" w:cs="Times New Roman" w:hint="eastAsia"/>
          <w:color w:val="000000" w:themeColor="text1"/>
          <w:sz w:val="24"/>
          <w:szCs w:val="24"/>
        </w:rPr>
        <w:t>)</w:t>
      </w:r>
    </w:p>
    <w:p w14:paraId="5E74FCCC" w14:textId="314BAD8D" w:rsidR="00822A0F" w:rsidRPr="00CF5AB3" w:rsidRDefault="00822A0F" w:rsidP="00D61567">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Plaintiff, </w:t>
      </w:r>
      <w:r w:rsidR="00D73B51" w:rsidRPr="00CF5AB3">
        <w:rPr>
          <w:rFonts w:ascii="Times New Roman" w:hAnsi="Times New Roman" w:cs="Times New Roman" w:hint="eastAsia"/>
          <w:color w:val="000000" w:themeColor="text1"/>
          <w:sz w:val="24"/>
          <w:szCs w:val="24"/>
        </w:rPr>
        <w:t xml:space="preserve">a person </w:t>
      </w:r>
      <w:r w:rsidRPr="00CF5AB3">
        <w:rPr>
          <w:rFonts w:ascii="Times New Roman" w:hAnsi="Times New Roman" w:cs="Times New Roman"/>
          <w:color w:val="000000" w:themeColor="text1"/>
          <w:sz w:val="24"/>
          <w:szCs w:val="24"/>
        </w:rPr>
        <w:t xml:space="preserve">with </w:t>
      </w:r>
      <w:r w:rsidR="00D03527" w:rsidRPr="00CF5AB3">
        <w:rPr>
          <w:rFonts w:ascii="Times New Roman" w:hAnsi="Times New Roman" w:cs="Times New Roman" w:hint="eastAsia"/>
          <w:color w:val="000000" w:themeColor="text1"/>
          <w:sz w:val="24"/>
          <w:szCs w:val="24"/>
        </w:rPr>
        <w:t xml:space="preserve">a </w:t>
      </w:r>
      <w:r w:rsidRPr="00CF5AB3">
        <w:rPr>
          <w:rFonts w:ascii="Times New Roman" w:hAnsi="Times New Roman" w:cs="Times New Roman"/>
          <w:color w:val="000000" w:themeColor="text1"/>
          <w:sz w:val="24"/>
          <w:szCs w:val="24"/>
        </w:rPr>
        <w:t>physical disabili</w:t>
      </w:r>
      <w:r w:rsidR="00D03527" w:rsidRPr="00CF5AB3">
        <w:rPr>
          <w:rFonts w:ascii="Times New Roman" w:hAnsi="Times New Roman" w:cs="Times New Roman" w:hint="eastAsia"/>
          <w:color w:val="000000" w:themeColor="text1"/>
          <w:sz w:val="24"/>
          <w:szCs w:val="24"/>
        </w:rPr>
        <w:t>ty</w:t>
      </w:r>
      <w:r w:rsidRPr="00CF5AB3">
        <w:rPr>
          <w:rFonts w:ascii="Times New Roman" w:hAnsi="Times New Roman" w:cs="Times New Roman"/>
          <w:color w:val="000000" w:themeColor="text1"/>
          <w:sz w:val="24"/>
          <w:szCs w:val="24"/>
        </w:rPr>
        <w:t xml:space="preserve"> using </w:t>
      </w:r>
      <w:r w:rsidR="00D73B51" w:rsidRPr="00CF5AB3">
        <w:rPr>
          <w:rFonts w:ascii="Times New Roman" w:hAnsi="Times New Roman" w:cs="Times New Roman" w:hint="eastAsia"/>
          <w:color w:val="000000" w:themeColor="text1"/>
          <w:sz w:val="24"/>
          <w:szCs w:val="24"/>
        </w:rPr>
        <w:t xml:space="preserve">an </w:t>
      </w:r>
      <w:r w:rsidRPr="00CF5AB3">
        <w:rPr>
          <w:rFonts w:ascii="Times New Roman" w:hAnsi="Times New Roman" w:cs="Times New Roman"/>
          <w:color w:val="000000" w:themeColor="text1"/>
          <w:sz w:val="24"/>
          <w:szCs w:val="24"/>
        </w:rPr>
        <w:t xml:space="preserve">electric wheelchair sought confirmation of unconstitutionality of provision of passenger carriage service on presumption of </w:t>
      </w:r>
      <w:r w:rsidR="00D73B51" w:rsidRPr="00CF5AB3">
        <w:rPr>
          <w:rFonts w:ascii="Times New Roman" w:hAnsi="Times New Roman" w:cs="Times New Roman" w:hint="eastAsia"/>
          <w:color w:val="000000" w:themeColor="text1"/>
          <w:sz w:val="24"/>
          <w:szCs w:val="24"/>
        </w:rPr>
        <w:t>assistance</w:t>
      </w:r>
      <w:r w:rsidRPr="00CF5AB3">
        <w:rPr>
          <w:rFonts w:ascii="Times New Roman" w:hAnsi="Times New Roman" w:cs="Times New Roman"/>
          <w:color w:val="000000" w:themeColor="text1"/>
          <w:sz w:val="24"/>
          <w:szCs w:val="24"/>
        </w:rPr>
        <w:t xml:space="preserve"> by the station staff of Defendant without installing a passenger elevator at </w:t>
      </w:r>
      <w:r w:rsidR="00457C34" w:rsidRPr="00CF5AB3">
        <w:rPr>
          <w:rFonts w:ascii="Times New Roman" w:hAnsi="Times New Roman" w:cs="Times New Roman"/>
          <w:color w:val="000000" w:themeColor="text1"/>
          <w:sz w:val="24"/>
          <w:szCs w:val="24"/>
        </w:rPr>
        <w:t xml:space="preserve">E </w:t>
      </w:r>
      <w:r w:rsidRPr="00CF5AB3">
        <w:rPr>
          <w:rFonts w:ascii="Times New Roman" w:hAnsi="Times New Roman" w:cs="Times New Roman"/>
          <w:color w:val="000000" w:themeColor="text1"/>
          <w:sz w:val="24"/>
          <w:szCs w:val="24"/>
        </w:rPr>
        <w:t xml:space="preserve">Station and </w:t>
      </w:r>
      <w:r w:rsidR="00457C34" w:rsidRPr="00CF5AB3">
        <w:rPr>
          <w:rFonts w:ascii="Times New Roman" w:hAnsi="Times New Roman" w:cs="Times New Roman"/>
          <w:color w:val="000000" w:themeColor="text1"/>
          <w:sz w:val="24"/>
          <w:szCs w:val="24"/>
        </w:rPr>
        <w:t xml:space="preserve">F </w:t>
      </w:r>
      <w:r w:rsidRPr="00CF5AB3">
        <w:rPr>
          <w:rFonts w:ascii="Times New Roman" w:hAnsi="Times New Roman" w:cs="Times New Roman"/>
          <w:color w:val="000000" w:themeColor="text1"/>
          <w:sz w:val="24"/>
          <w:szCs w:val="24"/>
        </w:rPr>
        <w:t xml:space="preserve">Station of </w:t>
      </w:r>
      <w:r w:rsidR="00457C34" w:rsidRPr="00CF5AB3">
        <w:rPr>
          <w:rFonts w:ascii="Times New Roman" w:hAnsi="Times New Roman" w:cs="Times New Roman"/>
          <w:color w:val="000000" w:themeColor="text1"/>
          <w:sz w:val="24"/>
          <w:szCs w:val="24"/>
        </w:rPr>
        <w:t xml:space="preserve">D </w:t>
      </w:r>
      <w:r w:rsidRPr="00CF5AB3">
        <w:rPr>
          <w:rFonts w:ascii="Times New Roman" w:hAnsi="Times New Roman" w:cs="Times New Roman"/>
          <w:color w:val="000000" w:themeColor="text1"/>
          <w:sz w:val="24"/>
          <w:szCs w:val="24"/>
        </w:rPr>
        <w:t>Line of Defendant,</w:t>
      </w:r>
      <w:r w:rsidR="00D73B51" w:rsidRPr="00CF5AB3">
        <w:rPr>
          <w:rFonts w:ascii="Times New Roman" w:hAnsi="Times New Roman" w:cs="Times New Roman" w:hint="eastAsia"/>
          <w:color w:val="000000" w:themeColor="text1"/>
          <w:sz w:val="24"/>
          <w:szCs w:val="24"/>
        </w:rPr>
        <w:t xml:space="preserve"> an operator</w:t>
      </w:r>
      <w:r w:rsidRPr="00CF5AB3">
        <w:rPr>
          <w:rFonts w:ascii="Times New Roman" w:hAnsi="Times New Roman" w:cs="Times New Roman"/>
          <w:color w:val="000000" w:themeColor="text1"/>
          <w:sz w:val="24"/>
          <w:szCs w:val="24"/>
        </w:rPr>
        <w:t xml:space="preserve"> </w:t>
      </w:r>
      <w:r w:rsidR="00D73B51" w:rsidRPr="00CF5AB3">
        <w:rPr>
          <w:rFonts w:ascii="Times New Roman" w:hAnsi="Times New Roman" w:cs="Times New Roman" w:hint="eastAsia"/>
          <w:color w:val="000000" w:themeColor="text1"/>
          <w:sz w:val="24"/>
          <w:szCs w:val="24"/>
        </w:rPr>
        <w:t xml:space="preserve">of </w:t>
      </w:r>
      <w:r w:rsidRPr="00CF5AB3">
        <w:rPr>
          <w:rFonts w:ascii="Times New Roman" w:hAnsi="Times New Roman" w:cs="Times New Roman"/>
          <w:color w:val="000000" w:themeColor="text1"/>
          <w:sz w:val="24"/>
          <w:szCs w:val="24"/>
        </w:rPr>
        <w:t xml:space="preserve">railway business and Plaintiff claimed damages as non-installation of an elevator falls under the defect of workpiece on land and station staff </w:t>
      </w:r>
      <w:r w:rsidR="00676C90" w:rsidRPr="00CF5AB3">
        <w:rPr>
          <w:rFonts w:ascii="Times New Roman" w:hAnsi="Times New Roman" w:cs="Times New Roman" w:hint="eastAsia"/>
          <w:color w:val="000000" w:themeColor="text1"/>
          <w:sz w:val="24"/>
          <w:szCs w:val="24"/>
        </w:rPr>
        <w:t>used</w:t>
      </w:r>
      <w:r w:rsidR="00676C90" w:rsidRPr="00CF5AB3">
        <w:rPr>
          <w:rFonts w:ascii="Times New Roman" w:hAnsi="Times New Roman" w:cs="Times New Roman"/>
          <w:color w:val="000000" w:themeColor="text1"/>
          <w:sz w:val="24"/>
          <w:szCs w:val="24"/>
        </w:rPr>
        <w:t xml:space="preserve"> </w:t>
      </w:r>
      <w:r w:rsidR="00D73B51" w:rsidRPr="00CF5AB3">
        <w:rPr>
          <w:rFonts w:ascii="Times New Roman" w:hAnsi="Times New Roman" w:cs="Times New Roman" w:hint="eastAsia"/>
          <w:color w:val="000000" w:themeColor="text1"/>
          <w:sz w:val="24"/>
          <w:szCs w:val="24"/>
        </w:rPr>
        <w:t xml:space="preserve">insulting and </w:t>
      </w:r>
      <w:r w:rsidRPr="00CF5AB3">
        <w:rPr>
          <w:rFonts w:ascii="Times New Roman" w:hAnsi="Times New Roman" w:cs="Times New Roman"/>
          <w:color w:val="000000" w:themeColor="text1"/>
          <w:sz w:val="24"/>
          <w:szCs w:val="24"/>
        </w:rPr>
        <w:t xml:space="preserve">discriminatory words and </w:t>
      </w:r>
      <w:r w:rsidR="00676C90" w:rsidRPr="00CF5AB3">
        <w:rPr>
          <w:rFonts w:ascii="Times New Roman" w:hAnsi="Times New Roman" w:cs="Times New Roman" w:hint="eastAsia"/>
          <w:color w:val="000000" w:themeColor="text1"/>
          <w:sz w:val="24"/>
          <w:szCs w:val="24"/>
        </w:rPr>
        <w:t>damages for</w:t>
      </w:r>
      <w:r w:rsidRPr="00CF5AB3">
        <w:rPr>
          <w:rFonts w:ascii="Times New Roman" w:hAnsi="Times New Roman" w:cs="Times New Roman"/>
          <w:color w:val="000000" w:themeColor="text1"/>
          <w:sz w:val="24"/>
          <w:szCs w:val="24"/>
        </w:rPr>
        <w:t xml:space="preserve"> dangerous actions.</w:t>
      </w:r>
    </w:p>
    <w:p w14:paraId="4913062F" w14:textId="0050BEBD" w:rsidR="00822A0F" w:rsidRPr="00CF5AB3" w:rsidRDefault="00822A0F" w:rsidP="00D61567">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Osaka District Court denied the interest of confirmation </w:t>
      </w:r>
      <w:r w:rsidR="00D73B51" w:rsidRPr="00CF5AB3">
        <w:rPr>
          <w:rFonts w:ascii="Times New Roman" w:hAnsi="Times New Roman" w:cs="Times New Roman" w:hint="eastAsia"/>
          <w:color w:val="000000" w:themeColor="text1"/>
          <w:sz w:val="24"/>
          <w:szCs w:val="24"/>
        </w:rPr>
        <w:t>regarding</w:t>
      </w:r>
      <w:r w:rsidRPr="00CF5AB3">
        <w:rPr>
          <w:rFonts w:ascii="Times New Roman" w:hAnsi="Times New Roman" w:cs="Times New Roman"/>
          <w:color w:val="000000" w:themeColor="text1"/>
          <w:sz w:val="24"/>
          <w:szCs w:val="24"/>
        </w:rPr>
        <w:t xml:space="preserve"> the petition for confirmation and </w:t>
      </w:r>
      <w:r w:rsidR="00D73B51" w:rsidRPr="00CF5AB3">
        <w:rPr>
          <w:rFonts w:ascii="Times New Roman" w:hAnsi="Times New Roman" w:cs="Times New Roman" w:hint="eastAsia"/>
          <w:color w:val="000000" w:themeColor="text1"/>
          <w:sz w:val="24"/>
          <w:szCs w:val="24"/>
        </w:rPr>
        <w:t>rejected</w:t>
      </w:r>
      <w:r w:rsidRPr="00CF5AB3">
        <w:rPr>
          <w:rFonts w:ascii="Times New Roman" w:hAnsi="Times New Roman" w:cs="Times New Roman"/>
          <w:color w:val="000000" w:themeColor="text1"/>
          <w:sz w:val="24"/>
          <w:szCs w:val="24"/>
        </w:rPr>
        <w:t xml:space="preserve"> the petition. Regarding the defect, after reviewing the safety </w:t>
      </w:r>
      <w:r w:rsidR="00D73B51" w:rsidRPr="00CF5AB3">
        <w:rPr>
          <w:rFonts w:ascii="Times New Roman" w:hAnsi="Times New Roman" w:cs="Times New Roman" w:hint="eastAsia"/>
          <w:color w:val="000000" w:themeColor="text1"/>
          <w:sz w:val="24"/>
          <w:szCs w:val="24"/>
        </w:rPr>
        <w:t>with respect to</w:t>
      </w:r>
      <w:r w:rsidRPr="00CF5AB3">
        <w:rPr>
          <w:rFonts w:ascii="Times New Roman" w:hAnsi="Times New Roman" w:cs="Times New Roman"/>
          <w:color w:val="000000" w:themeColor="text1"/>
          <w:sz w:val="24"/>
          <w:szCs w:val="24"/>
        </w:rPr>
        <w:t xml:space="preserve"> provision of passenger carriage service by Defendant relying on the </w:t>
      </w:r>
      <w:r w:rsidR="00D73B51" w:rsidRPr="00CF5AB3">
        <w:rPr>
          <w:rFonts w:ascii="Times New Roman" w:hAnsi="Times New Roman" w:cs="Times New Roman" w:hint="eastAsia"/>
          <w:color w:val="000000" w:themeColor="text1"/>
          <w:sz w:val="24"/>
          <w:szCs w:val="24"/>
        </w:rPr>
        <w:t>assistance</w:t>
      </w:r>
      <w:r w:rsidRPr="00CF5AB3">
        <w:rPr>
          <w:rFonts w:ascii="Times New Roman" w:hAnsi="Times New Roman" w:cs="Times New Roman"/>
          <w:color w:val="000000" w:themeColor="text1"/>
          <w:sz w:val="24"/>
          <w:szCs w:val="24"/>
        </w:rPr>
        <w:t xml:space="preserve"> of station staff for users of wheelchairs, the court state</w:t>
      </w:r>
      <w:r w:rsidR="00D73B51" w:rsidRPr="00CF5AB3">
        <w:rPr>
          <w:rFonts w:ascii="Times New Roman" w:hAnsi="Times New Roman" w:cs="Times New Roman" w:hint="eastAsia"/>
          <w:color w:val="000000" w:themeColor="text1"/>
          <w:sz w:val="24"/>
          <w:szCs w:val="24"/>
        </w:rPr>
        <w:t>d</w:t>
      </w:r>
      <w:r w:rsidRPr="00CF5AB3">
        <w:rPr>
          <w:rFonts w:ascii="Times New Roman" w:hAnsi="Times New Roman" w:cs="Times New Roman"/>
          <w:color w:val="000000" w:themeColor="text1"/>
          <w:sz w:val="24"/>
          <w:szCs w:val="24"/>
        </w:rPr>
        <w:t xml:space="preserve"> it cannot be regarded as illegal service provision and dismissed the claim of Plaintiff. Regarding the acts of station staff, the court held they constituted </w:t>
      </w:r>
      <w:r w:rsidR="00D73B51" w:rsidRPr="00CF5AB3">
        <w:rPr>
          <w:rFonts w:ascii="Times New Roman" w:hAnsi="Times New Roman" w:cs="Times New Roman" w:hint="eastAsia"/>
          <w:color w:val="000000" w:themeColor="text1"/>
          <w:sz w:val="24"/>
          <w:szCs w:val="24"/>
        </w:rPr>
        <w:t>illegal acts</w:t>
      </w:r>
      <w:r w:rsidRPr="00CF5AB3">
        <w:rPr>
          <w:rFonts w:ascii="Times New Roman" w:hAnsi="Times New Roman" w:cs="Times New Roman"/>
          <w:color w:val="000000" w:themeColor="text1"/>
          <w:sz w:val="24"/>
          <w:szCs w:val="24"/>
        </w:rPr>
        <w:t>, etc.</w:t>
      </w:r>
      <w:r w:rsidR="000730A5"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and accepted part of claims of Plaintiff.</w:t>
      </w:r>
    </w:p>
    <w:p w14:paraId="79E11E60" w14:textId="23B6D0FC" w:rsidR="00822A0F" w:rsidRPr="00CF5AB3" w:rsidRDefault="00822A0F" w:rsidP="00D61567">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The judgment state</w:t>
      </w:r>
      <w:r w:rsidR="00D73B51" w:rsidRPr="00CF5AB3">
        <w:rPr>
          <w:rFonts w:ascii="Times New Roman" w:hAnsi="Times New Roman" w:cs="Times New Roman" w:hint="eastAsia"/>
          <w:color w:val="000000" w:themeColor="text1"/>
          <w:sz w:val="24"/>
          <w:szCs w:val="24"/>
        </w:rPr>
        <w:t>d</w:t>
      </w:r>
      <w:r w:rsidRPr="00CF5AB3">
        <w:rPr>
          <w:rFonts w:ascii="Times New Roman" w:hAnsi="Times New Roman" w:cs="Times New Roman"/>
          <w:color w:val="000000" w:themeColor="text1"/>
          <w:sz w:val="24"/>
          <w:szCs w:val="24"/>
        </w:rPr>
        <w:t xml:space="preserve">, “in order to </w:t>
      </w:r>
      <w:r w:rsidR="000D24CE" w:rsidRPr="00CF5AB3">
        <w:rPr>
          <w:rFonts w:ascii="Times New Roman" w:hAnsi="Times New Roman" w:cs="Times New Roman"/>
          <w:color w:val="000000" w:themeColor="text1"/>
          <w:sz w:val="24"/>
          <w:szCs w:val="24"/>
        </w:rPr>
        <w:t>substantially</w:t>
      </w:r>
      <w:r w:rsidRPr="00CF5AB3">
        <w:rPr>
          <w:rFonts w:ascii="Times New Roman" w:hAnsi="Times New Roman" w:cs="Times New Roman"/>
          <w:color w:val="000000" w:themeColor="text1"/>
          <w:sz w:val="24"/>
          <w:szCs w:val="24"/>
        </w:rPr>
        <w:t xml:space="preserve"> guarantee the freedom of movement of persons with disabilities, it is desirable to actively promote installation of </w:t>
      </w:r>
      <w:r w:rsidR="00D73B51" w:rsidRPr="00CF5AB3">
        <w:rPr>
          <w:rFonts w:ascii="Times New Roman" w:hAnsi="Times New Roman" w:cs="Times New Roman" w:hint="eastAsia"/>
          <w:color w:val="000000" w:themeColor="text1"/>
          <w:sz w:val="24"/>
          <w:szCs w:val="24"/>
        </w:rPr>
        <w:t xml:space="preserve">an </w:t>
      </w:r>
      <w:r w:rsidRPr="00CF5AB3">
        <w:rPr>
          <w:rFonts w:ascii="Times New Roman" w:hAnsi="Times New Roman" w:cs="Times New Roman"/>
          <w:color w:val="000000" w:themeColor="text1"/>
          <w:sz w:val="24"/>
          <w:szCs w:val="24"/>
        </w:rPr>
        <w:t xml:space="preserve">elevator in such facilities with high public nature as railway stations. </w:t>
      </w:r>
      <w:r w:rsidR="00D73B51" w:rsidRPr="00CF5AB3">
        <w:rPr>
          <w:rFonts w:ascii="Times New Roman" w:hAnsi="Times New Roman" w:cs="Times New Roman"/>
          <w:color w:val="000000" w:themeColor="text1"/>
          <w:sz w:val="24"/>
          <w:szCs w:val="24"/>
        </w:rPr>
        <w:t>…</w:t>
      </w:r>
      <w:r w:rsidR="00D73B51" w:rsidRPr="00CF5AB3">
        <w:rPr>
          <w:rFonts w:ascii="Times New Roman" w:hAnsi="Times New Roman" w:cs="Times New Roman" w:hint="eastAsia"/>
          <w:color w:val="000000" w:themeColor="text1"/>
          <w:sz w:val="24"/>
          <w:szCs w:val="24"/>
        </w:rPr>
        <w:t xml:space="preserve"> </w:t>
      </w:r>
      <w:r w:rsidRPr="00CF5AB3">
        <w:rPr>
          <w:rFonts w:ascii="Times New Roman" w:hAnsi="Times New Roman" w:cs="Times New Roman"/>
          <w:color w:val="000000" w:themeColor="text1"/>
          <w:sz w:val="24"/>
          <w:szCs w:val="24"/>
        </w:rPr>
        <w:t>(</w:t>
      </w:r>
      <w:r w:rsidR="00607BF4" w:rsidRPr="00CF5AB3">
        <w:rPr>
          <w:rFonts w:ascii="Times New Roman" w:hAnsi="Times New Roman" w:cs="Times New Roman" w:hint="eastAsia"/>
          <w:color w:val="000000" w:themeColor="text1"/>
          <w:sz w:val="24"/>
          <w:szCs w:val="24"/>
        </w:rPr>
        <w:t>I</w:t>
      </w:r>
      <w:r w:rsidRPr="00CF5AB3">
        <w:rPr>
          <w:rFonts w:ascii="Times New Roman" w:hAnsi="Times New Roman" w:cs="Times New Roman"/>
          <w:color w:val="000000" w:themeColor="text1"/>
          <w:sz w:val="24"/>
          <w:szCs w:val="24"/>
        </w:rPr>
        <w:t xml:space="preserve">nstallation of elevators is the moral obligation to make efforts, </w:t>
      </w:r>
      <w:r w:rsidR="00607BF4" w:rsidRPr="00CF5AB3">
        <w:rPr>
          <w:rFonts w:ascii="Times New Roman" w:hAnsi="Times New Roman" w:cs="Times New Roman" w:hint="eastAsia"/>
          <w:color w:val="000000" w:themeColor="text1"/>
          <w:sz w:val="24"/>
          <w:szCs w:val="24"/>
        </w:rPr>
        <w:t xml:space="preserve">but just because </w:t>
      </w:r>
      <w:r w:rsidRPr="00CF5AB3">
        <w:rPr>
          <w:rFonts w:ascii="Times New Roman" w:hAnsi="Times New Roman" w:cs="Times New Roman"/>
          <w:color w:val="000000" w:themeColor="text1"/>
          <w:sz w:val="24"/>
          <w:szCs w:val="24"/>
        </w:rPr>
        <w:t xml:space="preserve">non-installation) is not unconstitutional or illegal, efforts of railway operators to </w:t>
      </w:r>
      <w:r w:rsidR="00D73B51" w:rsidRPr="00CF5AB3">
        <w:rPr>
          <w:rFonts w:ascii="Times New Roman" w:hAnsi="Times New Roman" w:cs="Times New Roman" w:hint="eastAsia"/>
          <w:color w:val="000000" w:themeColor="text1"/>
          <w:sz w:val="24"/>
          <w:szCs w:val="24"/>
        </w:rPr>
        <w:t>develop</w:t>
      </w:r>
      <w:r w:rsidRPr="00CF5AB3">
        <w:rPr>
          <w:rFonts w:ascii="Times New Roman" w:hAnsi="Times New Roman" w:cs="Times New Roman"/>
          <w:color w:val="000000" w:themeColor="text1"/>
          <w:sz w:val="24"/>
          <w:szCs w:val="24"/>
        </w:rPr>
        <w:t xml:space="preserve"> elevators, etc.</w:t>
      </w:r>
      <w:r w:rsidR="000730A5"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must not be neglected</w:t>
      </w:r>
      <w:r w:rsidR="00D73B51"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w:t>
      </w:r>
      <w:r w:rsidR="00D73B51" w:rsidRPr="00CF5AB3">
        <w:rPr>
          <w:rFonts w:ascii="Times New Roman" w:hAnsi="Times New Roman" w:cs="Times New Roman" w:hint="eastAsia"/>
          <w:color w:val="000000" w:themeColor="text1"/>
          <w:sz w:val="24"/>
          <w:szCs w:val="24"/>
        </w:rPr>
        <w:t>I</w:t>
      </w:r>
      <w:r w:rsidRPr="00CF5AB3">
        <w:rPr>
          <w:rFonts w:ascii="Times New Roman" w:hAnsi="Times New Roman" w:cs="Times New Roman"/>
          <w:color w:val="000000" w:themeColor="text1"/>
          <w:sz w:val="24"/>
          <w:szCs w:val="24"/>
        </w:rPr>
        <w:t xml:space="preserve">n light of the </w:t>
      </w:r>
      <w:r w:rsidR="00A021A2" w:rsidRPr="00CF5AB3">
        <w:rPr>
          <w:rFonts w:ascii="Times New Roman" w:hAnsi="Times New Roman" w:cs="Times New Roman"/>
          <w:color w:val="000000" w:themeColor="text1"/>
          <w:sz w:val="24"/>
          <w:szCs w:val="24"/>
        </w:rPr>
        <w:t xml:space="preserve">current social requirements of </w:t>
      </w:r>
      <w:r w:rsidRPr="00CF5AB3">
        <w:rPr>
          <w:rFonts w:ascii="Times New Roman" w:hAnsi="Times New Roman" w:cs="Times New Roman"/>
          <w:color w:val="000000" w:themeColor="text1"/>
          <w:sz w:val="24"/>
          <w:szCs w:val="24"/>
        </w:rPr>
        <w:t xml:space="preserve">ensuring </w:t>
      </w:r>
      <w:r w:rsidR="00A021A2" w:rsidRPr="00CF5AB3">
        <w:rPr>
          <w:rFonts w:ascii="Times New Roman" w:hAnsi="Times New Roman" w:cs="Times New Roman"/>
          <w:color w:val="000000" w:themeColor="text1"/>
          <w:sz w:val="24"/>
          <w:szCs w:val="24"/>
        </w:rPr>
        <w:t>substantial</w:t>
      </w:r>
      <w:r w:rsidRPr="00CF5AB3">
        <w:rPr>
          <w:rFonts w:ascii="Times New Roman" w:hAnsi="Times New Roman" w:cs="Times New Roman"/>
          <w:color w:val="000000" w:themeColor="text1"/>
          <w:sz w:val="24"/>
          <w:szCs w:val="24"/>
        </w:rPr>
        <w:t xml:space="preserve"> equality between persons with </w:t>
      </w:r>
      <w:r w:rsidR="00D73B51" w:rsidRPr="00CF5AB3">
        <w:rPr>
          <w:rFonts w:ascii="Times New Roman" w:hAnsi="Times New Roman" w:cs="Times New Roman" w:hint="eastAsia"/>
          <w:color w:val="000000" w:themeColor="text1"/>
          <w:sz w:val="24"/>
          <w:szCs w:val="24"/>
        </w:rPr>
        <w:t xml:space="preserve">physical </w:t>
      </w:r>
      <w:r w:rsidRPr="00CF5AB3">
        <w:rPr>
          <w:rFonts w:ascii="Times New Roman" w:hAnsi="Times New Roman" w:cs="Times New Roman"/>
          <w:color w:val="000000" w:themeColor="text1"/>
          <w:sz w:val="24"/>
          <w:szCs w:val="24"/>
        </w:rPr>
        <w:t xml:space="preserve">disabilities and persons without disabilities, </w:t>
      </w:r>
      <w:r w:rsidR="00607BF4" w:rsidRPr="00CF5AB3">
        <w:rPr>
          <w:rFonts w:ascii="Times New Roman" w:hAnsi="Times New Roman" w:cs="Times New Roman" w:hint="eastAsia"/>
          <w:color w:val="000000" w:themeColor="text1"/>
          <w:sz w:val="24"/>
          <w:szCs w:val="24"/>
        </w:rPr>
        <w:t xml:space="preserve">we should say </w:t>
      </w:r>
      <w:r w:rsidRPr="00CF5AB3">
        <w:rPr>
          <w:rFonts w:ascii="Times New Roman" w:hAnsi="Times New Roman" w:cs="Times New Roman"/>
          <w:color w:val="000000" w:themeColor="text1"/>
          <w:sz w:val="24"/>
          <w:szCs w:val="24"/>
        </w:rPr>
        <w:t xml:space="preserve">investment </w:t>
      </w:r>
      <w:r w:rsidR="00607BF4" w:rsidRPr="00CF5AB3">
        <w:rPr>
          <w:rFonts w:ascii="Times New Roman" w:hAnsi="Times New Roman" w:cs="Times New Roman" w:hint="eastAsia"/>
          <w:color w:val="000000" w:themeColor="text1"/>
          <w:sz w:val="24"/>
          <w:szCs w:val="24"/>
        </w:rPr>
        <w:t>for</w:t>
      </w:r>
      <w:r w:rsidRPr="00CF5AB3">
        <w:rPr>
          <w:rFonts w:ascii="Times New Roman" w:hAnsi="Times New Roman" w:cs="Times New Roman"/>
          <w:color w:val="000000" w:themeColor="text1"/>
          <w:sz w:val="24"/>
          <w:szCs w:val="24"/>
        </w:rPr>
        <w:t xml:space="preserve"> </w:t>
      </w:r>
      <w:r w:rsidR="00A021A2" w:rsidRPr="00CF5AB3">
        <w:rPr>
          <w:rFonts w:ascii="Times New Roman" w:hAnsi="Times New Roman" w:cs="Times New Roman"/>
          <w:color w:val="000000" w:themeColor="text1"/>
          <w:sz w:val="24"/>
          <w:szCs w:val="24"/>
        </w:rPr>
        <w:t xml:space="preserve">substantially </w:t>
      </w:r>
      <w:r w:rsidRPr="00CF5AB3">
        <w:rPr>
          <w:rFonts w:ascii="Times New Roman" w:hAnsi="Times New Roman" w:cs="Times New Roman"/>
          <w:color w:val="000000" w:themeColor="text1"/>
          <w:sz w:val="24"/>
          <w:szCs w:val="24"/>
        </w:rPr>
        <w:t>ensuring freedom of movement of persons with</w:t>
      </w:r>
      <w:r w:rsidR="00D73B51" w:rsidRPr="00CF5AB3">
        <w:rPr>
          <w:rFonts w:ascii="Times New Roman" w:hAnsi="Times New Roman" w:cs="Times New Roman" w:hint="eastAsia"/>
          <w:color w:val="000000" w:themeColor="text1"/>
          <w:sz w:val="24"/>
          <w:szCs w:val="24"/>
        </w:rPr>
        <w:t xml:space="preserve"> physical</w:t>
      </w:r>
      <w:r w:rsidRPr="00CF5AB3">
        <w:rPr>
          <w:rFonts w:ascii="Times New Roman" w:hAnsi="Times New Roman" w:cs="Times New Roman"/>
          <w:color w:val="000000" w:themeColor="text1"/>
          <w:sz w:val="24"/>
          <w:szCs w:val="24"/>
        </w:rPr>
        <w:t xml:space="preserve"> disabilities </w:t>
      </w:r>
      <w:r w:rsidR="001125BC" w:rsidRPr="00CF5AB3">
        <w:rPr>
          <w:rFonts w:ascii="Times New Roman" w:hAnsi="Times New Roman" w:cs="Times New Roman" w:hint="eastAsia"/>
          <w:color w:val="000000" w:themeColor="text1"/>
          <w:sz w:val="24"/>
          <w:szCs w:val="24"/>
        </w:rPr>
        <w:t>should be</w:t>
      </w:r>
      <w:r w:rsidRPr="00CF5AB3">
        <w:rPr>
          <w:rFonts w:ascii="Times New Roman" w:hAnsi="Times New Roman" w:cs="Times New Roman"/>
          <w:color w:val="000000" w:themeColor="text1"/>
          <w:sz w:val="24"/>
          <w:szCs w:val="24"/>
        </w:rPr>
        <w:t xml:space="preserve"> </w:t>
      </w:r>
      <w:r w:rsidR="00A021A2" w:rsidRPr="00CF5AB3">
        <w:rPr>
          <w:rFonts w:ascii="Times New Roman" w:hAnsi="Times New Roman" w:cs="Times New Roman"/>
          <w:color w:val="000000" w:themeColor="text1"/>
          <w:sz w:val="24"/>
          <w:szCs w:val="24"/>
        </w:rPr>
        <w:t xml:space="preserve">regarded as having a </w:t>
      </w:r>
      <w:r w:rsidRPr="00CF5AB3">
        <w:rPr>
          <w:rFonts w:ascii="Times New Roman" w:hAnsi="Times New Roman" w:cs="Times New Roman"/>
          <w:color w:val="000000" w:themeColor="text1"/>
          <w:sz w:val="24"/>
          <w:szCs w:val="24"/>
        </w:rPr>
        <w:t>high priority among various investments of Defendant.”</w:t>
      </w:r>
    </w:p>
    <w:p w14:paraId="61AD2104" w14:textId="160F7892" w:rsidR="007A31A5" w:rsidRPr="00CF5AB3" w:rsidRDefault="00822A0F" w:rsidP="00D61567">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Plaintiff appealed and at the appeal trial, in place of claim for confirmation</w:t>
      </w:r>
      <w:r w:rsidR="00D73B51"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added the claim for installation of elevators at both stations. Osaka High Court, however, held it could not be interpreted as to allow the appellant (Plaintiff) to directly claim for installation of elevators. Regarding the argument on claim for installation of elevators based on the </w:t>
      </w:r>
      <w:r w:rsidR="00D34834" w:rsidRPr="00CF5AB3">
        <w:rPr>
          <w:rFonts w:ascii="Times New Roman" w:hAnsi="Times New Roman" w:cs="Times New Roman" w:hint="eastAsia"/>
          <w:color w:val="000000" w:themeColor="text1"/>
          <w:sz w:val="24"/>
          <w:szCs w:val="24"/>
        </w:rPr>
        <w:t>passenger</w:t>
      </w:r>
      <w:r w:rsidRPr="00CF5AB3">
        <w:rPr>
          <w:rFonts w:ascii="Times New Roman" w:hAnsi="Times New Roman" w:cs="Times New Roman"/>
          <w:color w:val="000000" w:themeColor="text1"/>
          <w:sz w:val="24"/>
          <w:szCs w:val="24"/>
        </w:rPr>
        <w:t xml:space="preserve"> carriage contract and </w:t>
      </w:r>
      <w:r w:rsidR="00D34834" w:rsidRPr="00CF5AB3">
        <w:rPr>
          <w:rFonts w:ascii="Times New Roman" w:hAnsi="Times New Roman" w:cs="Times New Roman"/>
          <w:color w:val="000000" w:themeColor="text1"/>
          <w:sz w:val="24"/>
          <w:szCs w:val="24"/>
        </w:rPr>
        <w:t xml:space="preserve">obligation </w:t>
      </w:r>
      <w:r w:rsidR="00D34834" w:rsidRPr="00CF5AB3">
        <w:rPr>
          <w:rFonts w:ascii="Times New Roman" w:hAnsi="Times New Roman" w:cs="Times New Roman" w:hint="eastAsia"/>
          <w:color w:val="000000" w:themeColor="text1"/>
          <w:sz w:val="24"/>
          <w:szCs w:val="24"/>
        </w:rPr>
        <w:t xml:space="preserve">of </w:t>
      </w:r>
      <w:r w:rsidR="00D34834" w:rsidRPr="00CF5AB3">
        <w:rPr>
          <w:rFonts w:ascii="Times New Roman" w:hAnsi="Times New Roman" w:cs="Times New Roman"/>
          <w:color w:val="000000" w:themeColor="text1"/>
          <w:sz w:val="24"/>
          <w:szCs w:val="24"/>
        </w:rPr>
        <w:t>s</w:t>
      </w:r>
      <w:r w:rsidR="00D34834" w:rsidRPr="00CF5AB3">
        <w:rPr>
          <w:rFonts w:ascii="Times New Roman" w:hAnsi="Times New Roman" w:cs="Times New Roman" w:hint="eastAsia"/>
          <w:color w:val="000000" w:themeColor="text1"/>
          <w:sz w:val="24"/>
          <w:szCs w:val="24"/>
        </w:rPr>
        <w:t>ecurity</w:t>
      </w:r>
      <w:r w:rsidRPr="00CF5AB3">
        <w:rPr>
          <w:rFonts w:ascii="Times New Roman" w:hAnsi="Times New Roman" w:cs="Times New Roman"/>
          <w:color w:val="000000" w:themeColor="text1"/>
          <w:sz w:val="24"/>
          <w:szCs w:val="24"/>
        </w:rPr>
        <w:t xml:space="preserve">, the court held that the minimum content of equipment and safety of railway facilities </w:t>
      </w:r>
      <w:r w:rsidR="00D34834" w:rsidRPr="00CF5AB3">
        <w:rPr>
          <w:rFonts w:ascii="Times New Roman" w:hAnsi="Times New Roman" w:cs="Times New Roman" w:hint="eastAsia"/>
          <w:color w:val="000000" w:themeColor="text1"/>
          <w:sz w:val="24"/>
          <w:szCs w:val="24"/>
        </w:rPr>
        <w:t xml:space="preserve">to be provided </w:t>
      </w:r>
      <w:r w:rsidRPr="00CF5AB3">
        <w:rPr>
          <w:rFonts w:ascii="Times New Roman" w:hAnsi="Times New Roman" w:cs="Times New Roman"/>
          <w:color w:val="000000" w:themeColor="text1"/>
          <w:sz w:val="24"/>
          <w:szCs w:val="24"/>
        </w:rPr>
        <w:t xml:space="preserve">are delegated to the decision of railway operators other than those public regulations under the Railway </w:t>
      </w:r>
      <w:r w:rsidRPr="00CF5AB3">
        <w:rPr>
          <w:rFonts w:ascii="Times New Roman" w:hAnsi="Times New Roman" w:cs="Times New Roman"/>
          <w:color w:val="000000" w:themeColor="text1"/>
          <w:sz w:val="24"/>
          <w:szCs w:val="24"/>
        </w:rPr>
        <w:lastRenderedPageBreak/>
        <w:t>Business Act and the carriage contract does not include requirements for installation of certain facilities desirable for users and the Court dismissed the appeal of the appellant (Plaintiff).</w:t>
      </w:r>
    </w:p>
    <w:p w14:paraId="7A6A8988" w14:textId="642B2E06" w:rsidR="003244AA" w:rsidRPr="00CF5AB3" w:rsidRDefault="003244AA" w:rsidP="00D61567">
      <w:pPr>
        <w:ind w:leftChars="100" w:left="210" w:firstLineChars="100" w:firstLine="240"/>
        <w:rPr>
          <w:rFonts w:ascii="Times New Roman" w:hAnsi="Times New Roman" w:cs="Times New Roman"/>
          <w:color w:val="000000" w:themeColor="text1"/>
          <w:sz w:val="24"/>
          <w:szCs w:val="24"/>
        </w:rPr>
      </w:pPr>
    </w:p>
    <w:p w14:paraId="56DBBC46" w14:textId="15D63911" w:rsidR="003244AA" w:rsidRPr="00CF5AB3" w:rsidRDefault="00822A0F" w:rsidP="00D61567">
      <w:pPr>
        <w:rPr>
          <w:rFonts w:ascii="Times New Roman" w:eastAsia="ＭＳ 明朝" w:hAnsi="Times New Roman" w:cs="Times New Roman"/>
          <w:color w:val="000000" w:themeColor="text1"/>
          <w:sz w:val="24"/>
          <w:szCs w:val="24"/>
          <w:bdr w:val="single" w:sz="4" w:space="0" w:color="auto"/>
        </w:rPr>
      </w:pPr>
      <w:r w:rsidRPr="00CF5AB3">
        <w:rPr>
          <w:rFonts w:ascii="Times New Roman" w:eastAsia="ＭＳ 明朝" w:hAnsi="Times New Roman" w:cs="Times New Roman"/>
          <w:color w:val="000000" w:themeColor="text1"/>
          <w:sz w:val="24"/>
          <w:szCs w:val="24"/>
          <w:bdr w:val="single" w:sz="4" w:space="0" w:color="auto"/>
        </w:rPr>
        <w:t xml:space="preserve"> b </w:t>
      </w:r>
    </w:p>
    <w:p w14:paraId="135F5610" w14:textId="75664774" w:rsidR="00822A0F" w:rsidRPr="00CF5AB3" w:rsidRDefault="00822A0F" w:rsidP="00D61567">
      <w:pPr>
        <w:ind w:firstLineChars="100" w:firstLine="240"/>
        <w:rPr>
          <w:rFonts w:ascii="Times New Roman" w:eastAsia="ＭＳ 明朝" w:hAnsi="Times New Roman" w:cs="Times New Roman"/>
          <w:color w:val="000000" w:themeColor="text1"/>
          <w:sz w:val="24"/>
          <w:szCs w:val="24"/>
        </w:rPr>
      </w:pPr>
      <w:r w:rsidRPr="00CF5AB3">
        <w:rPr>
          <w:rFonts w:ascii="Times New Roman" w:eastAsia="ＭＳ 明朝" w:hAnsi="Times New Roman" w:cs="Times New Roman"/>
          <w:color w:val="000000" w:themeColor="text1"/>
          <w:sz w:val="24"/>
          <w:szCs w:val="24"/>
        </w:rPr>
        <w:t>The number of installed traffic signal</w:t>
      </w:r>
      <w:r w:rsidR="00C6396A" w:rsidRPr="00CF5AB3">
        <w:rPr>
          <w:rFonts w:ascii="Times New Roman" w:eastAsia="ＭＳ 明朝" w:hAnsi="Times New Roman" w:cs="Times New Roman" w:hint="eastAsia"/>
          <w:color w:val="000000" w:themeColor="text1"/>
          <w:sz w:val="24"/>
          <w:szCs w:val="24"/>
        </w:rPr>
        <w:t xml:space="preserve"> units</w:t>
      </w:r>
      <w:r w:rsidRPr="00CF5AB3">
        <w:rPr>
          <w:rFonts w:ascii="Times New Roman" w:eastAsia="ＭＳ 明朝" w:hAnsi="Times New Roman" w:cs="Times New Roman"/>
          <w:color w:val="000000" w:themeColor="text1"/>
          <w:sz w:val="24"/>
          <w:szCs w:val="24"/>
        </w:rPr>
        <w:t xml:space="preserve"> is about 208,000 in Japan, out of which, barrier-free </w:t>
      </w:r>
      <w:r w:rsidR="00D34834" w:rsidRPr="00CF5AB3">
        <w:rPr>
          <w:rFonts w:ascii="Times New Roman" w:eastAsia="ＭＳ 明朝" w:hAnsi="Times New Roman" w:cs="Times New Roman"/>
          <w:color w:val="000000" w:themeColor="text1"/>
          <w:sz w:val="24"/>
          <w:szCs w:val="24"/>
        </w:rPr>
        <w:t xml:space="preserve">traffic </w:t>
      </w:r>
      <w:r w:rsidRPr="00CF5AB3">
        <w:rPr>
          <w:rFonts w:ascii="Times New Roman" w:eastAsia="ＭＳ 明朝" w:hAnsi="Times New Roman" w:cs="Times New Roman"/>
          <w:color w:val="000000" w:themeColor="text1"/>
          <w:sz w:val="24"/>
          <w:szCs w:val="24"/>
        </w:rPr>
        <w:t xml:space="preserve">signals remain </w:t>
      </w:r>
      <w:r w:rsidR="00C6396A" w:rsidRPr="00CF5AB3">
        <w:rPr>
          <w:rFonts w:ascii="Times New Roman" w:eastAsia="ＭＳ 明朝" w:hAnsi="Times New Roman" w:cs="Times New Roman" w:hint="eastAsia"/>
          <w:color w:val="000000" w:themeColor="text1"/>
          <w:sz w:val="24"/>
          <w:szCs w:val="24"/>
        </w:rPr>
        <w:t>at</w:t>
      </w:r>
      <w:r w:rsidRPr="00CF5AB3">
        <w:rPr>
          <w:rFonts w:ascii="Times New Roman" w:eastAsia="ＭＳ 明朝" w:hAnsi="Times New Roman" w:cs="Times New Roman"/>
          <w:color w:val="000000" w:themeColor="text1"/>
          <w:sz w:val="24"/>
          <w:szCs w:val="24"/>
        </w:rPr>
        <w:t xml:space="preserve"> about 40,000 units (White Paper</w:t>
      </w:r>
      <w:r w:rsidR="00D34834" w:rsidRPr="00CF5AB3">
        <w:rPr>
          <w:rFonts w:ascii="Times New Roman" w:eastAsia="ＭＳ 明朝" w:hAnsi="Times New Roman" w:cs="Times New Roman" w:hint="eastAsia"/>
          <w:color w:val="000000" w:themeColor="text1"/>
          <w:sz w:val="24"/>
          <w:szCs w:val="24"/>
        </w:rPr>
        <w:t xml:space="preserve"> on </w:t>
      </w:r>
      <w:r w:rsidR="00D34834" w:rsidRPr="00CF5AB3">
        <w:rPr>
          <w:rFonts w:ascii="Times New Roman" w:eastAsia="ＭＳ 明朝" w:hAnsi="Times New Roman" w:cs="Times New Roman"/>
          <w:color w:val="000000" w:themeColor="text1"/>
          <w:sz w:val="24"/>
          <w:szCs w:val="24"/>
        </w:rPr>
        <w:t>Traffic Safety</w:t>
      </w:r>
      <w:r w:rsidR="00D34834" w:rsidRPr="00CF5AB3">
        <w:rPr>
          <w:rFonts w:ascii="Times New Roman" w:eastAsia="ＭＳ 明朝" w:hAnsi="Times New Roman" w:cs="Times New Roman" w:hint="eastAsia"/>
          <w:color w:val="000000" w:themeColor="text1"/>
          <w:sz w:val="24"/>
          <w:szCs w:val="24"/>
        </w:rPr>
        <w:t xml:space="preserve"> in Japan</w:t>
      </w:r>
      <w:r w:rsidRPr="00CF5AB3">
        <w:rPr>
          <w:rFonts w:ascii="Times New Roman" w:eastAsia="ＭＳ 明朝" w:hAnsi="Times New Roman" w:cs="Times New Roman"/>
          <w:color w:val="000000" w:themeColor="text1"/>
          <w:sz w:val="24"/>
          <w:szCs w:val="24"/>
        </w:rPr>
        <w:t xml:space="preserve"> 2018).</w:t>
      </w:r>
    </w:p>
    <w:p w14:paraId="4B755796" w14:textId="1D26C039" w:rsidR="00822A0F" w:rsidRPr="00CF5AB3" w:rsidRDefault="00822A0F" w:rsidP="00D61567">
      <w:pPr>
        <w:ind w:firstLineChars="100" w:firstLine="240"/>
        <w:rPr>
          <w:rFonts w:ascii="Times New Roman" w:eastAsia="ＭＳ 明朝" w:hAnsi="Times New Roman" w:cs="Times New Roman"/>
          <w:color w:val="000000" w:themeColor="text1"/>
          <w:sz w:val="24"/>
          <w:szCs w:val="24"/>
        </w:rPr>
      </w:pPr>
      <w:r w:rsidRPr="00CF5AB3">
        <w:rPr>
          <w:rFonts w:ascii="Times New Roman" w:eastAsia="ＭＳ 明朝" w:hAnsi="Times New Roman" w:cs="Times New Roman"/>
          <w:color w:val="000000" w:themeColor="text1"/>
          <w:sz w:val="24"/>
          <w:szCs w:val="24"/>
        </w:rPr>
        <w:t>There are 9,229 railway stations in Japan (as of October 2018 in the database of railway line</w:t>
      </w:r>
      <w:r w:rsidR="00C6396A" w:rsidRPr="00CF5AB3">
        <w:rPr>
          <w:rFonts w:ascii="Times New Roman" w:eastAsia="ＭＳ 明朝" w:hAnsi="Times New Roman" w:cs="Times New Roman" w:hint="eastAsia"/>
          <w:color w:val="000000" w:themeColor="text1"/>
          <w:sz w:val="24"/>
          <w:szCs w:val="24"/>
        </w:rPr>
        <w:t>s</w:t>
      </w:r>
      <w:r w:rsidRPr="00CF5AB3">
        <w:rPr>
          <w:rFonts w:ascii="Times New Roman" w:eastAsia="ＭＳ 明朝" w:hAnsi="Times New Roman" w:cs="Times New Roman"/>
          <w:color w:val="000000" w:themeColor="text1"/>
          <w:sz w:val="24"/>
          <w:szCs w:val="24"/>
        </w:rPr>
        <w:t xml:space="preserve"> and stations in Japan with latitude and longitude by </w:t>
      </w:r>
      <w:r w:rsidR="00C6396A" w:rsidRPr="00CF5AB3">
        <w:rPr>
          <w:rFonts w:ascii="Times New Roman" w:eastAsia="ＭＳ 明朝" w:hAnsi="Times New Roman" w:cs="Times New Roman" w:hint="eastAsia"/>
          <w:color w:val="000000" w:themeColor="text1"/>
          <w:sz w:val="24"/>
          <w:szCs w:val="24"/>
        </w:rPr>
        <w:t xml:space="preserve">the </w:t>
      </w:r>
      <w:r w:rsidRPr="00CF5AB3">
        <w:rPr>
          <w:rFonts w:ascii="Times New Roman" w:eastAsia="ＭＳ 明朝" w:hAnsi="Times New Roman" w:cs="Times New Roman"/>
          <w:color w:val="000000" w:themeColor="text1"/>
          <w:sz w:val="24"/>
          <w:szCs w:val="24"/>
        </w:rPr>
        <w:t xml:space="preserve">Japan Geographic Data Center). </w:t>
      </w:r>
      <w:r w:rsidR="00D34834" w:rsidRPr="00CF5AB3">
        <w:rPr>
          <w:rFonts w:ascii="Times New Roman" w:eastAsia="ＭＳ 明朝" w:hAnsi="Times New Roman" w:cs="Times New Roman" w:hint="eastAsia"/>
          <w:color w:val="000000" w:themeColor="text1"/>
          <w:sz w:val="24"/>
          <w:szCs w:val="24"/>
        </w:rPr>
        <w:t>However,</w:t>
      </w:r>
      <w:r w:rsidRPr="00CF5AB3">
        <w:rPr>
          <w:rFonts w:ascii="Times New Roman" w:eastAsia="ＭＳ 明朝" w:hAnsi="Times New Roman" w:cs="Times New Roman"/>
          <w:color w:val="000000" w:themeColor="text1"/>
          <w:sz w:val="24"/>
          <w:szCs w:val="24"/>
        </w:rPr>
        <w:t xml:space="preserve"> platform doors to prevent falling </w:t>
      </w:r>
      <w:r w:rsidR="00C6396A" w:rsidRPr="00CF5AB3">
        <w:rPr>
          <w:rFonts w:ascii="Times New Roman" w:eastAsia="ＭＳ 明朝" w:hAnsi="Times New Roman" w:cs="Times New Roman" w:hint="eastAsia"/>
          <w:color w:val="000000" w:themeColor="text1"/>
          <w:sz w:val="24"/>
          <w:szCs w:val="24"/>
        </w:rPr>
        <w:t>by</w:t>
      </w:r>
      <w:r w:rsidRPr="00CF5AB3">
        <w:rPr>
          <w:rFonts w:ascii="Times New Roman" w:eastAsia="ＭＳ 明朝" w:hAnsi="Times New Roman" w:cs="Times New Roman"/>
          <w:color w:val="000000" w:themeColor="text1"/>
          <w:sz w:val="24"/>
          <w:szCs w:val="24"/>
        </w:rPr>
        <w:t xml:space="preserve"> </w:t>
      </w:r>
      <w:r w:rsidR="00D34834" w:rsidRPr="00CF5AB3">
        <w:rPr>
          <w:rFonts w:ascii="Times New Roman" w:eastAsia="ＭＳ 明朝" w:hAnsi="Times New Roman" w:cs="Times New Roman" w:hint="eastAsia"/>
          <w:color w:val="000000" w:themeColor="text1"/>
          <w:sz w:val="24"/>
          <w:szCs w:val="24"/>
        </w:rPr>
        <w:t xml:space="preserve">station </w:t>
      </w:r>
      <w:r w:rsidRPr="00CF5AB3">
        <w:rPr>
          <w:rFonts w:ascii="Times New Roman" w:eastAsia="ＭＳ 明朝" w:hAnsi="Times New Roman" w:cs="Times New Roman"/>
          <w:color w:val="000000" w:themeColor="text1"/>
          <w:sz w:val="24"/>
          <w:szCs w:val="24"/>
        </w:rPr>
        <w:t>users are only installed at 725 stations (</w:t>
      </w:r>
      <w:r w:rsidR="00D34834" w:rsidRPr="00CF5AB3">
        <w:rPr>
          <w:rFonts w:ascii="Times New Roman" w:eastAsia="ＭＳ 明朝" w:hAnsi="Times New Roman" w:cs="Times New Roman" w:hint="eastAsia"/>
          <w:color w:val="000000" w:themeColor="text1"/>
          <w:sz w:val="24"/>
          <w:szCs w:val="24"/>
        </w:rPr>
        <w:t xml:space="preserve">website of the </w:t>
      </w:r>
      <w:r w:rsidRPr="00CF5AB3">
        <w:rPr>
          <w:rFonts w:ascii="Times New Roman" w:eastAsia="ＭＳ 明朝" w:hAnsi="Times New Roman" w:cs="Times New Roman"/>
          <w:color w:val="000000" w:themeColor="text1"/>
          <w:sz w:val="24"/>
          <w:szCs w:val="24"/>
        </w:rPr>
        <w:t>Ministry of Land, Infrast</w:t>
      </w:r>
      <w:r w:rsidR="00D34834" w:rsidRPr="00CF5AB3">
        <w:rPr>
          <w:rFonts w:ascii="Times New Roman" w:eastAsia="ＭＳ 明朝" w:hAnsi="Times New Roman" w:cs="Times New Roman"/>
          <w:color w:val="000000" w:themeColor="text1"/>
          <w:sz w:val="24"/>
          <w:szCs w:val="24"/>
        </w:rPr>
        <w:t>ructure, Transport and Tourism</w:t>
      </w:r>
      <w:r w:rsidR="00D34834" w:rsidRPr="00CF5AB3">
        <w:rPr>
          <w:rFonts w:ascii="Times New Roman" w:eastAsia="ＭＳ 明朝" w:hAnsi="Times New Roman" w:cs="Times New Roman" w:hint="eastAsia"/>
          <w:color w:val="000000" w:themeColor="text1"/>
          <w:sz w:val="24"/>
          <w:szCs w:val="24"/>
        </w:rPr>
        <w:t xml:space="preserve"> as of </w:t>
      </w:r>
      <w:r w:rsidRPr="00CF5AB3">
        <w:rPr>
          <w:rFonts w:ascii="Times New Roman" w:eastAsia="ＭＳ 明朝" w:hAnsi="Times New Roman" w:cs="Times New Roman"/>
          <w:color w:val="000000" w:themeColor="text1"/>
          <w:sz w:val="24"/>
          <w:szCs w:val="24"/>
        </w:rPr>
        <w:t xml:space="preserve">the end of March 2018). There are no statistics </w:t>
      </w:r>
      <w:r w:rsidR="00C6396A" w:rsidRPr="00CF5AB3">
        <w:rPr>
          <w:rFonts w:ascii="Times New Roman" w:eastAsia="ＭＳ 明朝" w:hAnsi="Times New Roman" w:cs="Times New Roman" w:hint="eastAsia"/>
          <w:color w:val="000000" w:themeColor="text1"/>
          <w:sz w:val="24"/>
          <w:szCs w:val="24"/>
        </w:rPr>
        <w:t>on</w:t>
      </w:r>
      <w:r w:rsidR="00C6396A" w:rsidRPr="00CF5AB3">
        <w:rPr>
          <w:rFonts w:ascii="Times New Roman" w:eastAsia="ＭＳ 明朝" w:hAnsi="Times New Roman" w:cs="Times New Roman"/>
          <w:color w:val="000000" w:themeColor="text1"/>
          <w:sz w:val="24"/>
          <w:szCs w:val="24"/>
        </w:rPr>
        <w:t xml:space="preserve"> </w:t>
      </w:r>
      <w:r w:rsidR="00D34834" w:rsidRPr="00CF5AB3">
        <w:rPr>
          <w:rFonts w:ascii="Times New Roman" w:eastAsia="ＭＳ 明朝" w:hAnsi="Times New Roman" w:cs="Times New Roman" w:hint="eastAsia"/>
          <w:color w:val="000000" w:themeColor="text1"/>
          <w:sz w:val="24"/>
          <w:szCs w:val="24"/>
        </w:rPr>
        <w:t>b</w:t>
      </w:r>
      <w:r w:rsidRPr="00CF5AB3">
        <w:rPr>
          <w:rFonts w:ascii="Times New Roman" w:eastAsia="ＭＳ 明朝" w:hAnsi="Times New Roman" w:cs="Times New Roman"/>
          <w:color w:val="000000" w:themeColor="text1"/>
          <w:sz w:val="24"/>
          <w:szCs w:val="24"/>
        </w:rPr>
        <w:t>raille blocks.</w:t>
      </w:r>
    </w:p>
    <w:p w14:paraId="679193B0" w14:textId="43BB2D0F" w:rsidR="003244AA" w:rsidRPr="00CF5AB3" w:rsidRDefault="00822A0F" w:rsidP="00D61567">
      <w:pPr>
        <w:ind w:firstLineChars="100" w:firstLine="240"/>
        <w:rPr>
          <w:rFonts w:ascii="Times New Roman" w:hAnsi="Times New Roman" w:cs="Times New Roman"/>
          <w:color w:val="000000" w:themeColor="text1"/>
          <w:sz w:val="24"/>
          <w:szCs w:val="24"/>
        </w:rPr>
      </w:pPr>
      <w:r w:rsidRPr="00CF5AB3">
        <w:rPr>
          <w:rFonts w:ascii="Times New Roman" w:eastAsia="ＭＳ 明朝" w:hAnsi="Times New Roman" w:cs="Times New Roman"/>
          <w:color w:val="000000" w:themeColor="text1"/>
          <w:sz w:val="24"/>
          <w:szCs w:val="24"/>
        </w:rPr>
        <w:t xml:space="preserve">For </w:t>
      </w:r>
      <w:r w:rsidR="00D34834" w:rsidRPr="00CF5AB3">
        <w:rPr>
          <w:rFonts w:ascii="Times New Roman" w:eastAsia="ＭＳ 明朝" w:hAnsi="Times New Roman" w:cs="Times New Roman"/>
          <w:color w:val="000000" w:themeColor="text1"/>
          <w:sz w:val="24"/>
          <w:szCs w:val="24"/>
        </w:rPr>
        <w:t>barrier-free traffic signals</w:t>
      </w:r>
      <w:r w:rsidRPr="00CF5AB3">
        <w:rPr>
          <w:rFonts w:ascii="Times New Roman" w:eastAsia="ＭＳ 明朝" w:hAnsi="Times New Roman" w:cs="Times New Roman"/>
          <w:color w:val="000000" w:themeColor="text1"/>
          <w:sz w:val="24"/>
          <w:szCs w:val="24"/>
        </w:rPr>
        <w:t xml:space="preserve">, it is provided in the basic policy under Barrier-free </w:t>
      </w:r>
      <w:r w:rsidR="00D34834" w:rsidRPr="00CF5AB3">
        <w:rPr>
          <w:rFonts w:ascii="Times New Roman" w:eastAsia="ＭＳ 明朝" w:hAnsi="Times New Roman" w:cs="Times New Roman" w:hint="eastAsia"/>
          <w:color w:val="000000" w:themeColor="text1"/>
          <w:sz w:val="24"/>
          <w:szCs w:val="24"/>
        </w:rPr>
        <w:t>Law</w:t>
      </w:r>
      <w:r w:rsidRPr="00CF5AB3">
        <w:rPr>
          <w:rFonts w:ascii="Times New Roman" w:eastAsia="ＭＳ 明朝" w:hAnsi="Times New Roman" w:cs="Times New Roman"/>
          <w:color w:val="000000" w:themeColor="text1"/>
          <w:sz w:val="24"/>
          <w:szCs w:val="24"/>
        </w:rPr>
        <w:t>, Article 3, paragraph 1 i</w:t>
      </w:r>
      <w:r w:rsidR="00D34834" w:rsidRPr="00CF5AB3">
        <w:rPr>
          <w:rFonts w:ascii="Times New Roman" w:eastAsia="ＭＳ 明朝" w:hAnsi="Times New Roman" w:cs="Times New Roman"/>
          <w:color w:val="000000" w:themeColor="text1"/>
          <w:sz w:val="24"/>
          <w:szCs w:val="24"/>
        </w:rPr>
        <w:t>mplementation of smooth transportation</w:t>
      </w:r>
      <w:r w:rsidRPr="00CF5AB3">
        <w:rPr>
          <w:rFonts w:ascii="Times New Roman" w:eastAsia="ＭＳ 明朝" w:hAnsi="Times New Roman" w:cs="Times New Roman"/>
          <w:color w:val="000000" w:themeColor="text1"/>
          <w:sz w:val="24"/>
          <w:szCs w:val="24"/>
        </w:rPr>
        <w:t xml:space="preserve">, but generally they are limited only to the district mainly of </w:t>
      </w:r>
      <w:r w:rsidR="00C6396A" w:rsidRPr="00CF5AB3">
        <w:rPr>
          <w:rFonts w:ascii="Times New Roman" w:eastAsia="ＭＳ 明朝" w:hAnsi="Times New Roman" w:cs="Times New Roman" w:hint="eastAsia"/>
          <w:color w:val="000000" w:themeColor="text1"/>
          <w:sz w:val="24"/>
          <w:szCs w:val="24"/>
        </w:rPr>
        <w:t>passenger</w:t>
      </w:r>
      <w:r w:rsidR="00C6396A" w:rsidRPr="00CF5AB3">
        <w:rPr>
          <w:rFonts w:ascii="Times New Roman" w:eastAsia="ＭＳ 明朝" w:hAnsi="Times New Roman" w:cs="Times New Roman"/>
          <w:color w:val="000000" w:themeColor="text1"/>
          <w:sz w:val="24"/>
          <w:szCs w:val="24"/>
        </w:rPr>
        <w:t xml:space="preserve"> </w:t>
      </w:r>
      <w:r w:rsidRPr="00CF5AB3">
        <w:rPr>
          <w:rFonts w:ascii="Times New Roman" w:eastAsia="ＭＳ 明朝" w:hAnsi="Times New Roman" w:cs="Times New Roman"/>
          <w:color w:val="000000" w:themeColor="text1"/>
          <w:sz w:val="24"/>
          <w:szCs w:val="24"/>
        </w:rPr>
        <w:t xml:space="preserve">facilities in </w:t>
      </w:r>
      <w:r w:rsidR="00D34834" w:rsidRPr="00CF5AB3">
        <w:rPr>
          <w:rFonts w:ascii="Times New Roman" w:eastAsia="ＭＳ 明朝" w:hAnsi="Times New Roman" w:cs="Times New Roman" w:hint="eastAsia"/>
          <w:color w:val="000000" w:themeColor="text1"/>
          <w:sz w:val="24"/>
          <w:szCs w:val="24"/>
        </w:rPr>
        <w:t>municipal areas</w:t>
      </w:r>
      <w:r w:rsidRPr="00CF5AB3">
        <w:rPr>
          <w:rFonts w:ascii="Times New Roman" w:eastAsia="ＭＳ 明朝" w:hAnsi="Times New Roman" w:cs="Times New Roman"/>
          <w:color w:val="000000" w:themeColor="text1"/>
          <w:sz w:val="24"/>
          <w:szCs w:val="24"/>
        </w:rPr>
        <w:t xml:space="preserve"> and the district where facilities for the elderly and persons with disabilities are concentrated (focused improvement district)</w:t>
      </w:r>
      <w:r w:rsidR="00D34834" w:rsidRPr="00CF5AB3">
        <w:rPr>
          <w:rFonts w:ascii="Times New Roman" w:eastAsia="ＭＳ 明朝" w:hAnsi="Times New Roman" w:cs="Times New Roman" w:hint="eastAsia"/>
          <w:color w:val="000000" w:themeColor="text1"/>
          <w:sz w:val="24"/>
          <w:szCs w:val="24"/>
        </w:rPr>
        <w:t>,</w:t>
      </w:r>
      <w:r w:rsidRPr="00CF5AB3">
        <w:rPr>
          <w:rFonts w:ascii="Times New Roman" w:eastAsia="ＭＳ 明朝" w:hAnsi="Times New Roman" w:cs="Times New Roman"/>
          <w:color w:val="000000" w:themeColor="text1"/>
          <w:sz w:val="24"/>
          <w:szCs w:val="24"/>
        </w:rPr>
        <w:t xml:space="preserve"> </w:t>
      </w:r>
      <w:r w:rsidR="008E05ED" w:rsidRPr="00CF5AB3">
        <w:rPr>
          <w:rFonts w:ascii="Times New Roman" w:eastAsia="ＭＳ 明朝" w:hAnsi="Times New Roman" w:cs="Times New Roman"/>
          <w:color w:val="000000" w:themeColor="text1"/>
          <w:sz w:val="24"/>
          <w:szCs w:val="24"/>
        </w:rPr>
        <w:t xml:space="preserve">and </w:t>
      </w:r>
      <w:r w:rsidR="00D04059" w:rsidRPr="00CF5AB3">
        <w:rPr>
          <w:rFonts w:ascii="Times New Roman" w:eastAsia="ＭＳ 明朝" w:hAnsi="Times New Roman" w:cs="Times New Roman"/>
          <w:color w:val="000000" w:themeColor="text1"/>
          <w:sz w:val="24"/>
          <w:szCs w:val="24"/>
        </w:rPr>
        <w:t>this</w:t>
      </w:r>
      <w:r w:rsidR="008E05ED" w:rsidRPr="00CF5AB3">
        <w:rPr>
          <w:rFonts w:ascii="Times New Roman" w:eastAsia="ＭＳ 明朝" w:hAnsi="Times New Roman" w:cs="Times New Roman"/>
          <w:color w:val="000000" w:themeColor="text1"/>
          <w:sz w:val="24"/>
          <w:szCs w:val="24"/>
        </w:rPr>
        <w:t xml:space="preserve"> is</w:t>
      </w:r>
      <w:r w:rsidRPr="00CF5AB3">
        <w:rPr>
          <w:rFonts w:ascii="Times New Roman" w:eastAsia="ＭＳ 明朝" w:hAnsi="Times New Roman" w:cs="Times New Roman"/>
          <w:color w:val="000000" w:themeColor="text1"/>
          <w:sz w:val="24"/>
          <w:szCs w:val="24"/>
        </w:rPr>
        <w:t xml:space="preserve"> insufficient.</w:t>
      </w:r>
    </w:p>
    <w:p w14:paraId="3872542C" w14:textId="166EB7C3" w:rsidR="00E67FA5" w:rsidRPr="00CF5AB3" w:rsidRDefault="00E67FA5" w:rsidP="00D61567">
      <w:pPr>
        <w:widowControl/>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br w:type="page"/>
      </w:r>
    </w:p>
    <w:p w14:paraId="5201CEC4" w14:textId="45062450" w:rsidR="00CC7083" w:rsidRPr="00CF5AB3" w:rsidRDefault="00CC7083" w:rsidP="00D61567">
      <w:pPr>
        <w:rPr>
          <w:rFonts w:ascii="Times New Roman" w:hAnsi="Times New Roman" w:cs="Times New Roman"/>
          <w:color w:val="000000" w:themeColor="text1"/>
        </w:rPr>
      </w:pPr>
      <w:r w:rsidRPr="00CF5AB3">
        <w:rPr>
          <w:rFonts w:ascii="Times New Roman" w:hAnsi="Times New Roman" w:cs="Times New Roman"/>
          <w:color w:val="000000" w:themeColor="text1"/>
          <w:sz w:val="24"/>
          <w:szCs w:val="24"/>
        </w:rPr>
        <w:lastRenderedPageBreak/>
        <w:t>●</w:t>
      </w:r>
      <w:r w:rsidR="00822A0F" w:rsidRPr="00CF5AB3">
        <w:rPr>
          <w:rFonts w:ascii="Times New Roman" w:hAnsi="Times New Roman" w:cs="Times New Roman"/>
          <w:color w:val="000000" w:themeColor="text1"/>
          <w:sz w:val="24"/>
          <w:szCs w:val="24"/>
        </w:rPr>
        <w:t xml:space="preserve"> Article 11</w:t>
      </w:r>
    </w:p>
    <w:p w14:paraId="3606B97E" w14:textId="3B595AD4" w:rsidR="003244AA" w:rsidRPr="00CF5AB3" w:rsidRDefault="00822A0F" w:rsidP="00D61567">
      <w:pPr>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bdr w:val="single" w:sz="4" w:space="0" w:color="000000"/>
        </w:rPr>
        <w:t xml:space="preserve"> a </w:t>
      </w:r>
    </w:p>
    <w:p w14:paraId="14C22368" w14:textId="1BA73E4F" w:rsidR="00822A0F" w:rsidRPr="00CF5AB3" w:rsidRDefault="00822A0F" w:rsidP="00D61567">
      <w:pPr>
        <w:ind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The foundations of disaster countermeasures are the </w:t>
      </w:r>
      <w:r w:rsidR="00CB6151" w:rsidRPr="00CF5AB3">
        <w:rPr>
          <w:rFonts w:ascii="Times New Roman" w:hAnsi="Times New Roman" w:cs="Times New Roman"/>
          <w:color w:val="000000" w:themeColor="text1"/>
          <w:sz w:val="24"/>
          <w:szCs w:val="24"/>
        </w:rPr>
        <w:t xml:space="preserve">Disaster Countermeasures Basic Act </w:t>
      </w:r>
      <w:r w:rsidRPr="00CF5AB3">
        <w:rPr>
          <w:rFonts w:ascii="Times New Roman" w:hAnsi="Times New Roman" w:cs="Times New Roman"/>
          <w:color w:val="000000" w:themeColor="text1"/>
          <w:sz w:val="24"/>
          <w:szCs w:val="24"/>
        </w:rPr>
        <w:t xml:space="preserve">and </w:t>
      </w:r>
      <w:r w:rsidR="00BA2A86" w:rsidRPr="00CF5AB3">
        <w:rPr>
          <w:rFonts w:ascii="Times New Roman" w:hAnsi="Times New Roman" w:cs="Times New Roman" w:hint="eastAsia"/>
          <w:color w:val="000000" w:themeColor="text1"/>
          <w:sz w:val="24"/>
          <w:szCs w:val="24"/>
        </w:rPr>
        <w:t xml:space="preserve">the </w:t>
      </w:r>
      <w:r w:rsidRPr="00CF5AB3">
        <w:rPr>
          <w:rFonts w:ascii="Times New Roman" w:hAnsi="Times New Roman" w:cs="Times New Roman"/>
          <w:color w:val="000000" w:themeColor="text1"/>
          <w:sz w:val="24"/>
          <w:szCs w:val="24"/>
        </w:rPr>
        <w:t>Disaster Relief Act. Out of which, the Disaster Countermeasure</w:t>
      </w:r>
      <w:r w:rsidR="00BA2A86"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xml:space="preserve"> Basic Act was amended upon the occurrence of the Great East Japan Earthquake in 2011 and </w:t>
      </w:r>
      <w:r w:rsidR="001125BC" w:rsidRPr="00CF5AB3">
        <w:rPr>
          <w:rFonts w:ascii="Times New Roman" w:hAnsi="Times New Roman" w:cs="Times New Roman" w:hint="eastAsia"/>
          <w:color w:val="000000" w:themeColor="text1"/>
          <w:sz w:val="24"/>
          <w:szCs w:val="24"/>
        </w:rPr>
        <w:t>the</w:t>
      </w:r>
      <w:r w:rsidR="001125BC" w:rsidRPr="00CF5AB3">
        <w:rPr>
          <w:rFonts w:ascii="Times New Roman" w:hAnsi="Times New Roman" w:cs="Times New Roman"/>
          <w:color w:val="000000" w:themeColor="text1"/>
          <w:sz w:val="24"/>
          <w:szCs w:val="24"/>
        </w:rPr>
        <w:t xml:space="preserve"> heads of municipalities was required to prepare</w:t>
      </w:r>
      <w:r w:rsidRPr="00CF5AB3">
        <w:rPr>
          <w:rFonts w:ascii="Times New Roman" w:hAnsi="Times New Roman" w:cs="Times New Roman"/>
          <w:color w:val="000000" w:themeColor="text1"/>
          <w:sz w:val="24"/>
          <w:szCs w:val="24"/>
        </w:rPr>
        <w:t xml:space="preserve"> the list of </w:t>
      </w:r>
      <w:r w:rsidR="00A3505A" w:rsidRPr="00CF5AB3">
        <w:rPr>
          <w:rFonts w:ascii="Times New Roman" w:hAnsi="Times New Roman" w:cs="Times New Roman"/>
          <w:color w:val="000000" w:themeColor="text1"/>
          <w:sz w:val="24"/>
          <w:szCs w:val="24"/>
        </w:rPr>
        <w:t>residents who need assistance to evacuate during a disaster</w:t>
      </w:r>
      <w:r w:rsidRPr="00CF5AB3">
        <w:rPr>
          <w:rFonts w:ascii="Times New Roman" w:hAnsi="Times New Roman" w:cs="Times New Roman"/>
          <w:color w:val="000000" w:themeColor="text1"/>
          <w:sz w:val="24"/>
          <w:szCs w:val="24"/>
        </w:rPr>
        <w:t xml:space="preserve">, but individual evacuation plans to be developed based on the list are only formalistic </w:t>
      </w:r>
      <w:r w:rsidR="00BA2A86" w:rsidRPr="00CF5AB3">
        <w:rPr>
          <w:rFonts w:ascii="Times New Roman" w:hAnsi="Times New Roman" w:cs="Times New Roman" w:hint="eastAsia"/>
          <w:color w:val="000000" w:themeColor="text1"/>
          <w:sz w:val="24"/>
          <w:szCs w:val="24"/>
        </w:rPr>
        <w:t>even</w:t>
      </w:r>
      <w:r w:rsidRPr="00CF5AB3">
        <w:rPr>
          <w:rFonts w:ascii="Times New Roman" w:hAnsi="Times New Roman" w:cs="Times New Roman"/>
          <w:color w:val="000000" w:themeColor="text1"/>
          <w:sz w:val="24"/>
          <w:szCs w:val="24"/>
        </w:rPr>
        <w:t xml:space="preserve"> if prepared and no training was provided and in fact, they did not fully function.</w:t>
      </w:r>
    </w:p>
    <w:p w14:paraId="29811D7A" w14:textId="7A0E1976" w:rsidR="00CC7083" w:rsidRPr="00CF5AB3" w:rsidRDefault="00822A0F" w:rsidP="00D61567">
      <w:pPr>
        <w:ind w:firstLineChars="100" w:firstLine="240"/>
        <w:rPr>
          <w:rFonts w:ascii="Times New Roman" w:hAnsi="Times New Roman" w:cs="Times New Roman"/>
          <w:color w:val="000000" w:themeColor="text1"/>
        </w:rPr>
      </w:pPr>
      <w:r w:rsidRPr="00CF5AB3">
        <w:rPr>
          <w:rFonts w:ascii="Times New Roman" w:hAnsi="Times New Roman" w:cs="Times New Roman"/>
          <w:color w:val="000000" w:themeColor="text1"/>
          <w:sz w:val="24"/>
          <w:szCs w:val="24"/>
        </w:rPr>
        <w:t xml:space="preserve">By the amendment, obligation to make efforts to improve </w:t>
      </w:r>
      <w:r w:rsidR="005E25E5" w:rsidRPr="00CF5AB3">
        <w:rPr>
          <w:rFonts w:ascii="Times New Roman" w:hAnsi="Times New Roman" w:cs="Times New Roman" w:hint="eastAsia"/>
          <w:color w:val="000000" w:themeColor="text1"/>
          <w:sz w:val="24"/>
          <w:szCs w:val="24"/>
        </w:rPr>
        <w:t xml:space="preserve">the </w:t>
      </w:r>
      <w:r w:rsidRPr="00CF5AB3">
        <w:rPr>
          <w:rFonts w:ascii="Times New Roman" w:hAnsi="Times New Roman" w:cs="Times New Roman"/>
          <w:color w:val="000000" w:themeColor="text1"/>
          <w:sz w:val="24"/>
          <w:szCs w:val="24"/>
        </w:rPr>
        <w:t xml:space="preserve">living environment at evacuation </w:t>
      </w:r>
      <w:r w:rsidR="005E25E5" w:rsidRPr="00CF5AB3">
        <w:rPr>
          <w:rFonts w:ascii="Times New Roman" w:hAnsi="Times New Roman" w:cs="Times New Roman" w:hint="eastAsia"/>
          <w:color w:val="000000" w:themeColor="text1"/>
          <w:sz w:val="24"/>
          <w:szCs w:val="24"/>
        </w:rPr>
        <w:t>shelters</w:t>
      </w:r>
      <w:r w:rsidR="005E25E5"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was imposed and the Cabinet Office (</w:t>
      </w:r>
      <w:r w:rsidR="00BA2A86" w:rsidRPr="00CF5AB3">
        <w:rPr>
          <w:rFonts w:ascii="Times New Roman" w:hAnsi="Times New Roman" w:cs="Times New Roman" w:hint="eastAsia"/>
          <w:color w:val="000000" w:themeColor="text1"/>
          <w:sz w:val="24"/>
          <w:szCs w:val="24"/>
        </w:rPr>
        <w:t>i</w:t>
      </w:r>
      <w:r w:rsidRPr="00CF5AB3">
        <w:rPr>
          <w:rFonts w:ascii="Times New Roman" w:hAnsi="Times New Roman" w:cs="Times New Roman"/>
          <w:color w:val="000000" w:themeColor="text1"/>
          <w:sz w:val="24"/>
          <w:szCs w:val="24"/>
        </w:rPr>
        <w:t>n charge of disaster prevention) developed such specific guidelines as “</w:t>
      </w:r>
      <w:r w:rsidR="00F3798C" w:rsidRPr="00CF5AB3">
        <w:rPr>
          <w:rFonts w:ascii="Times New Roman" w:hAnsi="Times New Roman" w:cs="Times New Roman"/>
          <w:color w:val="000000" w:themeColor="text1"/>
          <w:sz w:val="24"/>
          <w:szCs w:val="24"/>
        </w:rPr>
        <w:t>Guidelines for the evacuation support of residents who need assistance to evacuate during a disaster</w:t>
      </w:r>
      <w:r w:rsidRPr="00CF5AB3">
        <w:rPr>
          <w:rFonts w:ascii="Times New Roman" w:hAnsi="Times New Roman" w:cs="Times New Roman"/>
          <w:color w:val="000000" w:themeColor="text1"/>
          <w:sz w:val="24"/>
          <w:szCs w:val="24"/>
        </w:rPr>
        <w:t>” and “</w:t>
      </w:r>
      <w:r w:rsidR="00D92610" w:rsidRPr="00CF5AB3">
        <w:rPr>
          <w:rFonts w:ascii="Times New Roman" w:hAnsi="Times New Roman" w:cs="Times New Roman"/>
          <w:color w:val="000000" w:themeColor="text1"/>
          <w:sz w:val="24"/>
          <w:szCs w:val="24"/>
        </w:rPr>
        <w:t>Guidelines for ensuring a good living environment in shelters</w:t>
      </w:r>
      <w:r w:rsidRPr="00CF5AB3">
        <w:rPr>
          <w:rFonts w:ascii="Times New Roman" w:hAnsi="Times New Roman" w:cs="Times New Roman"/>
          <w:color w:val="000000" w:themeColor="text1"/>
          <w:sz w:val="24"/>
          <w:szCs w:val="24"/>
        </w:rPr>
        <w:t xml:space="preserve">.” </w:t>
      </w:r>
      <w:r w:rsidR="00BA2A86" w:rsidRPr="00CF5AB3">
        <w:rPr>
          <w:rFonts w:ascii="Times New Roman" w:hAnsi="Times New Roman" w:cs="Times New Roman" w:hint="eastAsia"/>
          <w:color w:val="000000" w:themeColor="text1"/>
          <w:sz w:val="24"/>
          <w:szCs w:val="24"/>
        </w:rPr>
        <w:t xml:space="preserve">However, </w:t>
      </w:r>
      <w:r w:rsidRPr="00CF5AB3">
        <w:rPr>
          <w:rFonts w:ascii="Times New Roman" w:hAnsi="Times New Roman" w:cs="Times New Roman"/>
          <w:color w:val="000000" w:themeColor="text1"/>
          <w:sz w:val="24"/>
          <w:szCs w:val="24"/>
        </w:rPr>
        <w:t>these guidelines have hardly worked.</w:t>
      </w:r>
    </w:p>
    <w:p w14:paraId="280F96C9" w14:textId="77777777" w:rsidR="005F1511" w:rsidRPr="00CF5AB3" w:rsidRDefault="00943DCA" w:rsidP="005F5E3B">
      <w:pPr>
        <w:ind w:firstLineChars="100" w:firstLine="210"/>
        <w:rPr>
          <w:rStyle w:val="ab"/>
          <w:rFonts w:ascii="Times New Roman" w:eastAsia="ＭＳ 明朝" w:hAnsi="Times New Roman" w:cs="Times New Roman"/>
          <w:color w:val="000000" w:themeColor="text1"/>
          <w:sz w:val="24"/>
          <w:szCs w:val="24"/>
        </w:rPr>
      </w:pPr>
      <w:hyperlink r:id="rId9" w:history="1">
        <w:r w:rsidR="005F1511" w:rsidRPr="00CF5AB3">
          <w:rPr>
            <w:rStyle w:val="ab"/>
            <w:rFonts w:ascii="Times New Roman" w:eastAsia="ＭＳ 明朝" w:hAnsi="Times New Roman" w:cs="Times New Roman"/>
            <w:color w:val="000000" w:themeColor="text1"/>
            <w:sz w:val="24"/>
            <w:szCs w:val="24"/>
          </w:rPr>
          <w:t>http://www.bousai.go.jp/taisaku/hisaisyagyousei/youengosya/h25/hinansien.html</w:t>
        </w:r>
      </w:hyperlink>
    </w:p>
    <w:p w14:paraId="3E22DE83" w14:textId="77777777" w:rsidR="00D57EAC" w:rsidRPr="00CF5AB3" w:rsidRDefault="00D57EAC" w:rsidP="00D61567">
      <w:pPr>
        <w:pStyle w:val="af3"/>
        <w:ind w:firstLine="240"/>
        <w:jc w:val="both"/>
        <w:rPr>
          <w:rFonts w:ascii="Times New Roman" w:hAnsi="Times New Roman" w:cs="Times New Roman"/>
          <w:color w:val="000000" w:themeColor="text1"/>
        </w:rPr>
      </w:pPr>
    </w:p>
    <w:p w14:paraId="13FBF7AA" w14:textId="07B2DD69" w:rsidR="003244AA" w:rsidRPr="00CF5AB3" w:rsidRDefault="00CB6151" w:rsidP="00D61567">
      <w:pPr>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bdr w:val="single" w:sz="4" w:space="0" w:color="000000"/>
        </w:rPr>
        <w:t xml:space="preserve"> b </w:t>
      </w:r>
    </w:p>
    <w:p w14:paraId="0A8A85DF" w14:textId="65C53FCA" w:rsidR="00CB6151" w:rsidRPr="00CF5AB3" w:rsidRDefault="00CB6151" w:rsidP="00D61567">
      <w:pPr>
        <w:ind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As</w:t>
      </w:r>
      <w:r w:rsidRPr="00CF5AB3">
        <w:rPr>
          <w:rFonts w:ascii="Times New Roman" w:hAnsi="Times New Roman" w:cs="Times New Roman"/>
          <w:sz w:val="24"/>
        </w:rPr>
        <w:t xml:space="preserve"> </w:t>
      </w:r>
      <w:r w:rsidRPr="00CF5AB3">
        <w:rPr>
          <w:rFonts w:ascii="Times New Roman" w:hAnsi="Times New Roman" w:cs="Times New Roman"/>
          <w:color w:val="000000" w:themeColor="text1"/>
          <w:sz w:val="24"/>
          <w:szCs w:val="24"/>
        </w:rPr>
        <w:t xml:space="preserve">reports of administration on Kumamoto Earthquake, the following are </w:t>
      </w:r>
      <w:r w:rsidR="005E25E5" w:rsidRPr="00CF5AB3">
        <w:rPr>
          <w:rFonts w:ascii="Times New Roman" w:hAnsi="Times New Roman" w:cs="Times New Roman" w:hint="eastAsia"/>
          <w:color w:val="000000" w:themeColor="text1"/>
          <w:sz w:val="24"/>
          <w:szCs w:val="24"/>
        </w:rPr>
        <w:t xml:space="preserve">the </w:t>
      </w:r>
      <w:r w:rsidRPr="00CF5AB3">
        <w:rPr>
          <w:rFonts w:ascii="Times New Roman" w:hAnsi="Times New Roman" w:cs="Times New Roman"/>
          <w:color w:val="000000" w:themeColor="text1"/>
          <w:sz w:val="24"/>
          <w:szCs w:val="24"/>
        </w:rPr>
        <w:t xml:space="preserve">main reports: </w:t>
      </w:r>
      <w:r w:rsidR="00457C34"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A</w:t>
      </w:r>
      <w:r w:rsidR="00457C34"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“Examination Report </w:t>
      </w:r>
      <w:r w:rsidR="005E25E5" w:rsidRPr="00CF5AB3">
        <w:rPr>
          <w:rFonts w:ascii="Times New Roman" w:hAnsi="Times New Roman" w:cs="Times New Roman" w:hint="eastAsia"/>
          <w:color w:val="000000" w:themeColor="text1"/>
          <w:sz w:val="24"/>
          <w:szCs w:val="24"/>
        </w:rPr>
        <w:t>on</w:t>
      </w:r>
      <w:r w:rsidR="005E25E5"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the Efforts </w:t>
      </w:r>
      <w:r w:rsidR="005E25E5" w:rsidRPr="00CF5AB3">
        <w:rPr>
          <w:rFonts w:ascii="Times New Roman" w:hAnsi="Times New Roman" w:cs="Times New Roman" w:hint="eastAsia"/>
          <w:color w:val="000000" w:themeColor="text1"/>
          <w:sz w:val="24"/>
          <w:szCs w:val="24"/>
        </w:rPr>
        <w:t>at</w:t>
      </w:r>
      <w:r w:rsidR="005E25E5"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Restoration and </w:t>
      </w:r>
      <w:r w:rsidR="005E25E5" w:rsidRPr="00CF5AB3">
        <w:rPr>
          <w:rFonts w:ascii="Times New Roman" w:hAnsi="Times New Roman" w:cs="Times New Roman" w:hint="eastAsia"/>
          <w:color w:val="000000" w:themeColor="text1"/>
          <w:sz w:val="24"/>
          <w:szCs w:val="24"/>
        </w:rPr>
        <w:t>Reconstruction</w:t>
      </w:r>
      <w:r w:rsidR="005E25E5"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after Four Months from the Occurrence of </w:t>
      </w:r>
      <w:r w:rsidR="006922C9" w:rsidRPr="00CF5AB3">
        <w:rPr>
          <w:rFonts w:ascii="Times New Roman" w:hAnsi="Times New Roman" w:cs="Times New Roman" w:hint="eastAsia"/>
          <w:color w:val="000000" w:themeColor="text1"/>
          <w:sz w:val="24"/>
          <w:szCs w:val="24"/>
        </w:rPr>
        <w:t xml:space="preserve">the </w:t>
      </w:r>
      <w:r w:rsidRPr="00CF5AB3">
        <w:rPr>
          <w:rFonts w:ascii="Times New Roman" w:hAnsi="Times New Roman" w:cs="Times New Roman"/>
          <w:color w:val="000000" w:themeColor="text1"/>
          <w:sz w:val="24"/>
          <w:szCs w:val="24"/>
        </w:rPr>
        <w:t>Kumamoto Earthquake (Kumamoto Prefecture, March 2018)</w:t>
      </w:r>
      <w:r w:rsidR="00BA2A86"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w:t>
      </w:r>
      <w:r w:rsidR="00457C34"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B</w:t>
      </w:r>
      <w:r w:rsidR="00457C34"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“Examination Report of Responses for Three Months from Kumamoto Earthquake (Kumamoto Prefecture</w:t>
      </w:r>
      <w:r w:rsidR="00BA2A86"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March 2017),</w:t>
      </w:r>
      <w:r w:rsidR="00BA2A86" w:rsidRPr="00CF5AB3">
        <w:rPr>
          <w:rFonts w:ascii="Times New Roman" w:hAnsi="Times New Roman" w:cs="Times New Roman"/>
          <w:color w:val="000000" w:themeColor="text1"/>
          <w:sz w:val="24"/>
          <w:szCs w:val="24"/>
        </w:rPr>
        <w:t>”</w:t>
      </w:r>
      <w:r w:rsidRPr="00CF5AB3">
        <w:rPr>
          <w:rFonts w:ascii="Times New Roman" w:hAnsi="Times New Roman" w:cs="Times New Roman"/>
          <w:color w:val="000000" w:themeColor="text1"/>
          <w:sz w:val="24"/>
          <w:szCs w:val="24"/>
        </w:rPr>
        <w:t xml:space="preserve"> </w:t>
      </w:r>
      <w:r w:rsidR="00457C34"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C</w:t>
      </w:r>
      <w:r w:rsidR="00457C34"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“Kumamoto Earthquake in 2016: Kumamoto</w:t>
      </w:r>
      <w:r w:rsidR="00BA2A86" w:rsidRPr="00CF5AB3">
        <w:rPr>
          <w:rFonts w:ascii="Times New Roman" w:hAnsi="Times New Roman" w:cs="Times New Roman" w:hint="eastAsia"/>
          <w:color w:val="000000" w:themeColor="text1"/>
          <w:sz w:val="24"/>
          <w:szCs w:val="24"/>
        </w:rPr>
        <w:t xml:space="preserve"> City </w:t>
      </w:r>
      <w:r w:rsidRPr="00CF5AB3">
        <w:rPr>
          <w:rFonts w:ascii="Times New Roman" w:hAnsi="Times New Roman" w:cs="Times New Roman"/>
          <w:color w:val="000000" w:themeColor="text1"/>
          <w:sz w:val="24"/>
          <w:szCs w:val="24"/>
        </w:rPr>
        <w:t xml:space="preserve">Records of </w:t>
      </w:r>
      <w:r w:rsidR="00BA2A86" w:rsidRPr="00CF5AB3">
        <w:rPr>
          <w:rFonts w:ascii="Times New Roman" w:hAnsi="Times New Roman" w:cs="Times New Roman"/>
          <w:color w:val="000000" w:themeColor="text1"/>
          <w:sz w:val="24"/>
          <w:szCs w:val="24"/>
        </w:rPr>
        <w:t xml:space="preserve">Earthquake </w:t>
      </w:r>
      <w:r w:rsidRPr="00CF5AB3">
        <w:rPr>
          <w:rFonts w:ascii="Times New Roman" w:hAnsi="Times New Roman" w:cs="Times New Roman"/>
          <w:color w:val="000000" w:themeColor="text1"/>
          <w:sz w:val="24"/>
          <w:szCs w:val="24"/>
        </w:rPr>
        <w:t>Disasters ~ Toward Restoration and Recovery ~ Records of One Year from Occurrence of Earthquake (Kumamoto</w:t>
      </w:r>
      <w:r w:rsidR="00BA2A86" w:rsidRPr="00CF5AB3">
        <w:rPr>
          <w:rFonts w:ascii="Times New Roman" w:hAnsi="Times New Roman" w:cs="Times New Roman" w:hint="eastAsia"/>
          <w:color w:val="000000" w:themeColor="text1"/>
          <w:sz w:val="24"/>
          <w:szCs w:val="24"/>
        </w:rPr>
        <w:t xml:space="preserve"> City</w:t>
      </w:r>
      <w:r w:rsidRPr="00CF5AB3">
        <w:rPr>
          <w:rFonts w:ascii="Times New Roman" w:hAnsi="Times New Roman" w:cs="Times New Roman"/>
          <w:color w:val="000000" w:themeColor="text1"/>
          <w:sz w:val="24"/>
          <w:szCs w:val="24"/>
        </w:rPr>
        <w:t>, March 2018)</w:t>
      </w:r>
      <w:r w:rsidR="00BA2A86"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w:t>
      </w:r>
    </w:p>
    <w:p w14:paraId="32947763" w14:textId="57BCFD99" w:rsidR="00CB6151" w:rsidRPr="00CF5AB3" w:rsidRDefault="00CB6151" w:rsidP="00D61567">
      <w:pPr>
        <w:ind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Among them, refer to p. 157</w:t>
      </w:r>
      <w:r w:rsidR="009C6501" w:rsidRPr="00CF5AB3">
        <w:rPr>
          <w:rFonts w:ascii="Times New Roman" w:hAnsi="Times New Roman" w:cs="Times New Roman" w:hint="eastAsia"/>
          <w:color w:val="000000" w:themeColor="text1"/>
          <w:sz w:val="24"/>
          <w:szCs w:val="24"/>
        </w:rPr>
        <w:t xml:space="preserve"> of</w:t>
      </w:r>
      <w:r w:rsidR="009C6501" w:rsidRPr="00CF5AB3">
        <w:rPr>
          <w:rFonts w:ascii="Times New Roman" w:hAnsi="Times New Roman" w:cs="Times New Roman"/>
          <w:color w:val="000000" w:themeColor="text1"/>
          <w:sz w:val="24"/>
          <w:szCs w:val="24"/>
        </w:rPr>
        <w:t xml:space="preserve"> B</w:t>
      </w:r>
      <w:r w:rsidRPr="00CF5AB3">
        <w:rPr>
          <w:rFonts w:ascii="Times New Roman" w:hAnsi="Times New Roman" w:cs="Times New Roman"/>
          <w:color w:val="000000" w:themeColor="text1"/>
          <w:sz w:val="24"/>
          <w:szCs w:val="24"/>
        </w:rPr>
        <w:t>, p. 131 ~ p. 132</w:t>
      </w:r>
      <w:r w:rsidR="009C6501" w:rsidRPr="00CF5AB3">
        <w:rPr>
          <w:rFonts w:ascii="Times New Roman" w:hAnsi="Times New Roman" w:cs="Times New Roman" w:hint="eastAsia"/>
          <w:color w:val="000000" w:themeColor="text1"/>
          <w:sz w:val="24"/>
          <w:szCs w:val="24"/>
        </w:rPr>
        <w:t xml:space="preserve"> of</w:t>
      </w:r>
      <w:r w:rsidR="009C6501" w:rsidRPr="00CF5AB3">
        <w:rPr>
          <w:rFonts w:ascii="Times New Roman" w:hAnsi="Times New Roman" w:cs="Times New Roman"/>
          <w:color w:val="000000" w:themeColor="text1"/>
          <w:sz w:val="24"/>
          <w:szCs w:val="24"/>
        </w:rPr>
        <w:t xml:space="preserve"> C</w:t>
      </w:r>
      <w:r w:rsidRPr="00CF5AB3">
        <w:rPr>
          <w:rFonts w:ascii="Times New Roman" w:hAnsi="Times New Roman" w:cs="Times New Roman"/>
          <w:color w:val="000000" w:themeColor="text1"/>
          <w:sz w:val="24"/>
          <w:szCs w:val="24"/>
        </w:rPr>
        <w:t xml:space="preserve"> for the problems in support to </w:t>
      </w:r>
      <w:r w:rsidR="00A3505A" w:rsidRPr="00CF5AB3">
        <w:rPr>
          <w:rFonts w:ascii="Times New Roman" w:hAnsi="Times New Roman" w:cs="Times New Roman"/>
          <w:color w:val="000000" w:themeColor="text1"/>
          <w:sz w:val="24"/>
          <w:szCs w:val="24"/>
        </w:rPr>
        <w:t>residents who need assistance to evacuate during a disaster</w:t>
      </w:r>
      <w:r w:rsidRPr="00CF5AB3">
        <w:rPr>
          <w:rFonts w:ascii="Times New Roman" w:hAnsi="Times New Roman" w:cs="Times New Roman"/>
          <w:color w:val="000000" w:themeColor="text1"/>
          <w:sz w:val="24"/>
          <w:szCs w:val="24"/>
        </w:rPr>
        <w:t>, p. 143 ~ p. 144</w:t>
      </w:r>
      <w:r w:rsidR="009C6501" w:rsidRPr="00CF5AB3">
        <w:rPr>
          <w:rFonts w:ascii="Times New Roman" w:hAnsi="Times New Roman" w:cs="Times New Roman" w:hint="eastAsia"/>
          <w:color w:val="000000" w:themeColor="text1"/>
          <w:sz w:val="24"/>
          <w:szCs w:val="24"/>
        </w:rPr>
        <w:t xml:space="preserve"> of</w:t>
      </w:r>
      <w:r w:rsidR="009C6501" w:rsidRPr="00CF5AB3">
        <w:rPr>
          <w:rFonts w:ascii="Times New Roman" w:hAnsi="Times New Roman" w:cs="Times New Roman"/>
          <w:color w:val="000000" w:themeColor="text1"/>
          <w:sz w:val="24"/>
          <w:szCs w:val="24"/>
        </w:rPr>
        <w:t xml:space="preserve"> C</w:t>
      </w:r>
      <w:r w:rsidRPr="00CF5AB3">
        <w:rPr>
          <w:rFonts w:ascii="Times New Roman" w:hAnsi="Times New Roman" w:cs="Times New Roman"/>
          <w:color w:val="000000" w:themeColor="text1"/>
          <w:sz w:val="24"/>
          <w:szCs w:val="24"/>
        </w:rPr>
        <w:t xml:space="preserve"> for the problems in the designated evacuation </w:t>
      </w:r>
      <w:r w:rsidR="005E25E5" w:rsidRPr="00CF5AB3">
        <w:rPr>
          <w:rFonts w:ascii="Times New Roman" w:hAnsi="Times New Roman" w:cs="Times New Roman" w:hint="eastAsia"/>
          <w:color w:val="000000" w:themeColor="text1"/>
          <w:sz w:val="24"/>
          <w:szCs w:val="24"/>
        </w:rPr>
        <w:t>shelters</w:t>
      </w:r>
      <w:r w:rsidRPr="00CF5AB3">
        <w:rPr>
          <w:rFonts w:ascii="Times New Roman" w:hAnsi="Times New Roman" w:cs="Times New Roman"/>
          <w:color w:val="000000" w:themeColor="text1"/>
          <w:sz w:val="24"/>
          <w:szCs w:val="24"/>
        </w:rPr>
        <w:t>, p.</w:t>
      </w:r>
      <w:r w:rsidR="009C6501" w:rsidRPr="00CF5AB3">
        <w:rPr>
          <w:rFonts w:ascii="Times New Roman" w:hAnsi="Times New Roman" w:cs="Times New Roman" w:hint="eastAsia"/>
          <w:color w:val="000000" w:themeColor="text1"/>
          <w:sz w:val="24"/>
          <w:szCs w:val="24"/>
        </w:rPr>
        <w:t xml:space="preserve"> </w:t>
      </w:r>
      <w:r w:rsidRPr="00CF5AB3">
        <w:rPr>
          <w:rFonts w:ascii="Times New Roman" w:hAnsi="Times New Roman" w:cs="Times New Roman"/>
          <w:color w:val="000000" w:themeColor="text1"/>
          <w:sz w:val="24"/>
          <w:szCs w:val="24"/>
        </w:rPr>
        <w:t>163</w:t>
      </w:r>
      <w:r w:rsidR="009C6501" w:rsidRPr="00CF5AB3">
        <w:rPr>
          <w:rFonts w:ascii="Times New Roman" w:hAnsi="Times New Roman" w:cs="Times New Roman" w:hint="eastAsia"/>
          <w:color w:val="000000" w:themeColor="text1"/>
          <w:sz w:val="24"/>
          <w:szCs w:val="24"/>
        </w:rPr>
        <w:t xml:space="preserve"> of</w:t>
      </w:r>
      <w:r w:rsidR="009C6501" w:rsidRPr="00CF5AB3">
        <w:rPr>
          <w:rFonts w:ascii="Times New Roman" w:hAnsi="Times New Roman" w:cs="Times New Roman"/>
          <w:color w:val="000000" w:themeColor="text1"/>
          <w:sz w:val="24"/>
          <w:szCs w:val="24"/>
        </w:rPr>
        <w:t xml:space="preserve"> B</w:t>
      </w:r>
      <w:r w:rsidRPr="00CF5AB3">
        <w:rPr>
          <w:rFonts w:ascii="Times New Roman" w:hAnsi="Times New Roman" w:cs="Times New Roman"/>
          <w:color w:val="000000" w:themeColor="text1"/>
          <w:sz w:val="24"/>
          <w:szCs w:val="24"/>
        </w:rPr>
        <w:t>, p.</w:t>
      </w:r>
      <w:r w:rsidR="009C6501" w:rsidRPr="00CF5AB3">
        <w:rPr>
          <w:rFonts w:ascii="Times New Roman" w:hAnsi="Times New Roman" w:cs="Times New Roman" w:hint="eastAsia"/>
          <w:color w:val="000000" w:themeColor="text1"/>
          <w:sz w:val="24"/>
          <w:szCs w:val="24"/>
        </w:rPr>
        <w:t xml:space="preserve"> </w:t>
      </w:r>
      <w:r w:rsidRPr="00CF5AB3">
        <w:rPr>
          <w:rFonts w:ascii="Times New Roman" w:hAnsi="Times New Roman" w:cs="Times New Roman"/>
          <w:color w:val="000000" w:themeColor="text1"/>
          <w:sz w:val="24"/>
          <w:szCs w:val="24"/>
        </w:rPr>
        <w:t>160</w:t>
      </w:r>
      <w:r w:rsidR="009C6501" w:rsidRPr="00CF5AB3">
        <w:rPr>
          <w:rFonts w:ascii="Times New Roman" w:hAnsi="Times New Roman" w:cs="Times New Roman" w:hint="eastAsia"/>
          <w:color w:val="000000" w:themeColor="text1"/>
          <w:sz w:val="24"/>
          <w:szCs w:val="24"/>
        </w:rPr>
        <w:t xml:space="preserve"> </w:t>
      </w:r>
      <w:r w:rsidRPr="00CF5AB3">
        <w:rPr>
          <w:rFonts w:ascii="Times New Roman" w:hAnsi="Times New Roman" w:cs="Times New Roman"/>
          <w:color w:val="000000" w:themeColor="text1"/>
          <w:sz w:val="24"/>
          <w:szCs w:val="24"/>
        </w:rPr>
        <w:t>~</w:t>
      </w:r>
      <w:r w:rsidR="009C6501" w:rsidRPr="00CF5AB3">
        <w:rPr>
          <w:rFonts w:ascii="Times New Roman" w:hAnsi="Times New Roman" w:cs="Times New Roman" w:hint="eastAsia"/>
          <w:color w:val="000000" w:themeColor="text1"/>
          <w:sz w:val="24"/>
          <w:szCs w:val="24"/>
        </w:rPr>
        <w:t xml:space="preserve"> </w:t>
      </w:r>
      <w:r w:rsidRPr="00CF5AB3">
        <w:rPr>
          <w:rFonts w:ascii="Times New Roman" w:hAnsi="Times New Roman" w:cs="Times New Roman"/>
          <w:color w:val="000000" w:themeColor="text1"/>
          <w:sz w:val="24"/>
          <w:szCs w:val="24"/>
        </w:rPr>
        <w:t>p.</w:t>
      </w:r>
      <w:r w:rsidR="009C6501" w:rsidRPr="00CF5AB3">
        <w:rPr>
          <w:rFonts w:ascii="Times New Roman" w:hAnsi="Times New Roman" w:cs="Times New Roman" w:hint="eastAsia"/>
          <w:color w:val="000000" w:themeColor="text1"/>
          <w:sz w:val="24"/>
          <w:szCs w:val="24"/>
        </w:rPr>
        <w:t xml:space="preserve"> </w:t>
      </w:r>
      <w:r w:rsidRPr="00CF5AB3">
        <w:rPr>
          <w:rFonts w:ascii="Times New Roman" w:hAnsi="Times New Roman" w:cs="Times New Roman"/>
          <w:color w:val="000000" w:themeColor="text1"/>
          <w:sz w:val="24"/>
          <w:szCs w:val="24"/>
        </w:rPr>
        <w:t>161</w:t>
      </w:r>
      <w:r w:rsidR="009C6501" w:rsidRPr="00CF5AB3">
        <w:rPr>
          <w:rFonts w:ascii="Times New Roman" w:hAnsi="Times New Roman" w:cs="Times New Roman" w:hint="eastAsia"/>
          <w:color w:val="000000" w:themeColor="text1"/>
          <w:sz w:val="24"/>
          <w:szCs w:val="24"/>
        </w:rPr>
        <w:t xml:space="preserve"> of</w:t>
      </w:r>
      <w:r w:rsidR="009C6501" w:rsidRPr="00CF5AB3">
        <w:rPr>
          <w:rFonts w:ascii="Times New Roman" w:hAnsi="Times New Roman" w:cs="Times New Roman"/>
          <w:color w:val="000000" w:themeColor="text1"/>
          <w:sz w:val="24"/>
          <w:szCs w:val="24"/>
        </w:rPr>
        <w:t xml:space="preserve"> C</w:t>
      </w:r>
      <w:r w:rsidRPr="00CF5AB3">
        <w:rPr>
          <w:rFonts w:ascii="Times New Roman" w:hAnsi="Times New Roman" w:cs="Times New Roman"/>
          <w:color w:val="000000" w:themeColor="text1"/>
          <w:sz w:val="24"/>
          <w:szCs w:val="24"/>
        </w:rPr>
        <w:t xml:space="preserve"> for the problems in welfare evacuation </w:t>
      </w:r>
      <w:r w:rsidR="005E25E5" w:rsidRPr="00CF5AB3">
        <w:rPr>
          <w:rFonts w:ascii="Times New Roman" w:hAnsi="Times New Roman" w:cs="Times New Roman" w:hint="eastAsia"/>
          <w:color w:val="000000" w:themeColor="text1"/>
          <w:sz w:val="24"/>
          <w:szCs w:val="24"/>
        </w:rPr>
        <w:t>shelters</w:t>
      </w:r>
      <w:r w:rsidRPr="00CF5AB3">
        <w:rPr>
          <w:rFonts w:ascii="Times New Roman" w:hAnsi="Times New Roman" w:cs="Times New Roman"/>
          <w:color w:val="000000" w:themeColor="text1"/>
          <w:sz w:val="24"/>
          <w:szCs w:val="24"/>
        </w:rPr>
        <w:t xml:space="preserve">, p. 155 ~ p. 156 </w:t>
      </w:r>
      <w:r w:rsidR="009C6501" w:rsidRPr="00CF5AB3">
        <w:rPr>
          <w:rFonts w:ascii="Times New Roman" w:hAnsi="Times New Roman" w:cs="Times New Roman" w:hint="eastAsia"/>
          <w:color w:val="000000" w:themeColor="text1"/>
          <w:sz w:val="24"/>
          <w:szCs w:val="24"/>
        </w:rPr>
        <w:t xml:space="preserve">of </w:t>
      </w:r>
      <w:r w:rsidR="009C6501" w:rsidRPr="00CF5AB3">
        <w:rPr>
          <w:rFonts w:ascii="Times New Roman" w:hAnsi="Times New Roman" w:cs="Times New Roman"/>
          <w:color w:val="000000" w:themeColor="text1"/>
          <w:sz w:val="24"/>
          <w:szCs w:val="24"/>
        </w:rPr>
        <w:t xml:space="preserve">C </w:t>
      </w:r>
      <w:r w:rsidRPr="00CF5AB3">
        <w:rPr>
          <w:rFonts w:ascii="Times New Roman" w:hAnsi="Times New Roman" w:cs="Times New Roman"/>
          <w:color w:val="000000" w:themeColor="text1"/>
          <w:sz w:val="24"/>
          <w:szCs w:val="24"/>
        </w:rPr>
        <w:t xml:space="preserve">for the problems in responses to the </w:t>
      </w:r>
      <w:r w:rsidR="00AF3223" w:rsidRPr="00CF5AB3">
        <w:rPr>
          <w:rFonts w:ascii="Times New Roman" w:hAnsi="Times New Roman" w:cs="Times New Roman"/>
          <w:color w:val="000000" w:themeColor="text1"/>
          <w:sz w:val="24"/>
          <w:szCs w:val="24"/>
        </w:rPr>
        <w:t>residents who require special consi</w:t>
      </w:r>
      <w:r w:rsidR="00AF3223" w:rsidRPr="00CF5AB3">
        <w:rPr>
          <w:rFonts w:ascii="Times New Roman" w:hAnsi="Times New Roman" w:cs="Times New Roman" w:hint="eastAsia"/>
          <w:color w:val="000000" w:themeColor="text1"/>
          <w:sz w:val="24"/>
          <w:szCs w:val="24"/>
        </w:rPr>
        <w:t>d</w:t>
      </w:r>
      <w:r w:rsidR="00AF3223" w:rsidRPr="00CF5AB3">
        <w:rPr>
          <w:rFonts w:ascii="Times New Roman" w:hAnsi="Times New Roman" w:cs="Times New Roman"/>
          <w:color w:val="000000" w:themeColor="text1"/>
          <w:sz w:val="24"/>
          <w:szCs w:val="24"/>
        </w:rPr>
        <w:t xml:space="preserve">eration for disaster prevention </w:t>
      </w:r>
      <w:r w:rsidRPr="00CF5AB3">
        <w:rPr>
          <w:rFonts w:ascii="Times New Roman" w:hAnsi="Times New Roman" w:cs="Times New Roman"/>
          <w:color w:val="000000" w:themeColor="text1"/>
          <w:sz w:val="24"/>
          <w:szCs w:val="24"/>
        </w:rPr>
        <w:t xml:space="preserve">at evacuation </w:t>
      </w:r>
      <w:r w:rsidR="005E25E5" w:rsidRPr="00CF5AB3">
        <w:rPr>
          <w:rFonts w:ascii="Times New Roman" w:hAnsi="Times New Roman" w:cs="Times New Roman" w:hint="eastAsia"/>
          <w:color w:val="000000" w:themeColor="text1"/>
          <w:sz w:val="24"/>
          <w:szCs w:val="24"/>
        </w:rPr>
        <w:t>shelters</w:t>
      </w:r>
      <w:r w:rsidR="005E25E5"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and p.</w:t>
      </w:r>
      <w:r w:rsidR="009C6501" w:rsidRPr="00CF5AB3">
        <w:rPr>
          <w:rFonts w:ascii="Times New Roman" w:hAnsi="Times New Roman" w:cs="Times New Roman" w:hint="eastAsia"/>
          <w:color w:val="000000" w:themeColor="text1"/>
          <w:sz w:val="24"/>
          <w:szCs w:val="24"/>
        </w:rPr>
        <w:t xml:space="preserve"> </w:t>
      </w:r>
      <w:r w:rsidRPr="00CF5AB3">
        <w:rPr>
          <w:rFonts w:ascii="Times New Roman" w:hAnsi="Times New Roman" w:cs="Times New Roman"/>
          <w:color w:val="000000" w:themeColor="text1"/>
          <w:sz w:val="24"/>
          <w:szCs w:val="24"/>
        </w:rPr>
        <w:t xml:space="preserve">100 </w:t>
      </w:r>
      <w:r w:rsidR="009C6501" w:rsidRPr="00CF5AB3">
        <w:rPr>
          <w:rFonts w:ascii="Times New Roman" w:hAnsi="Times New Roman" w:cs="Times New Roman" w:hint="eastAsia"/>
          <w:color w:val="000000" w:themeColor="text1"/>
          <w:sz w:val="24"/>
          <w:szCs w:val="24"/>
        </w:rPr>
        <w:t xml:space="preserve">of </w:t>
      </w:r>
      <w:r w:rsidR="009C6501" w:rsidRPr="00CF5AB3">
        <w:rPr>
          <w:rFonts w:ascii="Times New Roman" w:hAnsi="Times New Roman" w:cs="Times New Roman"/>
          <w:color w:val="000000" w:themeColor="text1"/>
          <w:sz w:val="24"/>
          <w:szCs w:val="24"/>
        </w:rPr>
        <w:t xml:space="preserve">A </w:t>
      </w:r>
      <w:r w:rsidRPr="00CF5AB3">
        <w:rPr>
          <w:rFonts w:ascii="Times New Roman" w:hAnsi="Times New Roman" w:cs="Times New Roman"/>
          <w:color w:val="000000" w:themeColor="text1"/>
          <w:sz w:val="24"/>
          <w:szCs w:val="24"/>
        </w:rPr>
        <w:t>for the problems in temporary emergency housing.</w:t>
      </w:r>
    </w:p>
    <w:p w14:paraId="5AFF0013" w14:textId="66F39ACC" w:rsidR="00CC7083" w:rsidRPr="00CF5AB3" w:rsidRDefault="00CB6151" w:rsidP="00D61567">
      <w:pPr>
        <w:ind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Regarding the </w:t>
      </w:r>
      <w:r w:rsidR="0056520E" w:rsidRPr="00CF5AB3">
        <w:rPr>
          <w:rFonts w:ascii="Times New Roman" w:hAnsi="Times New Roman" w:cs="Times New Roman"/>
          <w:color w:val="000000" w:themeColor="text1"/>
          <w:sz w:val="24"/>
          <w:szCs w:val="24"/>
        </w:rPr>
        <w:t>actual circumstances</w:t>
      </w:r>
      <w:r w:rsidRPr="00CF5AB3">
        <w:rPr>
          <w:rFonts w:ascii="Times New Roman" w:hAnsi="Times New Roman" w:cs="Times New Roman"/>
          <w:color w:val="000000" w:themeColor="text1"/>
          <w:sz w:val="24"/>
          <w:szCs w:val="24"/>
        </w:rPr>
        <w:t xml:space="preserve"> of being left at home in case of </w:t>
      </w:r>
      <w:r w:rsidR="00B27DFA" w:rsidRPr="00CF5AB3">
        <w:rPr>
          <w:rFonts w:ascii="Times New Roman" w:hAnsi="Times New Roman" w:cs="Times New Roman" w:hint="eastAsia"/>
          <w:color w:val="000000" w:themeColor="text1"/>
          <w:sz w:val="24"/>
          <w:szCs w:val="24"/>
        </w:rPr>
        <w:t xml:space="preserve">a </w:t>
      </w:r>
      <w:r w:rsidRPr="00CF5AB3">
        <w:rPr>
          <w:rFonts w:ascii="Times New Roman" w:hAnsi="Times New Roman" w:cs="Times New Roman"/>
          <w:color w:val="000000" w:themeColor="text1"/>
          <w:sz w:val="24"/>
          <w:szCs w:val="24"/>
        </w:rPr>
        <w:t xml:space="preserve">disaster, refer to Yomiuri Shimbun </w:t>
      </w:r>
      <w:r w:rsidR="009C6501" w:rsidRPr="00CF5AB3">
        <w:rPr>
          <w:rFonts w:ascii="Times New Roman" w:hAnsi="Times New Roman" w:cs="Times New Roman" w:hint="eastAsia"/>
          <w:color w:val="000000" w:themeColor="text1"/>
          <w:sz w:val="24"/>
          <w:szCs w:val="24"/>
        </w:rPr>
        <w:t xml:space="preserve">on </w:t>
      </w:r>
      <w:r w:rsidRPr="00CF5AB3">
        <w:rPr>
          <w:rFonts w:ascii="Times New Roman" w:hAnsi="Times New Roman" w:cs="Times New Roman"/>
          <w:color w:val="000000" w:themeColor="text1"/>
          <w:sz w:val="24"/>
          <w:szCs w:val="24"/>
        </w:rPr>
        <w:t>September 16, 2016</w:t>
      </w:r>
      <w:r w:rsidR="009C6501"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‘In order to prevent isolation of persons vulnerable to disasters, “bond construction” </w:t>
      </w:r>
      <w:r w:rsidR="009C6501" w:rsidRPr="00CF5AB3">
        <w:rPr>
          <w:rFonts w:ascii="Times New Roman" w:hAnsi="Times New Roman" w:cs="Times New Roman" w:hint="eastAsia"/>
          <w:color w:val="000000" w:themeColor="text1"/>
          <w:sz w:val="24"/>
          <w:szCs w:val="24"/>
        </w:rPr>
        <w:t>in daily life,</w:t>
      </w:r>
      <w:r w:rsidRPr="00CF5AB3">
        <w:rPr>
          <w:rFonts w:ascii="Times New Roman" w:hAnsi="Times New Roman" w:cs="Times New Roman"/>
          <w:color w:val="000000" w:themeColor="text1"/>
          <w:sz w:val="24"/>
          <w:szCs w:val="24"/>
        </w:rPr>
        <w:t>’</w:t>
      </w:r>
      <w:r w:rsidR="009C6501" w:rsidRPr="00CF5AB3">
        <w:rPr>
          <w:rFonts w:ascii="Times New Roman" w:hAnsi="Times New Roman" w:cs="Times New Roman" w:hint="eastAsia"/>
          <w:color w:val="000000" w:themeColor="text1"/>
          <w:sz w:val="24"/>
          <w:szCs w:val="24"/>
        </w:rPr>
        <w:t xml:space="preserve"> and regarding</w:t>
      </w:r>
      <w:r w:rsidRPr="00CF5AB3">
        <w:rPr>
          <w:rFonts w:ascii="Times New Roman" w:hAnsi="Times New Roman" w:cs="Times New Roman"/>
          <w:color w:val="000000" w:themeColor="text1"/>
          <w:sz w:val="24"/>
          <w:szCs w:val="24"/>
        </w:rPr>
        <w:t xml:space="preserve"> the problems in temporary housing, refer to Kumamoto Nichinichi Shimbun </w:t>
      </w:r>
      <w:r w:rsidR="00301DBD" w:rsidRPr="00CF5AB3">
        <w:rPr>
          <w:rFonts w:ascii="Times New Roman" w:hAnsi="Times New Roman" w:cs="Times New Roman" w:hint="eastAsia"/>
          <w:color w:val="000000" w:themeColor="text1"/>
          <w:sz w:val="24"/>
          <w:szCs w:val="24"/>
        </w:rPr>
        <w:t xml:space="preserve">on </w:t>
      </w:r>
      <w:r w:rsidRPr="00CF5AB3">
        <w:rPr>
          <w:rFonts w:ascii="Times New Roman" w:hAnsi="Times New Roman" w:cs="Times New Roman"/>
          <w:color w:val="000000" w:themeColor="text1"/>
          <w:sz w:val="24"/>
          <w:szCs w:val="24"/>
        </w:rPr>
        <w:t>July 9, 2016</w:t>
      </w:r>
      <w:r w:rsidR="009C6501"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“Tempora</w:t>
      </w:r>
      <w:r w:rsidR="00301DBD" w:rsidRPr="00CF5AB3">
        <w:rPr>
          <w:rFonts w:ascii="Times New Roman" w:hAnsi="Times New Roman" w:cs="Times New Roman"/>
          <w:color w:val="000000" w:themeColor="text1"/>
          <w:sz w:val="24"/>
          <w:szCs w:val="24"/>
        </w:rPr>
        <w:t>ry housing, wheelchair inaccessible</w:t>
      </w:r>
      <w:r w:rsidRPr="00CF5AB3">
        <w:rPr>
          <w:rFonts w:ascii="Times New Roman" w:hAnsi="Times New Roman" w:cs="Times New Roman"/>
          <w:color w:val="000000" w:themeColor="text1"/>
          <w:sz w:val="24"/>
          <w:szCs w:val="24"/>
        </w:rPr>
        <w:t>, narrow</w:t>
      </w:r>
      <w:r w:rsidR="00301DBD" w:rsidRPr="00CF5AB3">
        <w:rPr>
          <w:rFonts w:ascii="Times New Roman" w:hAnsi="Times New Roman" w:cs="Times New Roman"/>
          <w:color w:val="000000" w:themeColor="text1"/>
          <w:sz w:val="24"/>
          <w:szCs w:val="24"/>
        </w:rPr>
        <w:t xml:space="preserve"> entrance </w:t>
      </w:r>
      <w:r w:rsidR="00301DBD" w:rsidRPr="00CF5AB3">
        <w:rPr>
          <w:rFonts w:ascii="Times New Roman" w:hAnsi="Times New Roman" w:cs="Times New Roman" w:hint="eastAsia"/>
          <w:color w:val="000000" w:themeColor="text1"/>
          <w:sz w:val="24"/>
          <w:szCs w:val="24"/>
        </w:rPr>
        <w:t>even with</w:t>
      </w:r>
      <w:r w:rsidRPr="00CF5AB3">
        <w:rPr>
          <w:rFonts w:ascii="Times New Roman" w:hAnsi="Times New Roman" w:cs="Times New Roman"/>
          <w:color w:val="000000" w:themeColor="text1"/>
          <w:sz w:val="24"/>
          <w:szCs w:val="24"/>
        </w:rPr>
        <w:t xml:space="preserve"> steps, a man with </w:t>
      </w:r>
      <w:r w:rsidR="00B27DFA" w:rsidRPr="00CF5AB3">
        <w:rPr>
          <w:rFonts w:ascii="Times New Roman" w:hAnsi="Times New Roman" w:cs="Times New Roman" w:hint="eastAsia"/>
          <w:color w:val="000000" w:themeColor="text1"/>
          <w:sz w:val="24"/>
          <w:szCs w:val="24"/>
        </w:rPr>
        <w:t>a disability</w:t>
      </w:r>
      <w:r w:rsidR="00B27DFA"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gave up mov</w:t>
      </w:r>
      <w:r w:rsidR="00B27DFA" w:rsidRPr="00CF5AB3">
        <w:rPr>
          <w:rFonts w:ascii="Times New Roman" w:hAnsi="Times New Roman" w:cs="Times New Roman" w:hint="eastAsia"/>
          <w:color w:val="000000" w:themeColor="text1"/>
          <w:sz w:val="24"/>
          <w:szCs w:val="24"/>
        </w:rPr>
        <w:t xml:space="preserve">ing </w:t>
      </w:r>
      <w:r w:rsidRPr="00CF5AB3">
        <w:rPr>
          <w:rFonts w:ascii="Times New Roman" w:hAnsi="Times New Roman" w:cs="Times New Roman"/>
          <w:color w:val="000000" w:themeColor="text1"/>
          <w:sz w:val="24"/>
          <w:szCs w:val="24"/>
        </w:rPr>
        <w:t>in</w:t>
      </w:r>
      <w:r w:rsidR="00301DBD"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2016 Kumamoto Earthquake</w:t>
      </w:r>
      <w:r w:rsidR="00301DBD"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w:t>
      </w:r>
    </w:p>
    <w:p w14:paraId="25BA6A77" w14:textId="77777777" w:rsidR="003244AA" w:rsidRPr="00CF5AB3" w:rsidRDefault="003244AA" w:rsidP="00D61567">
      <w:pPr>
        <w:ind w:firstLine="120"/>
        <w:rPr>
          <w:rFonts w:ascii="Times New Roman" w:hAnsi="Times New Roman" w:cs="Times New Roman"/>
          <w:color w:val="000000" w:themeColor="text1"/>
          <w:sz w:val="24"/>
          <w:szCs w:val="24"/>
          <w:bdr w:val="single" w:sz="4" w:space="0" w:color="000000"/>
        </w:rPr>
      </w:pPr>
    </w:p>
    <w:p w14:paraId="361E2B60" w14:textId="77777777" w:rsidR="00D61567" w:rsidRPr="00CF5AB3" w:rsidRDefault="00D61567">
      <w:pPr>
        <w:widowControl/>
        <w:jc w:val="left"/>
        <w:rPr>
          <w:rFonts w:ascii="Times New Roman" w:hAnsi="Times New Roman" w:cs="Times New Roman"/>
          <w:color w:val="000000" w:themeColor="text1"/>
          <w:sz w:val="24"/>
          <w:szCs w:val="24"/>
          <w:bdr w:val="single" w:sz="4" w:space="0" w:color="000000"/>
        </w:rPr>
      </w:pPr>
      <w:r w:rsidRPr="00CF5AB3">
        <w:rPr>
          <w:rFonts w:ascii="Times New Roman" w:hAnsi="Times New Roman" w:cs="Times New Roman"/>
          <w:color w:val="000000" w:themeColor="text1"/>
          <w:sz w:val="24"/>
          <w:szCs w:val="24"/>
          <w:bdr w:val="single" w:sz="4" w:space="0" w:color="000000"/>
        </w:rPr>
        <w:br w:type="page"/>
      </w:r>
    </w:p>
    <w:p w14:paraId="5689AB55" w14:textId="5B7BC414" w:rsidR="003244AA" w:rsidRPr="00CF5AB3" w:rsidRDefault="00CB6151" w:rsidP="00D61567">
      <w:pPr>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bdr w:val="single" w:sz="4" w:space="0" w:color="000000"/>
        </w:rPr>
        <w:lastRenderedPageBreak/>
        <w:t xml:space="preserve"> c </w:t>
      </w:r>
    </w:p>
    <w:p w14:paraId="6873F20F" w14:textId="2A866EBC" w:rsidR="00CB6151" w:rsidRPr="00CF5AB3" w:rsidRDefault="00CB6151" w:rsidP="00D61567">
      <w:pPr>
        <w:ind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If the housing environment and living environment were destroyed, it is difficult in most cases for persons with </w:t>
      </w:r>
      <w:r w:rsidRPr="00CF5AB3">
        <w:rPr>
          <w:rFonts w:ascii="Times New Roman" w:hAnsi="Times New Roman" w:cs="Times New Roman"/>
          <w:sz w:val="24"/>
        </w:rPr>
        <w:t>disabilities</w:t>
      </w:r>
      <w:r w:rsidRPr="00CF5AB3">
        <w:rPr>
          <w:rFonts w:ascii="Times New Roman" w:hAnsi="Times New Roman" w:cs="Times New Roman"/>
          <w:color w:val="000000" w:themeColor="text1"/>
          <w:sz w:val="24"/>
          <w:szCs w:val="24"/>
        </w:rPr>
        <w:t xml:space="preserve"> to restore </w:t>
      </w:r>
      <w:r w:rsidR="00301DBD" w:rsidRPr="00CF5AB3">
        <w:rPr>
          <w:rFonts w:ascii="Times New Roman" w:hAnsi="Times New Roman" w:cs="Times New Roman" w:hint="eastAsia"/>
          <w:color w:val="000000" w:themeColor="text1"/>
          <w:sz w:val="24"/>
          <w:szCs w:val="24"/>
        </w:rPr>
        <w:t>on their own</w:t>
      </w:r>
      <w:r w:rsidRPr="00CF5AB3">
        <w:rPr>
          <w:rFonts w:ascii="Times New Roman" w:hAnsi="Times New Roman" w:cs="Times New Roman"/>
          <w:color w:val="000000" w:themeColor="text1"/>
          <w:sz w:val="24"/>
          <w:szCs w:val="24"/>
        </w:rPr>
        <w:t xml:space="preserve"> and daily welfare services for persons with disabilities do not assume support </w:t>
      </w:r>
      <w:r w:rsidR="00B60996" w:rsidRPr="00CF5AB3">
        <w:rPr>
          <w:rFonts w:ascii="Times New Roman" w:hAnsi="Times New Roman" w:cs="Times New Roman" w:hint="eastAsia"/>
          <w:color w:val="000000" w:themeColor="text1"/>
          <w:sz w:val="24"/>
          <w:szCs w:val="24"/>
        </w:rPr>
        <w:t>for</w:t>
      </w:r>
      <w:r w:rsidR="00B60996"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such needs</w:t>
      </w:r>
      <w:r w:rsidR="00301DBD" w:rsidRPr="00CF5AB3">
        <w:rPr>
          <w:rFonts w:ascii="Times New Roman" w:hAnsi="Times New Roman" w:cs="Times New Roman" w:hint="eastAsia"/>
          <w:color w:val="000000" w:themeColor="text1"/>
          <w:sz w:val="24"/>
          <w:szCs w:val="24"/>
        </w:rPr>
        <w:t xml:space="preserve"> at the time of disaster</w:t>
      </w:r>
      <w:r w:rsidRPr="00CF5AB3">
        <w:rPr>
          <w:rFonts w:ascii="Times New Roman" w:hAnsi="Times New Roman" w:cs="Times New Roman"/>
          <w:color w:val="000000" w:themeColor="text1"/>
          <w:sz w:val="24"/>
          <w:szCs w:val="24"/>
        </w:rPr>
        <w:t>.</w:t>
      </w:r>
    </w:p>
    <w:p w14:paraId="431A2A07" w14:textId="5A4216C4" w:rsidR="00CB6151" w:rsidRPr="00CF5AB3" w:rsidRDefault="00CB6151" w:rsidP="00D61567">
      <w:pPr>
        <w:ind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Therefore, “Affected Area Persons with Disabilities Center, Kumamoto” launched by the local organization </w:t>
      </w:r>
      <w:r w:rsidR="00301DBD" w:rsidRPr="00CF5AB3">
        <w:rPr>
          <w:rFonts w:ascii="Times New Roman" w:hAnsi="Times New Roman" w:cs="Times New Roman" w:hint="eastAsia"/>
          <w:color w:val="000000" w:themeColor="text1"/>
          <w:sz w:val="24"/>
          <w:szCs w:val="24"/>
        </w:rPr>
        <w:t>for</w:t>
      </w:r>
      <w:r w:rsidRPr="00CF5AB3">
        <w:rPr>
          <w:rFonts w:ascii="Times New Roman" w:hAnsi="Times New Roman" w:cs="Times New Roman"/>
          <w:color w:val="000000" w:themeColor="text1"/>
          <w:sz w:val="24"/>
          <w:szCs w:val="24"/>
        </w:rPr>
        <w:t xml:space="preserve"> persons with disabilities, which provided disaster </w:t>
      </w:r>
      <w:r w:rsidR="00301DBD" w:rsidRPr="00CF5AB3">
        <w:rPr>
          <w:rFonts w:ascii="Times New Roman" w:hAnsi="Times New Roman" w:cs="Times New Roman" w:hint="eastAsia"/>
          <w:color w:val="000000" w:themeColor="text1"/>
          <w:sz w:val="24"/>
          <w:szCs w:val="24"/>
        </w:rPr>
        <w:t>support</w:t>
      </w:r>
      <w:r w:rsidRPr="00CF5AB3">
        <w:rPr>
          <w:rFonts w:ascii="Times New Roman" w:hAnsi="Times New Roman" w:cs="Times New Roman"/>
          <w:color w:val="000000" w:themeColor="text1"/>
          <w:sz w:val="24"/>
          <w:szCs w:val="24"/>
        </w:rPr>
        <w:t xml:space="preserve"> specialized in affected persons with disabilities prepared flyers to support persons with disabilities who could not go to evacuation </w:t>
      </w:r>
      <w:r w:rsidR="005E25E5" w:rsidRPr="00CF5AB3">
        <w:rPr>
          <w:rFonts w:ascii="Times New Roman" w:hAnsi="Times New Roman" w:cs="Times New Roman" w:hint="eastAsia"/>
          <w:color w:val="000000" w:themeColor="text1"/>
          <w:sz w:val="24"/>
          <w:szCs w:val="24"/>
        </w:rPr>
        <w:t>shelters</w:t>
      </w:r>
      <w:r w:rsidR="005E25E5"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and </w:t>
      </w:r>
      <w:r w:rsidR="00B60996" w:rsidRPr="00CF5AB3">
        <w:rPr>
          <w:rFonts w:ascii="Times New Roman" w:hAnsi="Times New Roman" w:cs="Times New Roman" w:hint="eastAsia"/>
          <w:color w:val="000000" w:themeColor="text1"/>
          <w:sz w:val="24"/>
          <w:szCs w:val="24"/>
        </w:rPr>
        <w:t xml:space="preserve">the </w:t>
      </w:r>
      <w:r w:rsidRPr="00CF5AB3">
        <w:rPr>
          <w:rFonts w:ascii="Times New Roman" w:hAnsi="Times New Roman" w:cs="Times New Roman"/>
          <w:color w:val="000000" w:themeColor="text1"/>
          <w:sz w:val="24"/>
          <w:szCs w:val="24"/>
        </w:rPr>
        <w:t xml:space="preserve">whereabouts are unknown and distributed at evacuation </w:t>
      </w:r>
      <w:r w:rsidR="005E25E5" w:rsidRPr="00CF5AB3">
        <w:rPr>
          <w:rFonts w:ascii="Times New Roman" w:hAnsi="Times New Roman" w:cs="Times New Roman" w:hint="eastAsia"/>
          <w:color w:val="000000" w:themeColor="text1"/>
          <w:sz w:val="24"/>
          <w:szCs w:val="24"/>
        </w:rPr>
        <w:t>shelters</w:t>
      </w:r>
      <w:r w:rsidR="005E25E5"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and mailed to all persons with disabilities of about 43,000 persons living in Kumamoto</w:t>
      </w:r>
      <w:r w:rsidR="00301DBD" w:rsidRPr="00CF5AB3">
        <w:rPr>
          <w:rFonts w:ascii="Times New Roman" w:hAnsi="Times New Roman" w:cs="Times New Roman" w:hint="eastAsia"/>
          <w:color w:val="000000" w:themeColor="text1"/>
          <w:sz w:val="24"/>
          <w:szCs w:val="24"/>
        </w:rPr>
        <w:t xml:space="preserve"> City</w:t>
      </w:r>
      <w:r w:rsidRPr="00CF5AB3">
        <w:rPr>
          <w:rFonts w:ascii="Times New Roman" w:hAnsi="Times New Roman" w:cs="Times New Roman"/>
          <w:color w:val="000000" w:themeColor="text1"/>
          <w:sz w:val="24"/>
          <w:szCs w:val="24"/>
        </w:rPr>
        <w:t xml:space="preserve"> in cooperation with Kumamoto</w:t>
      </w:r>
      <w:r w:rsidR="00301DBD" w:rsidRPr="00CF5AB3">
        <w:rPr>
          <w:rFonts w:ascii="Times New Roman" w:hAnsi="Times New Roman" w:cs="Times New Roman" w:hint="eastAsia"/>
          <w:color w:val="000000" w:themeColor="text1"/>
          <w:sz w:val="24"/>
          <w:szCs w:val="24"/>
        </w:rPr>
        <w:t xml:space="preserve"> City</w:t>
      </w:r>
      <w:r w:rsidRPr="00CF5AB3">
        <w:rPr>
          <w:rFonts w:ascii="Times New Roman" w:hAnsi="Times New Roman" w:cs="Times New Roman"/>
          <w:color w:val="000000" w:themeColor="text1"/>
          <w:sz w:val="24"/>
          <w:szCs w:val="24"/>
        </w:rPr>
        <w:t>. About 70 telephone calls were received a day from persons with disabilities who read the SOS flyers.</w:t>
      </w:r>
    </w:p>
    <w:p w14:paraId="5DCB2828" w14:textId="39B391A9" w:rsidR="00CB6151" w:rsidRPr="00CF5AB3" w:rsidRDefault="00CB6151" w:rsidP="00D61567">
      <w:pPr>
        <w:ind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On the front of a flyer, offer for support and contact </w:t>
      </w:r>
      <w:r w:rsidR="00301DBD" w:rsidRPr="00CF5AB3">
        <w:rPr>
          <w:rFonts w:ascii="Times New Roman" w:hAnsi="Times New Roman" w:cs="Times New Roman" w:hint="eastAsia"/>
          <w:color w:val="000000" w:themeColor="text1"/>
          <w:sz w:val="24"/>
          <w:szCs w:val="24"/>
        </w:rPr>
        <w:t xml:space="preserve">information </w:t>
      </w:r>
      <w:r w:rsidRPr="00CF5AB3">
        <w:rPr>
          <w:rFonts w:ascii="Times New Roman" w:hAnsi="Times New Roman" w:cs="Times New Roman"/>
          <w:color w:val="000000" w:themeColor="text1"/>
          <w:sz w:val="24"/>
          <w:szCs w:val="24"/>
        </w:rPr>
        <w:t>and on the back, examples of specific support specialized in disabilities by disasters are stated.</w:t>
      </w:r>
    </w:p>
    <w:p w14:paraId="55D069A9" w14:textId="77777777" w:rsidR="00CB6151" w:rsidRPr="00CF5AB3" w:rsidRDefault="00CB6151" w:rsidP="00D61567">
      <w:pPr>
        <w:ind w:firstLineChars="100" w:firstLine="240"/>
        <w:rPr>
          <w:rFonts w:ascii="Times New Roman" w:hAnsi="Times New Roman" w:cs="Times New Roman"/>
          <w:sz w:val="24"/>
        </w:rPr>
      </w:pPr>
      <w:r w:rsidRPr="00CF5AB3">
        <w:rPr>
          <w:rFonts w:ascii="Times New Roman" w:hAnsi="Times New Roman" w:cs="Times New Roman"/>
          <w:color w:val="000000" w:themeColor="text1"/>
          <w:sz w:val="24"/>
          <w:szCs w:val="24"/>
        </w:rPr>
        <w:t xml:space="preserve">According thereto, we can understand the occurrence of disaster needs which cannot be covered by </w:t>
      </w:r>
      <w:r w:rsidRPr="00CF5AB3">
        <w:rPr>
          <w:rFonts w:ascii="Times New Roman" w:hAnsi="Times New Roman" w:cs="Times New Roman"/>
          <w:sz w:val="24"/>
        </w:rPr>
        <w:t>disability welfare services provided during ordinary times.</w:t>
      </w:r>
    </w:p>
    <w:p w14:paraId="53BA0D1C" w14:textId="1B1C3934" w:rsidR="00CC7083" w:rsidRPr="00CF5AB3" w:rsidRDefault="00CB6151" w:rsidP="00D61567">
      <w:pPr>
        <w:ind w:firstLineChars="100" w:firstLine="240"/>
        <w:rPr>
          <w:rFonts w:ascii="Times New Roman" w:hAnsi="Times New Roman" w:cs="Times New Roman"/>
          <w:color w:val="000000" w:themeColor="text1"/>
          <w:szCs w:val="21"/>
        </w:rPr>
      </w:pPr>
      <w:r w:rsidRPr="00CF5AB3">
        <w:rPr>
          <w:rFonts w:ascii="Times New Roman" w:hAnsi="Times New Roman" w:cs="Times New Roman"/>
          <w:color w:val="000000" w:themeColor="text1"/>
          <w:sz w:val="24"/>
          <w:szCs w:val="24"/>
        </w:rPr>
        <w:t>Affected</w:t>
      </w:r>
      <w:r w:rsidRPr="00CF5AB3">
        <w:rPr>
          <w:rFonts w:ascii="Times New Roman" w:hAnsi="Times New Roman" w:cs="Times New Roman"/>
          <w:sz w:val="24"/>
        </w:rPr>
        <w:t xml:space="preserve"> Area Persons with Disabilities Center, Kumamoto </w:t>
      </w:r>
      <w:r w:rsidR="00301DBD" w:rsidRPr="00CF5AB3">
        <w:rPr>
          <w:rFonts w:ascii="Times New Roman" w:hAnsi="Times New Roman" w:cs="Times New Roman" w:hint="eastAsia"/>
          <w:sz w:val="24"/>
        </w:rPr>
        <w:t>has continued to provide</w:t>
      </w:r>
      <w:r w:rsidRPr="00CF5AB3">
        <w:rPr>
          <w:rFonts w:ascii="Times New Roman" w:hAnsi="Times New Roman" w:cs="Times New Roman"/>
          <w:sz w:val="24"/>
        </w:rPr>
        <w:t xml:space="preserve"> direct support </w:t>
      </w:r>
      <w:r w:rsidRPr="00CF5AB3">
        <w:rPr>
          <w:rFonts w:ascii="Times New Roman" w:hAnsi="Times New Roman" w:cs="Times New Roman"/>
          <w:color w:val="000000" w:themeColor="text1"/>
          <w:sz w:val="24"/>
          <w:szCs w:val="24"/>
        </w:rPr>
        <w:t xml:space="preserve">to more than 500 persons with disabilities </w:t>
      </w:r>
      <w:r w:rsidR="00FF38DA" w:rsidRPr="00CF5AB3">
        <w:rPr>
          <w:rFonts w:ascii="Times New Roman" w:hAnsi="Times New Roman" w:cs="Times New Roman"/>
          <w:sz w:val="24"/>
        </w:rPr>
        <w:t>several times respecti</w:t>
      </w:r>
      <w:r w:rsidR="00FF38DA" w:rsidRPr="00CF5AB3">
        <w:rPr>
          <w:rFonts w:ascii="Times New Roman" w:hAnsi="Times New Roman" w:cs="Times New Roman"/>
          <w:color w:val="000000" w:themeColor="text1"/>
          <w:sz w:val="24"/>
          <w:szCs w:val="24"/>
        </w:rPr>
        <w:t xml:space="preserve">vely </w:t>
      </w:r>
      <w:r w:rsidRPr="00CF5AB3">
        <w:rPr>
          <w:rFonts w:ascii="Times New Roman" w:hAnsi="Times New Roman" w:cs="Times New Roman"/>
          <w:color w:val="000000" w:themeColor="text1"/>
          <w:sz w:val="24"/>
          <w:szCs w:val="24"/>
        </w:rPr>
        <w:t>as of October 2018.</w:t>
      </w:r>
      <w:r w:rsidR="00CC7083" w:rsidRPr="00CF5AB3">
        <w:rPr>
          <w:rFonts w:ascii="Times New Roman" w:hAnsi="Times New Roman" w:cs="Times New Roman"/>
          <w:color w:val="000000" w:themeColor="text1"/>
          <w:szCs w:val="21"/>
        </w:rPr>
        <w:br w:type="page"/>
      </w:r>
    </w:p>
    <w:p w14:paraId="65FF3BE4" w14:textId="0DB9158D" w:rsidR="00E67FA5" w:rsidRPr="00CF5AB3" w:rsidRDefault="003B05E9" w:rsidP="005B636F">
      <w:pPr>
        <w:widowControl/>
        <w:rPr>
          <w:rFonts w:ascii="Times New Roman" w:hAnsi="Times New Roman" w:cs="Times New Roman"/>
          <w:color w:val="000000" w:themeColor="text1"/>
          <w:szCs w:val="21"/>
        </w:rPr>
      </w:pPr>
      <w:r w:rsidRPr="00CF5AB3">
        <w:rPr>
          <w:rFonts w:ascii="Times New Roman" w:hAnsi="Times New Roman" w:cs="Times New Roman"/>
          <w:noProof/>
          <w:color w:val="000000" w:themeColor="text1"/>
          <w:szCs w:val="21"/>
        </w:rPr>
        <w:lastRenderedPageBreak/>
        <mc:AlternateContent>
          <mc:Choice Requires="wps">
            <w:drawing>
              <wp:anchor distT="0" distB="0" distL="114300" distR="114300" simplePos="0" relativeHeight="251668480" behindDoc="0" locked="0" layoutInCell="1" allowOverlap="1" wp14:anchorId="350FA4C0" wp14:editId="4B2365DF">
                <wp:simplePos x="0" y="0"/>
                <wp:positionH relativeFrom="column">
                  <wp:posOffset>-115202</wp:posOffset>
                </wp:positionH>
                <wp:positionV relativeFrom="paragraph">
                  <wp:posOffset>-15797</wp:posOffset>
                </wp:positionV>
                <wp:extent cx="1893386" cy="853440"/>
                <wp:effectExtent l="0" t="0" r="0" b="381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386" cy="853440"/>
                        </a:xfrm>
                        <a:prstGeom prst="rect">
                          <a:avLst/>
                        </a:prstGeom>
                        <a:noFill/>
                        <a:ln w="9525">
                          <a:noFill/>
                          <a:miter lim="800000"/>
                          <a:headEnd/>
                          <a:tailEnd/>
                        </a:ln>
                      </wps:spPr>
                      <wps:txbx>
                        <w:txbxContent>
                          <w:p w14:paraId="6603CA61" w14:textId="762EDE58" w:rsidR="0022472E" w:rsidRPr="006D13EF" w:rsidRDefault="0022472E" w:rsidP="0065410E">
                            <w:pPr>
                              <w:spacing w:line="260" w:lineRule="exact"/>
                              <w:jc w:val="left"/>
                              <w:rPr>
                                <w:rFonts w:asciiTheme="majorHAnsi" w:hAnsiTheme="majorHAnsi" w:cstheme="majorHAnsi"/>
                                <w:b/>
                                <w:bCs/>
                                <w:color w:val="7030A0"/>
                                <w:sz w:val="32"/>
                                <w:szCs w:val="32"/>
                              </w:rPr>
                            </w:pPr>
                            <w:r w:rsidRPr="00CB6151">
                              <w:rPr>
                                <w:rFonts w:asciiTheme="majorHAnsi" w:hAnsiTheme="majorHAnsi" w:cstheme="majorHAnsi"/>
                                <w:b/>
                                <w:bCs/>
                                <w:color w:val="7030A0"/>
                                <w:sz w:val="24"/>
                                <w:szCs w:val="24"/>
                              </w:rPr>
                              <w:t>Affected Area Persons with Disabilities Center</w:t>
                            </w:r>
                            <w:r w:rsidRPr="00CB6151">
                              <w:rPr>
                                <w:rFonts w:asciiTheme="majorHAnsi" w:hAnsiTheme="majorHAnsi" w:cstheme="majorHAnsi"/>
                                <w:b/>
                                <w:bCs/>
                                <w:color w:val="7030A0"/>
                                <w:sz w:val="32"/>
                                <w:szCs w:val="32"/>
                              </w:rPr>
                              <w:t>,</w:t>
                            </w:r>
                            <w:r>
                              <w:rPr>
                                <w:rFonts w:asciiTheme="majorHAnsi" w:hAnsiTheme="majorHAnsi" w:cstheme="majorHAnsi" w:hint="eastAsia"/>
                                <w:b/>
                                <w:bCs/>
                                <w:color w:val="7030A0"/>
                                <w:sz w:val="32"/>
                                <w:szCs w:val="32"/>
                              </w:rPr>
                              <w:br/>
                            </w:r>
                            <w:r w:rsidRPr="00CB6151">
                              <w:rPr>
                                <w:rFonts w:asciiTheme="majorHAnsi" w:hAnsiTheme="majorHAnsi" w:cstheme="majorHAnsi"/>
                                <w:b/>
                                <w:bCs/>
                                <w:color w:val="7030A0"/>
                                <w:sz w:val="32"/>
                                <w:szCs w:val="32"/>
                              </w:rPr>
                              <w:t>Kumamoto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0FA4C0" id="_x0000_t202" coordsize="21600,21600" o:spt="202" path="m,l,21600r21600,l21600,xe">
                <v:stroke joinstyle="miter"/>
                <v:path gradientshapeok="t" o:connecttype="rect"/>
              </v:shapetype>
              <v:shape id="テキスト ボックス 2" o:spid="_x0000_s1026" type="#_x0000_t202" style="position:absolute;left:0;text-align:left;margin-left:-9.05pt;margin-top:-1.25pt;width:149.1pt;height:6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" filled="f" stroked="f">
                <v:textbox>
                  <w:txbxContent>
                    <w:p w14:paraId="6603CA61" w14:textId="762EDE58" w:rsidR="0022472E" w:rsidRPr="006D13EF" w:rsidRDefault="0022472E" w:rsidP="0065410E">
                      <w:pPr>
                        <w:spacing w:line="260" w:lineRule="exact"/>
                        <w:jc w:val="left"/>
                        <w:rPr>
                          <w:rFonts w:asciiTheme="majorHAnsi" w:hAnsiTheme="majorHAnsi" w:cstheme="majorHAnsi"/>
                          <w:b/>
                          <w:bCs/>
                          <w:color w:val="7030A0"/>
                          <w:sz w:val="32"/>
                          <w:szCs w:val="32"/>
                        </w:rPr>
                      </w:pPr>
                      <w:r w:rsidRPr="00CB6151">
                        <w:rPr>
                          <w:rFonts w:asciiTheme="majorHAnsi" w:hAnsiTheme="majorHAnsi" w:cstheme="majorHAnsi"/>
                          <w:b/>
                          <w:bCs/>
                          <w:color w:val="7030A0"/>
                          <w:sz w:val="24"/>
                          <w:szCs w:val="24"/>
                        </w:rPr>
                        <w:t>Affected Area Persons with Disabilities Center</w:t>
                      </w:r>
                      <w:r w:rsidRPr="00CB6151">
                        <w:rPr>
                          <w:rFonts w:asciiTheme="majorHAnsi" w:hAnsiTheme="majorHAnsi" w:cstheme="majorHAnsi"/>
                          <w:b/>
                          <w:bCs/>
                          <w:color w:val="7030A0"/>
                          <w:sz w:val="32"/>
                          <w:szCs w:val="32"/>
                        </w:rPr>
                        <w:t>,</w:t>
                      </w:r>
                      <w:r>
                        <w:rPr>
                          <w:rFonts w:asciiTheme="majorHAnsi" w:hAnsiTheme="majorHAnsi" w:cstheme="majorHAnsi" w:hint="eastAsia"/>
                          <w:b/>
                          <w:bCs/>
                          <w:color w:val="7030A0"/>
                          <w:sz w:val="32"/>
                          <w:szCs w:val="32"/>
                        </w:rPr>
                        <w:br/>
                      </w:r>
                      <w:r w:rsidRPr="00CB6151">
                        <w:rPr>
                          <w:rFonts w:asciiTheme="majorHAnsi" w:hAnsiTheme="majorHAnsi" w:cstheme="majorHAnsi"/>
                          <w:b/>
                          <w:bCs/>
                          <w:color w:val="7030A0"/>
                          <w:sz w:val="32"/>
                          <w:szCs w:val="32"/>
                        </w:rPr>
                        <w:t>Kumamoto</w:t>
                      </w:r>
                    </w:p>
                  </w:txbxContent>
                </v:textbox>
              </v:shape>
            </w:pict>
          </mc:Fallback>
        </mc:AlternateContent>
      </w:r>
      <w:r w:rsidRPr="00CF5AB3">
        <w:rPr>
          <w:rFonts w:ascii="Times New Roman" w:hAnsi="Times New Roman" w:cs="Times New Roman"/>
          <w:noProof/>
          <w:color w:val="000000" w:themeColor="text1"/>
          <w:szCs w:val="21"/>
        </w:rPr>
        <mc:AlternateContent>
          <mc:Choice Requires="wps">
            <w:drawing>
              <wp:anchor distT="0" distB="0" distL="114300" distR="114300" simplePos="0" relativeHeight="251616256" behindDoc="0" locked="0" layoutInCell="1" allowOverlap="1" wp14:anchorId="7BB91482" wp14:editId="27C6EA28">
                <wp:simplePos x="0" y="0"/>
                <wp:positionH relativeFrom="column">
                  <wp:posOffset>1122128</wp:posOffset>
                </wp:positionH>
                <wp:positionV relativeFrom="paragraph">
                  <wp:posOffset>-8999</wp:posOffset>
                </wp:positionV>
                <wp:extent cx="435610" cy="200557"/>
                <wp:effectExtent l="0" t="0" r="2540" b="9525"/>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200557"/>
                        </a:xfrm>
                        <a:prstGeom prst="rect">
                          <a:avLst/>
                        </a:prstGeom>
                        <a:solidFill>
                          <a:srgbClr val="FFFFFF"/>
                        </a:solidFill>
                        <a:ln w="9525">
                          <a:noFill/>
                          <a:miter lim="800000"/>
                          <a:headEnd/>
                          <a:tailEnd/>
                        </a:ln>
                      </wps:spPr>
                      <wps:txbx>
                        <w:txbxContent>
                          <w:p w14:paraId="52D7FAAD" w14:textId="7B019EFC" w:rsidR="0022472E" w:rsidRPr="00D7162D" w:rsidRDefault="0022472E" w:rsidP="006D13EF">
                            <w:pPr>
                              <w:jc w:val="center"/>
                              <w:rPr>
                                <w:rFonts w:asciiTheme="majorHAnsi" w:hAnsiTheme="majorHAnsi" w:cstheme="majorHAnsi"/>
                                <w:sz w:val="90"/>
                                <w:szCs w:val="9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91482" id="_x0000_s1027" type="#_x0000_t202" style="position:absolute;left:0;text-align:left;margin-left:88.35pt;margin-top:-.7pt;width:34.3pt;height:15.8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" stroked="f">
                <v:textbox>
                  <w:txbxContent>
                    <w:p w14:paraId="52D7FAAD" w14:textId="7B019EFC" w:rsidR="0022472E" w:rsidRPr="00D7162D" w:rsidRDefault="0022472E" w:rsidP="006D13EF">
                      <w:pPr>
                        <w:jc w:val="center"/>
                        <w:rPr>
                          <w:rFonts w:asciiTheme="majorHAnsi" w:hAnsiTheme="majorHAnsi" w:cstheme="majorHAnsi"/>
                          <w:sz w:val="90"/>
                          <w:szCs w:val="90"/>
                        </w:rPr>
                      </w:pPr>
                    </w:p>
                  </w:txbxContent>
                </v:textbox>
              </v:shape>
            </w:pict>
          </mc:Fallback>
        </mc:AlternateContent>
      </w:r>
      <w:r w:rsidRPr="00CF5AB3">
        <w:rPr>
          <w:rFonts w:ascii="Times New Roman" w:hAnsi="Times New Roman" w:cs="Times New Roman"/>
          <w:noProof/>
          <w:color w:val="000000" w:themeColor="text1"/>
          <w:szCs w:val="21"/>
        </w:rPr>
        <mc:AlternateContent>
          <mc:Choice Requires="wps">
            <w:drawing>
              <wp:anchor distT="0" distB="0" distL="114300" distR="114300" simplePos="0" relativeHeight="251653120" behindDoc="0" locked="0" layoutInCell="1" allowOverlap="1" wp14:anchorId="26D0319E" wp14:editId="36A7E6FC">
                <wp:simplePos x="0" y="0"/>
                <wp:positionH relativeFrom="column">
                  <wp:posOffset>1870075</wp:posOffset>
                </wp:positionH>
                <wp:positionV relativeFrom="paragraph">
                  <wp:posOffset>-48260</wp:posOffset>
                </wp:positionV>
                <wp:extent cx="306070" cy="7874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78740"/>
                        </a:xfrm>
                        <a:prstGeom prst="rect">
                          <a:avLst/>
                        </a:prstGeom>
                        <a:solidFill>
                          <a:schemeClr val="bg1"/>
                        </a:solidFill>
                        <a:ln w="9525">
                          <a:noFill/>
                          <a:miter lim="800000"/>
                          <a:headEnd/>
                          <a:tailEnd/>
                        </a:ln>
                      </wps:spPr>
                      <wps:txbx>
                        <w:txbxContent>
                          <w:p w14:paraId="49879174" w14:textId="1B17B2BD" w:rsidR="0022472E" w:rsidRPr="006D13EF" w:rsidRDefault="0022472E" w:rsidP="00BC0B26">
                            <w:pPr>
                              <w:jc w:val="center"/>
                              <w:rPr>
                                <w:rFonts w:asciiTheme="majorHAnsi" w:hAnsiTheme="majorHAnsi" w:cstheme="majorHAnsi"/>
                                <w:b/>
                                <w:bCs/>
                                <w:color w:val="7030A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0319E" id="_x0000_s1028" type="#_x0000_t202" style="position:absolute;left:0;text-align:left;margin-left:147.25pt;margin-top:-3.8pt;width:24.1pt;height:6.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" fillcolor="white [3212]" stroked="f">
                <v:textbox>
                  <w:txbxContent>
                    <w:p w14:paraId="49879174" w14:textId="1B17B2BD" w:rsidR="0022472E" w:rsidRPr="006D13EF" w:rsidRDefault="0022472E" w:rsidP="00BC0B26">
                      <w:pPr>
                        <w:jc w:val="center"/>
                        <w:rPr>
                          <w:rFonts w:asciiTheme="majorHAnsi" w:hAnsiTheme="majorHAnsi" w:cstheme="majorHAnsi"/>
                          <w:b/>
                          <w:bCs/>
                          <w:color w:val="7030A0"/>
                          <w:sz w:val="32"/>
                          <w:szCs w:val="32"/>
                        </w:rPr>
                      </w:pPr>
                    </w:p>
                  </w:txbxContent>
                </v:textbox>
              </v:shape>
            </w:pict>
          </mc:Fallback>
        </mc:AlternateContent>
      </w:r>
      <w:r w:rsidR="006D13EF" w:rsidRPr="00CF5AB3">
        <w:rPr>
          <w:rFonts w:ascii="Times New Roman" w:hAnsi="Times New Roman" w:cs="Times New Roman"/>
          <w:noProof/>
          <w:color w:val="000000" w:themeColor="text1"/>
          <w:szCs w:val="21"/>
        </w:rPr>
        <mc:AlternateContent>
          <mc:Choice Requires="wps">
            <w:drawing>
              <wp:anchor distT="0" distB="0" distL="114300" distR="114300" simplePos="0" relativeHeight="251613184" behindDoc="0" locked="0" layoutInCell="1" allowOverlap="1" wp14:anchorId="6415D4E0" wp14:editId="12406BD7">
                <wp:simplePos x="0" y="0"/>
                <wp:positionH relativeFrom="column">
                  <wp:posOffset>80645</wp:posOffset>
                </wp:positionH>
                <wp:positionV relativeFrom="paragraph">
                  <wp:posOffset>-74930</wp:posOffset>
                </wp:positionV>
                <wp:extent cx="1959610" cy="1114425"/>
                <wp:effectExtent l="0" t="0" r="2540" b="9525"/>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1114425"/>
                        </a:xfrm>
                        <a:prstGeom prst="rect">
                          <a:avLst/>
                        </a:prstGeom>
                        <a:solidFill>
                          <a:srgbClr val="FFFFFF"/>
                        </a:solidFill>
                        <a:ln w="9525">
                          <a:noFill/>
                          <a:miter lim="800000"/>
                          <a:headEnd/>
                          <a:tailEnd/>
                        </a:ln>
                      </wps:spPr>
                      <wps:txbx>
                        <w:txbxContent>
                          <w:p w14:paraId="226A9804" w14:textId="6A691C63" w:rsidR="0022472E" w:rsidRDefault="0022472E" w:rsidP="006D13EF">
                            <w:pPr>
                              <w:jc w:val="right"/>
                            </w:pPr>
                            <w:r>
                              <w:rPr>
                                <w:noProof/>
                              </w:rPr>
                              <w:drawing>
                                <wp:inline distT="0" distB="0" distL="0" distR="0" wp14:anchorId="5D72EBB0" wp14:editId="1CC8A418">
                                  <wp:extent cx="790575" cy="666750"/>
                                  <wp:effectExtent l="0" t="0" r="9525" b="0"/>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90575" cy="6667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5D4E0" id="_x0000_s1029" type="#_x0000_t202" style="position:absolute;left:0;text-align:left;margin-left:6.35pt;margin-top:-5.9pt;width:154.3pt;height:87.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" stroked="f">
                <v:textbox>
                  <w:txbxContent>
                    <w:p w14:paraId="226A9804" w14:textId="6A691C63" w:rsidR="0022472E" w:rsidRDefault="0022472E" w:rsidP="006D13EF">
                      <w:pPr>
                        <w:jc w:val="right"/>
                      </w:pPr>
                      <w:r>
                        <w:rPr>
                          <w:noProof/>
                        </w:rPr>
                        <w:drawing>
                          <wp:inline distT="0" distB="0" distL="0" distR="0" wp14:anchorId="5D72EBB0" wp14:editId="1CC8A418">
                            <wp:extent cx="790575" cy="666750"/>
                            <wp:effectExtent l="0" t="0" r="9525" b="0"/>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790575" cy="666750"/>
                                    </a:xfrm>
                                    <a:prstGeom prst="rect">
                                      <a:avLst/>
                                    </a:prstGeom>
                                  </pic:spPr>
                                </pic:pic>
                              </a:graphicData>
                            </a:graphic>
                          </wp:inline>
                        </w:drawing>
                      </w:r>
                    </w:p>
                  </w:txbxContent>
                </v:textbox>
              </v:shape>
            </w:pict>
          </mc:Fallback>
        </mc:AlternateContent>
      </w:r>
      <w:r w:rsidR="00CC7083" w:rsidRPr="00CF5AB3">
        <w:rPr>
          <w:rFonts w:ascii="Times New Roman" w:hAnsi="Times New Roman" w:cs="Times New Roman"/>
          <w:noProof/>
          <w:color w:val="000000" w:themeColor="text1"/>
          <w:szCs w:val="21"/>
          <w:bdr w:val="single" w:sz="4" w:space="0" w:color="auto"/>
        </w:rPr>
        <w:drawing>
          <wp:anchor distT="0" distB="0" distL="114300" distR="114300" simplePos="0" relativeHeight="251607040" behindDoc="0" locked="0" layoutInCell="1" allowOverlap="1" wp14:anchorId="6B0F75EA" wp14:editId="62D2AF41">
            <wp:simplePos x="0" y="0"/>
            <wp:positionH relativeFrom="margin">
              <wp:posOffset>-260985</wp:posOffset>
            </wp:positionH>
            <wp:positionV relativeFrom="paragraph">
              <wp:posOffset>34925</wp:posOffset>
            </wp:positionV>
            <wp:extent cx="6500387" cy="9363847"/>
            <wp:effectExtent l="0" t="0" r="0" b="889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00387" cy="93638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F4664F" w14:textId="0777C265" w:rsidR="00DB658C" w:rsidRPr="00CF5AB3" w:rsidRDefault="00D61567" w:rsidP="005B636F">
      <w:pPr>
        <w:widowControl/>
        <w:rPr>
          <w:rFonts w:ascii="Times New Roman" w:hAnsi="Times New Roman" w:cs="Times New Roman"/>
          <w:color w:val="000000" w:themeColor="text1"/>
          <w:szCs w:val="21"/>
        </w:rPr>
      </w:pPr>
      <w:r w:rsidRPr="00CF5AB3">
        <w:rPr>
          <w:rFonts w:ascii="Times New Roman" w:hAnsi="Times New Roman" w:cs="Times New Roman"/>
          <w:noProof/>
          <w:color w:val="000000" w:themeColor="text1"/>
          <w:szCs w:val="21"/>
        </w:rPr>
        <mc:AlternateContent>
          <mc:Choice Requires="wps">
            <w:drawing>
              <wp:anchor distT="0" distB="0" distL="114300" distR="114300" simplePos="0" relativeHeight="251650048" behindDoc="0" locked="0" layoutInCell="1" allowOverlap="1" wp14:anchorId="45F5686E" wp14:editId="3A7D54D6">
                <wp:simplePos x="0" y="0"/>
                <wp:positionH relativeFrom="column">
                  <wp:posOffset>-116205</wp:posOffset>
                </wp:positionH>
                <wp:positionV relativeFrom="paragraph">
                  <wp:posOffset>8271139</wp:posOffset>
                </wp:positionV>
                <wp:extent cx="6344920" cy="746026"/>
                <wp:effectExtent l="0" t="0" r="0" b="0"/>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4920" cy="746026"/>
                        </a:xfrm>
                        <a:prstGeom prst="rect">
                          <a:avLst/>
                        </a:prstGeom>
                        <a:solidFill>
                          <a:srgbClr val="FFFFFF"/>
                        </a:solidFill>
                        <a:ln w="9525">
                          <a:noFill/>
                          <a:miter lim="800000"/>
                          <a:headEnd/>
                          <a:tailEnd/>
                        </a:ln>
                      </wps:spPr>
                      <wps:txbx>
                        <w:txbxContent>
                          <w:p w14:paraId="3392C219" w14:textId="2820F9F5" w:rsidR="0022472E" w:rsidRPr="003C2476" w:rsidRDefault="0022472E" w:rsidP="009C7BFA">
                            <w:pPr>
                              <w:spacing w:line="480" w:lineRule="exact"/>
                              <w:jc w:val="center"/>
                              <w:rPr>
                                <w:rFonts w:asciiTheme="majorHAnsi" w:hAnsiTheme="majorHAnsi" w:cstheme="majorHAnsi"/>
                                <w:sz w:val="36"/>
                                <w:szCs w:val="40"/>
                              </w:rPr>
                            </w:pPr>
                            <w:r w:rsidRPr="003C2476">
                              <w:rPr>
                                <w:rFonts w:asciiTheme="majorHAnsi" w:hAnsiTheme="majorHAnsi" w:cstheme="majorHAnsi" w:hint="eastAsia"/>
                                <w:sz w:val="44"/>
                                <w:szCs w:val="40"/>
                              </w:rPr>
                              <w:t>Waiting</w:t>
                            </w:r>
                            <w:r w:rsidRPr="003C2476">
                              <w:rPr>
                                <w:rFonts w:asciiTheme="majorHAnsi" w:hAnsiTheme="majorHAnsi" w:cstheme="majorHAnsi"/>
                                <w:sz w:val="44"/>
                                <w:szCs w:val="40"/>
                              </w:rPr>
                              <w:t xml:space="preserve"> for your consultations and contact</w:t>
                            </w:r>
                          </w:p>
                          <w:p w14:paraId="6177882C" w14:textId="1421ECF8" w:rsidR="0022472E" w:rsidRPr="006D13EF" w:rsidRDefault="0022472E" w:rsidP="00B87E68">
                            <w:pPr>
                              <w:spacing w:line="420" w:lineRule="exact"/>
                              <w:jc w:val="center"/>
                              <w:rPr>
                                <w:rFonts w:asciiTheme="majorHAnsi" w:hAnsiTheme="majorHAnsi" w:cstheme="majorHAnsi"/>
                                <w:sz w:val="40"/>
                                <w:szCs w:val="40"/>
                              </w:rPr>
                            </w:pPr>
                            <w:r w:rsidRPr="00CA22BF">
                              <w:rPr>
                                <w:rFonts w:asciiTheme="majorHAnsi" w:hAnsiTheme="majorHAnsi" w:cstheme="majorHAnsi"/>
                                <w:sz w:val="24"/>
                                <w:szCs w:val="40"/>
                              </w:rPr>
                              <w:t>(See the back)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F5686E" id="_x0000_s1030" type="#_x0000_t202" style="position:absolute;left:0;text-align:left;margin-left:-9.15pt;margin-top:651.25pt;width:499.6pt;height:58.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" stroked="f">
                <v:textbox>
                  <w:txbxContent>
                    <w:p w14:paraId="3392C219" w14:textId="2820F9F5" w:rsidR="0022472E" w:rsidRPr="003C2476" w:rsidRDefault="0022472E" w:rsidP="009C7BFA">
                      <w:pPr>
                        <w:spacing w:line="480" w:lineRule="exact"/>
                        <w:jc w:val="center"/>
                        <w:rPr>
                          <w:rFonts w:asciiTheme="majorHAnsi" w:hAnsiTheme="majorHAnsi" w:cstheme="majorHAnsi"/>
                          <w:sz w:val="36"/>
                          <w:szCs w:val="40"/>
                        </w:rPr>
                      </w:pPr>
                      <w:r w:rsidRPr="003C2476">
                        <w:rPr>
                          <w:rFonts w:asciiTheme="majorHAnsi" w:hAnsiTheme="majorHAnsi" w:cstheme="majorHAnsi" w:hint="eastAsia"/>
                          <w:sz w:val="44"/>
                          <w:szCs w:val="40"/>
                        </w:rPr>
                        <w:t>Waiting</w:t>
                      </w:r>
                      <w:r w:rsidRPr="003C2476">
                        <w:rPr>
                          <w:rFonts w:asciiTheme="majorHAnsi" w:hAnsiTheme="majorHAnsi" w:cstheme="majorHAnsi"/>
                          <w:sz w:val="44"/>
                          <w:szCs w:val="40"/>
                        </w:rPr>
                        <w:t xml:space="preserve"> for your consultations and contact</w:t>
                      </w:r>
                    </w:p>
                    <w:p w14:paraId="6177882C" w14:textId="1421ECF8" w:rsidR="0022472E" w:rsidRPr="006D13EF" w:rsidRDefault="0022472E" w:rsidP="00B87E68">
                      <w:pPr>
                        <w:spacing w:line="420" w:lineRule="exact"/>
                        <w:jc w:val="center"/>
                        <w:rPr>
                          <w:rFonts w:asciiTheme="majorHAnsi" w:hAnsiTheme="majorHAnsi" w:cstheme="majorHAnsi"/>
                          <w:sz w:val="40"/>
                          <w:szCs w:val="40"/>
                        </w:rPr>
                      </w:pPr>
                      <w:r w:rsidRPr="00CA22BF">
                        <w:rPr>
                          <w:rFonts w:asciiTheme="majorHAnsi" w:hAnsiTheme="majorHAnsi" w:cstheme="majorHAnsi"/>
                          <w:sz w:val="24"/>
                          <w:szCs w:val="40"/>
                        </w:rPr>
                        <w:t>(See the back)</w:t>
                      </w:r>
                    </w:p>
                  </w:txbxContent>
                </v:textbox>
              </v:shape>
            </w:pict>
          </mc:Fallback>
        </mc:AlternateContent>
      </w:r>
      <w:r w:rsidR="003B10C8" w:rsidRPr="00CF5AB3">
        <w:rPr>
          <w:rFonts w:ascii="Times New Roman" w:hAnsi="Times New Roman" w:cs="Times New Roman"/>
          <w:noProof/>
          <w:color w:val="000000" w:themeColor="text1"/>
          <w:szCs w:val="21"/>
        </w:rPr>
        <mc:AlternateContent>
          <mc:Choice Requires="wps">
            <w:drawing>
              <wp:anchor distT="0" distB="0" distL="114300" distR="114300" simplePos="0" relativeHeight="251640832" behindDoc="0" locked="0" layoutInCell="1" allowOverlap="1" wp14:anchorId="49CBBDE1" wp14:editId="18695D82">
                <wp:simplePos x="0" y="0"/>
                <wp:positionH relativeFrom="column">
                  <wp:posOffset>1254125</wp:posOffset>
                </wp:positionH>
                <wp:positionV relativeFrom="paragraph">
                  <wp:posOffset>7072630</wp:posOffset>
                </wp:positionV>
                <wp:extent cx="3493135" cy="1216025"/>
                <wp:effectExtent l="0" t="0" r="0" b="3175"/>
                <wp:wrapNone/>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135" cy="1216025"/>
                        </a:xfrm>
                        <a:prstGeom prst="rect">
                          <a:avLst/>
                        </a:prstGeom>
                        <a:solidFill>
                          <a:srgbClr val="FFFFFF"/>
                        </a:solidFill>
                        <a:ln w="9525">
                          <a:noFill/>
                          <a:miter lim="800000"/>
                          <a:headEnd/>
                          <a:tailEnd/>
                        </a:ln>
                      </wps:spPr>
                      <wps:txbx>
                        <w:txbxContent>
                          <w:p w14:paraId="7F0FF842" w14:textId="5C429FA2" w:rsidR="0022472E" w:rsidRPr="00A43A94" w:rsidRDefault="0022472E" w:rsidP="00E876D1">
                            <w:pPr>
                              <w:spacing w:line="300" w:lineRule="exact"/>
                              <w:jc w:val="left"/>
                              <w:rPr>
                                <w:rFonts w:ascii="Arial" w:hAnsi="Arial" w:cs="Arial"/>
                                <w:sz w:val="23"/>
                                <w:szCs w:val="23"/>
                              </w:rPr>
                            </w:pPr>
                            <w:r w:rsidRPr="00A43A94">
                              <w:rPr>
                                <w:rFonts w:ascii="Arial" w:hAnsi="Arial" w:cs="Arial"/>
                                <w:sz w:val="23"/>
                                <w:szCs w:val="23"/>
                              </w:rPr>
                              <w:t>861-8037 2-6-11 Nagaminenishi, Higashi-ku, Kumamoto</w:t>
                            </w:r>
                            <w:r w:rsidRPr="00A43A94">
                              <w:rPr>
                                <w:rFonts w:ascii="Arial" w:hAnsi="Arial" w:cs="Arial" w:hint="eastAsia"/>
                                <w:sz w:val="23"/>
                                <w:szCs w:val="23"/>
                              </w:rPr>
                              <w:t xml:space="preserve"> City</w:t>
                            </w:r>
                          </w:p>
                          <w:p w14:paraId="4D275BE3" w14:textId="785564C7" w:rsidR="0022472E" w:rsidRPr="00A43A94" w:rsidRDefault="0022472E" w:rsidP="00C05242">
                            <w:pPr>
                              <w:tabs>
                                <w:tab w:val="left" w:pos="709"/>
                              </w:tabs>
                              <w:spacing w:line="300" w:lineRule="exact"/>
                              <w:jc w:val="left"/>
                              <w:rPr>
                                <w:rFonts w:ascii="Arial" w:hAnsi="Arial" w:cs="Arial"/>
                                <w:sz w:val="23"/>
                                <w:szCs w:val="23"/>
                              </w:rPr>
                            </w:pPr>
                            <w:r w:rsidRPr="00A43A94">
                              <w:rPr>
                                <w:rFonts w:ascii="Arial" w:hAnsi="Arial" w:cs="Arial"/>
                                <w:sz w:val="23"/>
                                <w:szCs w:val="23"/>
                              </w:rPr>
                              <w:t>TEL</w:t>
                            </w:r>
                            <w:r w:rsidRPr="00A43A94">
                              <w:rPr>
                                <w:rFonts w:ascii="Arial" w:hAnsi="Arial" w:cs="Arial" w:hint="eastAsia"/>
                                <w:sz w:val="23"/>
                                <w:szCs w:val="23"/>
                              </w:rPr>
                              <w:t>:</w:t>
                            </w:r>
                            <w:r w:rsidRPr="00A43A94">
                              <w:rPr>
                                <w:rFonts w:ascii="Arial" w:hAnsi="Arial" w:cs="Arial" w:hint="eastAsia"/>
                                <w:sz w:val="23"/>
                                <w:szCs w:val="23"/>
                              </w:rPr>
                              <w:tab/>
                              <w:t>096-234-7728</w:t>
                            </w:r>
                          </w:p>
                          <w:p w14:paraId="04434F4F" w14:textId="767D4A85" w:rsidR="0022472E" w:rsidRPr="00A43A94" w:rsidRDefault="0022472E" w:rsidP="00C05242">
                            <w:pPr>
                              <w:tabs>
                                <w:tab w:val="left" w:pos="709"/>
                              </w:tabs>
                              <w:spacing w:line="300" w:lineRule="exact"/>
                              <w:jc w:val="left"/>
                              <w:rPr>
                                <w:rFonts w:ascii="Arial" w:hAnsi="Arial" w:cs="Arial"/>
                                <w:sz w:val="23"/>
                                <w:szCs w:val="23"/>
                              </w:rPr>
                            </w:pPr>
                            <w:r w:rsidRPr="00A43A94">
                              <w:rPr>
                                <w:rFonts w:ascii="Arial" w:hAnsi="Arial" w:cs="Arial" w:hint="eastAsia"/>
                                <w:sz w:val="23"/>
                                <w:szCs w:val="23"/>
                              </w:rPr>
                              <w:t>FAX:</w:t>
                            </w:r>
                            <w:r w:rsidRPr="00A43A94">
                              <w:rPr>
                                <w:rFonts w:ascii="Arial" w:hAnsi="Arial" w:cs="Arial" w:hint="eastAsia"/>
                                <w:sz w:val="23"/>
                                <w:szCs w:val="23"/>
                              </w:rPr>
                              <w:tab/>
                              <w:t>096-234-7729</w:t>
                            </w:r>
                          </w:p>
                          <w:p w14:paraId="06B328D6" w14:textId="09C3EF07" w:rsidR="0022472E" w:rsidRPr="00A43A94" w:rsidRDefault="0022472E" w:rsidP="00C05242">
                            <w:pPr>
                              <w:tabs>
                                <w:tab w:val="left" w:pos="993"/>
                              </w:tabs>
                              <w:spacing w:line="300" w:lineRule="exact"/>
                              <w:jc w:val="left"/>
                              <w:rPr>
                                <w:rFonts w:ascii="Arial" w:hAnsi="Arial" w:cs="Arial"/>
                                <w:color w:val="4F81BD" w:themeColor="accent1"/>
                                <w:sz w:val="23"/>
                                <w:szCs w:val="23"/>
                              </w:rPr>
                            </w:pPr>
                            <w:r w:rsidRPr="00A43A94">
                              <w:rPr>
                                <w:rFonts w:ascii="Arial" w:hAnsi="Arial" w:cs="Arial" w:hint="eastAsia"/>
                                <w:color w:val="4F81BD" w:themeColor="accent1"/>
                                <w:sz w:val="23"/>
                                <w:szCs w:val="23"/>
                              </w:rPr>
                              <w:t>E-mail:</w:t>
                            </w:r>
                            <w:r w:rsidRPr="00A43A94">
                              <w:rPr>
                                <w:rFonts w:ascii="Arial" w:hAnsi="Arial" w:cs="Arial"/>
                                <w:color w:val="4F81BD" w:themeColor="accent1"/>
                                <w:sz w:val="23"/>
                                <w:szCs w:val="23"/>
                              </w:rPr>
                              <w:tab/>
                            </w:r>
                            <w:hyperlink r:id="rId12" w:history="1">
                              <w:r w:rsidRPr="00A43A94">
                                <w:rPr>
                                  <w:rStyle w:val="ab"/>
                                  <w:rFonts w:ascii="Arial" w:hAnsi="Arial" w:cs="Arial" w:hint="eastAsia"/>
                                  <w:color w:val="4F81BD" w:themeColor="accent1"/>
                                  <w:sz w:val="23"/>
                                  <w:szCs w:val="23"/>
                                </w:rPr>
                                <w:t>hisaitikumamoto@gmail.com</w:t>
                              </w:r>
                            </w:hyperlink>
                          </w:p>
                          <w:p w14:paraId="22324D5F" w14:textId="0CF88637" w:rsidR="0022472E" w:rsidRPr="00A43A94" w:rsidRDefault="0022472E" w:rsidP="00C05242">
                            <w:pPr>
                              <w:tabs>
                                <w:tab w:val="left" w:pos="993"/>
                              </w:tabs>
                              <w:spacing w:line="300" w:lineRule="exact"/>
                              <w:jc w:val="left"/>
                              <w:rPr>
                                <w:rFonts w:ascii="Arial" w:hAnsi="Arial" w:cs="Arial"/>
                                <w:color w:val="4F81BD" w:themeColor="accent1"/>
                                <w:sz w:val="23"/>
                                <w:szCs w:val="23"/>
                              </w:rPr>
                            </w:pPr>
                            <w:r w:rsidRPr="00A43A94">
                              <w:rPr>
                                <w:rFonts w:ascii="Arial" w:hAnsi="Arial" w:cs="Arial" w:hint="eastAsia"/>
                                <w:color w:val="4F81BD" w:themeColor="accent1"/>
                                <w:sz w:val="23"/>
                                <w:szCs w:val="23"/>
                              </w:rPr>
                              <w:t>Website:</w:t>
                            </w:r>
                            <w:r w:rsidRPr="00A43A94">
                              <w:rPr>
                                <w:rFonts w:ascii="Arial" w:hAnsi="Arial" w:cs="Arial"/>
                                <w:color w:val="4F81BD" w:themeColor="accent1"/>
                                <w:sz w:val="23"/>
                                <w:szCs w:val="23"/>
                              </w:rPr>
                              <w:tab/>
                            </w:r>
                            <w:r w:rsidRPr="00A43A94">
                              <w:rPr>
                                <w:rFonts w:ascii="Arial" w:hAnsi="Arial" w:cs="Arial" w:hint="eastAsia"/>
                                <w:color w:val="4F81BD" w:themeColor="accent1"/>
                                <w:sz w:val="23"/>
                                <w:szCs w:val="23"/>
                              </w:rPr>
                              <w:t>http://hisaitikumamoto.jimdo.com/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BBDE1" id="_x0000_s1031" type="#_x0000_t202" style="position:absolute;left:0;text-align:left;margin-left:98.75pt;margin-top:556.9pt;width:275.05pt;height:95.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" stroked="f">
                <v:textbox inset="0,0,0,0">
                  <w:txbxContent>
                    <w:p w14:paraId="7F0FF842" w14:textId="5C429FA2" w:rsidR="0022472E" w:rsidRPr="00A43A94" w:rsidRDefault="0022472E" w:rsidP="00E876D1">
                      <w:pPr>
                        <w:spacing w:line="300" w:lineRule="exact"/>
                        <w:jc w:val="left"/>
                        <w:rPr>
                          <w:rFonts w:ascii="Arial" w:hAnsi="Arial" w:cs="Arial"/>
                          <w:sz w:val="23"/>
                          <w:szCs w:val="23"/>
                        </w:rPr>
                      </w:pPr>
                      <w:r w:rsidRPr="00A43A94">
                        <w:rPr>
                          <w:rFonts w:ascii="Arial" w:hAnsi="Arial" w:cs="Arial"/>
                          <w:sz w:val="23"/>
                          <w:szCs w:val="23"/>
                        </w:rPr>
                        <w:t>861-8037 2-6-11 Nagaminenishi, Higashi-ku, Kumamoto</w:t>
                      </w:r>
                      <w:r w:rsidRPr="00A43A94">
                        <w:rPr>
                          <w:rFonts w:ascii="Arial" w:hAnsi="Arial" w:cs="Arial" w:hint="eastAsia"/>
                          <w:sz w:val="23"/>
                          <w:szCs w:val="23"/>
                        </w:rPr>
                        <w:t xml:space="preserve"> City</w:t>
                      </w:r>
                    </w:p>
                    <w:p w14:paraId="4D275BE3" w14:textId="785564C7" w:rsidR="0022472E" w:rsidRPr="00A43A94" w:rsidRDefault="0022472E" w:rsidP="00C05242">
                      <w:pPr>
                        <w:tabs>
                          <w:tab w:val="left" w:pos="709"/>
                        </w:tabs>
                        <w:spacing w:line="300" w:lineRule="exact"/>
                        <w:jc w:val="left"/>
                        <w:rPr>
                          <w:rFonts w:ascii="Arial" w:hAnsi="Arial" w:cs="Arial"/>
                          <w:sz w:val="23"/>
                          <w:szCs w:val="23"/>
                        </w:rPr>
                      </w:pPr>
                      <w:r w:rsidRPr="00A43A94">
                        <w:rPr>
                          <w:rFonts w:ascii="Arial" w:hAnsi="Arial" w:cs="Arial"/>
                          <w:sz w:val="23"/>
                          <w:szCs w:val="23"/>
                        </w:rPr>
                        <w:t>TEL</w:t>
                      </w:r>
                      <w:r w:rsidRPr="00A43A94">
                        <w:rPr>
                          <w:rFonts w:ascii="Arial" w:hAnsi="Arial" w:cs="Arial" w:hint="eastAsia"/>
                          <w:sz w:val="23"/>
                          <w:szCs w:val="23"/>
                        </w:rPr>
                        <w:t>:</w:t>
                      </w:r>
                      <w:r w:rsidRPr="00A43A94">
                        <w:rPr>
                          <w:rFonts w:ascii="Arial" w:hAnsi="Arial" w:cs="Arial" w:hint="eastAsia"/>
                          <w:sz w:val="23"/>
                          <w:szCs w:val="23"/>
                        </w:rPr>
                        <w:tab/>
                        <w:t>096-234-7728</w:t>
                      </w:r>
                    </w:p>
                    <w:p w14:paraId="04434F4F" w14:textId="767D4A85" w:rsidR="0022472E" w:rsidRPr="00A43A94" w:rsidRDefault="0022472E" w:rsidP="00C05242">
                      <w:pPr>
                        <w:tabs>
                          <w:tab w:val="left" w:pos="709"/>
                        </w:tabs>
                        <w:spacing w:line="300" w:lineRule="exact"/>
                        <w:jc w:val="left"/>
                        <w:rPr>
                          <w:rFonts w:ascii="Arial" w:hAnsi="Arial" w:cs="Arial"/>
                          <w:sz w:val="23"/>
                          <w:szCs w:val="23"/>
                        </w:rPr>
                      </w:pPr>
                      <w:r w:rsidRPr="00A43A94">
                        <w:rPr>
                          <w:rFonts w:ascii="Arial" w:hAnsi="Arial" w:cs="Arial" w:hint="eastAsia"/>
                          <w:sz w:val="23"/>
                          <w:szCs w:val="23"/>
                        </w:rPr>
                        <w:t>FAX:</w:t>
                      </w:r>
                      <w:r w:rsidRPr="00A43A94">
                        <w:rPr>
                          <w:rFonts w:ascii="Arial" w:hAnsi="Arial" w:cs="Arial" w:hint="eastAsia"/>
                          <w:sz w:val="23"/>
                          <w:szCs w:val="23"/>
                        </w:rPr>
                        <w:tab/>
                        <w:t>096-234-7729</w:t>
                      </w:r>
                    </w:p>
                    <w:p w14:paraId="06B328D6" w14:textId="09C3EF07" w:rsidR="0022472E" w:rsidRPr="00A43A94" w:rsidRDefault="0022472E" w:rsidP="00C05242">
                      <w:pPr>
                        <w:tabs>
                          <w:tab w:val="left" w:pos="993"/>
                        </w:tabs>
                        <w:spacing w:line="300" w:lineRule="exact"/>
                        <w:jc w:val="left"/>
                        <w:rPr>
                          <w:rFonts w:ascii="Arial" w:hAnsi="Arial" w:cs="Arial"/>
                          <w:color w:val="4F81BD" w:themeColor="accent1"/>
                          <w:sz w:val="23"/>
                          <w:szCs w:val="23"/>
                        </w:rPr>
                      </w:pPr>
                      <w:r w:rsidRPr="00A43A94">
                        <w:rPr>
                          <w:rFonts w:ascii="Arial" w:hAnsi="Arial" w:cs="Arial" w:hint="eastAsia"/>
                          <w:color w:val="4F81BD" w:themeColor="accent1"/>
                          <w:sz w:val="23"/>
                          <w:szCs w:val="23"/>
                        </w:rPr>
                        <w:t>E-mail:</w:t>
                      </w:r>
                      <w:r w:rsidRPr="00A43A94">
                        <w:rPr>
                          <w:rFonts w:ascii="Arial" w:hAnsi="Arial" w:cs="Arial"/>
                          <w:color w:val="4F81BD" w:themeColor="accent1"/>
                          <w:sz w:val="23"/>
                          <w:szCs w:val="23"/>
                        </w:rPr>
                        <w:tab/>
                      </w:r>
                      <w:hyperlink r:id="rId13" w:history="1">
                        <w:r w:rsidRPr="00A43A94">
                          <w:rPr>
                            <w:rStyle w:val="ab"/>
                            <w:rFonts w:ascii="Arial" w:hAnsi="Arial" w:cs="Arial" w:hint="eastAsia"/>
                            <w:color w:val="4F81BD" w:themeColor="accent1"/>
                            <w:sz w:val="23"/>
                            <w:szCs w:val="23"/>
                          </w:rPr>
                          <w:t>hisaitikumamoto@gmail.com</w:t>
                        </w:r>
                      </w:hyperlink>
                    </w:p>
                    <w:p w14:paraId="22324D5F" w14:textId="0CF88637" w:rsidR="0022472E" w:rsidRPr="00A43A94" w:rsidRDefault="0022472E" w:rsidP="00C05242">
                      <w:pPr>
                        <w:tabs>
                          <w:tab w:val="left" w:pos="993"/>
                        </w:tabs>
                        <w:spacing w:line="300" w:lineRule="exact"/>
                        <w:jc w:val="left"/>
                        <w:rPr>
                          <w:rFonts w:ascii="Arial" w:hAnsi="Arial" w:cs="Arial"/>
                          <w:color w:val="4F81BD" w:themeColor="accent1"/>
                          <w:sz w:val="23"/>
                          <w:szCs w:val="23"/>
                        </w:rPr>
                      </w:pPr>
                      <w:r w:rsidRPr="00A43A94">
                        <w:rPr>
                          <w:rFonts w:ascii="Arial" w:hAnsi="Arial" w:cs="Arial" w:hint="eastAsia"/>
                          <w:color w:val="4F81BD" w:themeColor="accent1"/>
                          <w:sz w:val="23"/>
                          <w:szCs w:val="23"/>
                        </w:rPr>
                        <w:t>Website:</w:t>
                      </w:r>
                      <w:r w:rsidRPr="00A43A94">
                        <w:rPr>
                          <w:rFonts w:ascii="Arial" w:hAnsi="Arial" w:cs="Arial"/>
                          <w:color w:val="4F81BD" w:themeColor="accent1"/>
                          <w:sz w:val="23"/>
                          <w:szCs w:val="23"/>
                        </w:rPr>
                        <w:tab/>
                      </w:r>
                      <w:r w:rsidRPr="00A43A94">
                        <w:rPr>
                          <w:rFonts w:ascii="Arial" w:hAnsi="Arial" w:cs="Arial" w:hint="eastAsia"/>
                          <w:color w:val="4F81BD" w:themeColor="accent1"/>
                          <w:sz w:val="23"/>
                          <w:szCs w:val="23"/>
                        </w:rPr>
                        <w:t>http://hisaitikumamoto.jimdo.com/</w:t>
                      </w:r>
                    </w:p>
                  </w:txbxContent>
                </v:textbox>
              </v:shape>
            </w:pict>
          </mc:Fallback>
        </mc:AlternateContent>
      </w:r>
      <w:r w:rsidR="003B05E9" w:rsidRPr="00CF5AB3">
        <w:rPr>
          <w:rFonts w:ascii="Times New Roman" w:hAnsi="Times New Roman" w:cs="Times New Roman"/>
          <w:noProof/>
          <w:color w:val="000000" w:themeColor="text1"/>
          <w:szCs w:val="21"/>
        </w:rPr>
        <mc:AlternateContent>
          <mc:Choice Requires="wps">
            <w:drawing>
              <wp:anchor distT="0" distB="0" distL="114300" distR="114300" simplePos="0" relativeHeight="251622400" behindDoc="0" locked="0" layoutInCell="1" allowOverlap="1" wp14:anchorId="4510418D" wp14:editId="3AE04D21">
                <wp:simplePos x="0" y="0"/>
                <wp:positionH relativeFrom="column">
                  <wp:posOffset>1123315</wp:posOffset>
                </wp:positionH>
                <wp:positionV relativeFrom="paragraph">
                  <wp:posOffset>196626</wp:posOffset>
                </wp:positionV>
                <wp:extent cx="161925" cy="104775"/>
                <wp:effectExtent l="0" t="0" r="9525" b="9525"/>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04775"/>
                        </a:xfrm>
                        <a:prstGeom prst="rect">
                          <a:avLst/>
                        </a:prstGeom>
                        <a:solidFill>
                          <a:srgbClr val="FFFFFF"/>
                        </a:solidFill>
                        <a:ln w="9525">
                          <a:noFill/>
                          <a:miter lim="800000"/>
                          <a:headEnd/>
                          <a:tailEnd/>
                        </a:ln>
                      </wps:spPr>
                      <wps:txbx>
                        <w:txbxContent>
                          <w:p w14:paraId="4491A76E" w14:textId="77777777" w:rsidR="0022472E" w:rsidRPr="003B05E9" w:rsidRDefault="0022472E" w:rsidP="006D13EF">
                            <w:pPr>
                              <w:jc w:val="center"/>
                              <w:rPr>
                                <w:rFonts w:asciiTheme="majorHAnsi" w:hAnsiTheme="majorHAnsi" w:cstheme="maj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0418D" id="_x0000_s1032" type="#_x0000_t202" style="position:absolute;left:0;text-align:left;margin-left:88.45pt;margin-top:15.5pt;width:12.75pt;height:8.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" stroked="f">
                <v:textbox>
                  <w:txbxContent>
                    <w:p w14:paraId="4491A76E" w14:textId="77777777" w:rsidR="0022472E" w:rsidRPr="003B05E9" w:rsidRDefault="0022472E" w:rsidP="006D13EF">
                      <w:pPr>
                        <w:jc w:val="center"/>
                        <w:rPr>
                          <w:rFonts w:asciiTheme="majorHAnsi" w:hAnsiTheme="majorHAnsi" w:cstheme="majorHAnsi"/>
                          <w:sz w:val="24"/>
                          <w:szCs w:val="24"/>
                        </w:rPr>
                      </w:pPr>
                    </w:p>
                  </w:txbxContent>
                </v:textbox>
              </v:shape>
            </w:pict>
          </mc:Fallback>
        </mc:AlternateContent>
      </w:r>
      <w:r w:rsidR="00C05242" w:rsidRPr="00CF5AB3">
        <w:rPr>
          <w:rFonts w:ascii="Times New Roman" w:hAnsi="Times New Roman" w:cs="Times New Roman"/>
          <w:noProof/>
          <w:color w:val="000000" w:themeColor="text1"/>
          <w:szCs w:val="21"/>
        </w:rPr>
        <mc:AlternateContent>
          <mc:Choice Requires="wps">
            <w:drawing>
              <wp:anchor distT="0" distB="0" distL="114300" distR="114300" simplePos="0" relativeHeight="251637760" behindDoc="0" locked="0" layoutInCell="1" allowOverlap="1" wp14:anchorId="0F3B4D20" wp14:editId="3A7C2902">
                <wp:simplePos x="0" y="0"/>
                <wp:positionH relativeFrom="column">
                  <wp:posOffset>88398</wp:posOffset>
                </wp:positionH>
                <wp:positionV relativeFrom="paragraph">
                  <wp:posOffset>5501521</wp:posOffset>
                </wp:positionV>
                <wp:extent cx="5886450" cy="1584251"/>
                <wp:effectExtent l="0" t="0" r="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584251"/>
                        </a:xfrm>
                        <a:prstGeom prst="rect">
                          <a:avLst/>
                        </a:prstGeom>
                        <a:solidFill>
                          <a:srgbClr val="FFFFFF"/>
                        </a:solidFill>
                        <a:ln w="9525">
                          <a:noFill/>
                          <a:miter lim="800000"/>
                          <a:headEnd/>
                          <a:tailEnd/>
                        </a:ln>
                      </wps:spPr>
                      <wps:txbx>
                        <w:txbxContent>
                          <w:p w14:paraId="0066F3DC" w14:textId="748CAC13" w:rsidR="0022472E" w:rsidRPr="00CB6151" w:rsidRDefault="0022472E" w:rsidP="00CA22BF">
                            <w:pPr>
                              <w:spacing w:line="380" w:lineRule="exact"/>
                              <w:ind w:firstLineChars="84" w:firstLine="252"/>
                              <w:jc w:val="left"/>
                              <w:rPr>
                                <w:rFonts w:asciiTheme="majorHAnsi" w:hAnsiTheme="majorHAnsi" w:cstheme="majorHAnsi"/>
                                <w:sz w:val="30"/>
                                <w:szCs w:val="30"/>
                              </w:rPr>
                            </w:pPr>
                            <w:r w:rsidRPr="00CB6151">
                              <w:rPr>
                                <w:rFonts w:asciiTheme="majorHAnsi" w:hAnsiTheme="majorHAnsi" w:cstheme="majorHAnsi"/>
                                <w:sz w:val="30"/>
                                <w:szCs w:val="30"/>
                              </w:rPr>
                              <w:t xml:space="preserve">The Center was launched in cooperation </w:t>
                            </w:r>
                            <w:r>
                              <w:rPr>
                                <w:rFonts w:asciiTheme="majorHAnsi" w:hAnsiTheme="majorHAnsi" w:cstheme="majorHAnsi" w:hint="eastAsia"/>
                                <w:sz w:val="30"/>
                                <w:szCs w:val="30"/>
                              </w:rPr>
                              <w:t>with</w:t>
                            </w:r>
                            <w:r w:rsidRPr="00CB6151">
                              <w:rPr>
                                <w:rFonts w:asciiTheme="majorHAnsi" w:hAnsiTheme="majorHAnsi" w:cstheme="majorHAnsi"/>
                                <w:sz w:val="30"/>
                                <w:szCs w:val="30"/>
                              </w:rPr>
                              <w:t xml:space="preserve"> various organizations for persons with disabilities and welfare organizations in Kumamoto.</w:t>
                            </w:r>
                          </w:p>
                          <w:p w14:paraId="4D62F8FE" w14:textId="53B247C4" w:rsidR="0022472E" w:rsidRPr="00CB6151" w:rsidRDefault="0022472E" w:rsidP="00405C4E">
                            <w:pPr>
                              <w:spacing w:line="380" w:lineRule="exact"/>
                              <w:ind w:firstLineChars="84" w:firstLine="252"/>
                              <w:jc w:val="left"/>
                              <w:rPr>
                                <w:rFonts w:asciiTheme="majorHAnsi" w:hAnsiTheme="majorHAnsi" w:cstheme="majorHAnsi"/>
                                <w:sz w:val="30"/>
                                <w:szCs w:val="30"/>
                              </w:rPr>
                            </w:pPr>
                            <w:r w:rsidRPr="00CB6151">
                              <w:rPr>
                                <w:rFonts w:asciiTheme="majorHAnsi" w:hAnsiTheme="majorHAnsi" w:cstheme="majorHAnsi"/>
                                <w:sz w:val="30"/>
                                <w:szCs w:val="30"/>
                              </w:rPr>
                              <w:t xml:space="preserve">The Center carries </w:t>
                            </w:r>
                            <w:r>
                              <w:rPr>
                                <w:rFonts w:asciiTheme="majorHAnsi" w:hAnsiTheme="majorHAnsi" w:cstheme="majorHAnsi" w:hint="eastAsia"/>
                                <w:sz w:val="30"/>
                                <w:szCs w:val="30"/>
                              </w:rPr>
                              <w:t xml:space="preserve">out </w:t>
                            </w:r>
                            <w:r w:rsidRPr="00CB6151">
                              <w:rPr>
                                <w:rFonts w:asciiTheme="majorHAnsi" w:hAnsiTheme="majorHAnsi" w:cstheme="majorHAnsi"/>
                                <w:sz w:val="30"/>
                                <w:szCs w:val="30"/>
                              </w:rPr>
                              <w:t xml:space="preserve">activities as the local headquarters of Japan Disabilities Forum (JDF) in cooperation </w:t>
                            </w:r>
                            <w:r>
                              <w:rPr>
                                <w:rFonts w:asciiTheme="majorHAnsi" w:hAnsiTheme="majorHAnsi" w:cstheme="majorHAnsi" w:hint="eastAsia"/>
                                <w:sz w:val="30"/>
                                <w:szCs w:val="30"/>
                              </w:rPr>
                              <w:t>with</w:t>
                            </w:r>
                            <w:r w:rsidRPr="00CB6151">
                              <w:rPr>
                                <w:rFonts w:asciiTheme="majorHAnsi" w:hAnsiTheme="majorHAnsi" w:cstheme="majorHAnsi"/>
                                <w:sz w:val="30"/>
                                <w:szCs w:val="30"/>
                              </w:rPr>
                              <w:t xml:space="preserve"> Yume</w:t>
                            </w:r>
                            <w:r>
                              <w:rPr>
                                <w:rFonts w:asciiTheme="majorHAnsi" w:hAnsiTheme="majorHAnsi" w:cstheme="majorHAnsi" w:hint="eastAsia"/>
                                <w:sz w:val="30"/>
                                <w:szCs w:val="30"/>
                              </w:rPr>
                              <w:t>k</w:t>
                            </w:r>
                            <w:r w:rsidRPr="00CB6151">
                              <w:rPr>
                                <w:rFonts w:asciiTheme="majorHAnsi" w:hAnsiTheme="majorHAnsi" w:cstheme="majorHAnsi"/>
                                <w:sz w:val="30"/>
                                <w:szCs w:val="30"/>
                              </w:rPr>
                              <w:t>aze Fund, which has previously supported the affected areas.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B4D20" id="_x0000_s1033" type="#_x0000_t202" style="position:absolute;left:0;text-align:left;margin-left:6.95pt;margin-top:433.2pt;width:463.5pt;height:124.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" stroked="f">
                <v:textbox>
                  <w:txbxContent>
                    <w:p w14:paraId="0066F3DC" w14:textId="748CAC13" w:rsidR="0022472E" w:rsidRPr="00CB6151" w:rsidRDefault="0022472E" w:rsidP="00CA22BF">
                      <w:pPr>
                        <w:spacing w:line="380" w:lineRule="exact"/>
                        <w:ind w:firstLineChars="84" w:firstLine="252"/>
                        <w:jc w:val="left"/>
                        <w:rPr>
                          <w:rFonts w:asciiTheme="majorHAnsi" w:hAnsiTheme="majorHAnsi" w:cstheme="majorHAnsi"/>
                          <w:sz w:val="30"/>
                          <w:szCs w:val="30"/>
                        </w:rPr>
                      </w:pPr>
                      <w:r w:rsidRPr="00CB6151">
                        <w:rPr>
                          <w:rFonts w:asciiTheme="majorHAnsi" w:hAnsiTheme="majorHAnsi" w:cstheme="majorHAnsi"/>
                          <w:sz w:val="30"/>
                          <w:szCs w:val="30"/>
                        </w:rPr>
                        <w:t xml:space="preserve">The Center was launched in cooperation </w:t>
                      </w:r>
                      <w:r>
                        <w:rPr>
                          <w:rFonts w:asciiTheme="majorHAnsi" w:hAnsiTheme="majorHAnsi" w:cstheme="majorHAnsi" w:hint="eastAsia"/>
                          <w:sz w:val="30"/>
                          <w:szCs w:val="30"/>
                        </w:rPr>
                        <w:t>with</w:t>
                      </w:r>
                      <w:r w:rsidRPr="00CB6151">
                        <w:rPr>
                          <w:rFonts w:asciiTheme="majorHAnsi" w:hAnsiTheme="majorHAnsi" w:cstheme="majorHAnsi"/>
                          <w:sz w:val="30"/>
                          <w:szCs w:val="30"/>
                        </w:rPr>
                        <w:t xml:space="preserve"> various organizations for persons with disabilities and welfare organizations in Kumamoto.</w:t>
                      </w:r>
                    </w:p>
                    <w:p w14:paraId="4D62F8FE" w14:textId="53B247C4" w:rsidR="0022472E" w:rsidRPr="00CB6151" w:rsidRDefault="0022472E" w:rsidP="00405C4E">
                      <w:pPr>
                        <w:spacing w:line="380" w:lineRule="exact"/>
                        <w:ind w:firstLineChars="84" w:firstLine="252"/>
                        <w:jc w:val="left"/>
                        <w:rPr>
                          <w:rFonts w:asciiTheme="majorHAnsi" w:hAnsiTheme="majorHAnsi" w:cstheme="majorHAnsi"/>
                          <w:sz w:val="30"/>
                          <w:szCs w:val="30"/>
                        </w:rPr>
                      </w:pPr>
                      <w:r w:rsidRPr="00CB6151">
                        <w:rPr>
                          <w:rFonts w:asciiTheme="majorHAnsi" w:hAnsiTheme="majorHAnsi" w:cstheme="majorHAnsi"/>
                          <w:sz w:val="30"/>
                          <w:szCs w:val="30"/>
                        </w:rPr>
                        <w:t xml:space="preserve">The Center carries </w:t>
                      </w:r>
                      <w:r>
                        <w:rPr>
                          <w:rFonts w:asciiTheme="majorHAnsi" w:hAnsiTheme="majorHAnsi" w:cstheme="majorHAnsi" w:hint="eastAsia"/>
                          <w:sz w:val="30"/>
                          <w:szCs w:val="30"/>
                        </w:rPr>
                        <w:t xml:space="preserve">out </w:t>
                      </w:r>
                      <w:r w:rsidRPr="00CB6151">
                        <w:rPr>
                          <w:rFonts w:asciiTheme="majorHAnsi" w:hAnsiTheme="majorHAnsi" w:cstheme="majorHAnsi"/>
                          <w:sz w:val="30"/>
                          <w:szCs w:val="30"/>
                        </w:rPr>
                        <w:t xml:space="preserve">activities as the local headquarters of Japan Disabilities Forum (JDF) in cooperation </w:t>
                      </w:r>
                      <w:r>
                        <w:rPr>
                          <w:rFonts w:asciiTheme="majorHAnsi" w:hAnsiTheme="majorHAnsi" w:cstheme="majorHAnsi" w:hint="eastAsia"/>
                          <w:sz w:val="30"/>
                          <w:szCs w:val="30"/>
                        </w:rPr>
                        <w:t>with</w:t>
                      </w:r>
                      <w:r w:rsidRPr="00CB6151">
                        <w:rPr>
                          <w:rFonts w:asciiTheme="majorHAnsi" w:hAnsiTheme="majorHAnsi" w:cstheme="majorHAnsi"/>
                          <w:sz w:val="30"/>
                          <w:szCs w:val="30"/>
                        </w:rPr>
                        <w:t xml:space="preserve"> Yume</w:t>
                      </w:r>
                      <w:r>
                        <w:rPr>
                          <w:rFonts w:asciiTheme="majorHAnsi" w:hAnsiTheme="majorHAnsi" w:cstheme="majorHAnsi" w:hint="eastAsia"/>
                          <w:sz w:val="30"/>
                          <w:szCs w:val="30"/>
                        </w:rPr>
                        <w:t>k</w:t>
                      </w:r>
                      <w:r w:rsidRPr="00CB6151">
                        <w:rPr>
                          <w:rFonts w:asciiTheme="majorHAnsi" w:hAnsiTheme="majorHAnsi" w:cstheme="majorHAnsi"/>
                          <w:sz w:val="30"/>
                          <w:szCs w:val="30"/>
                        </w:rPr>
                        <w:t>aze Fund, which has previously supported the affected areas.</w:t>
                      </w:r>
                    </w:p>
                  </w:txbxContent>
                </v:textbox>
              </v:shape>
            </w:pict>
          </mc:Fallback>
        </mc:AlternateContent>
      </w:r>
      <w:r w:rsidR="00FC3D51" w:rsidRPr="00CF5AB3">
        <w:rPr>
          <w:rFonts w:ascii="Times New Roman" w:hAnsi="Times New Roman" w:cs="Times New Roman"/>
          <w:noProof/>
          <w:color w:val="000000" w:themeColor="text1"/>
          <w:szCs w:val="21"/>
        </w:rPr>
        <mc:AlternateContent>
          <mc:Choice Requires="wps">
            <w:drawing>
              <wp:anchor distT="0" distB="0" distL="114300" distR="114300" simplePos="0" relativeHeight="251646976" behindDoc="0" locked="0" layoutInCell="1" allowOverlap="1" wp14:anchorId="2EDD55E7" wp14:editId="0826CF43">
                <wp:simplePos x="0" y="0"/>
                <wp:positionH relativeFrom="column">
                  <wp:posOffset>2791460</wp:posOffset>
                </wp:positionH>
                <wp:positionV relativeFrom="paragraph">
                  <wp:posOffset>7445746</wp:posOffset>
                </wp:positionV>
                <wp:extent cx="1889125" cy="224155"/>
                <wp:effectExtent l="0" t="0" r="0" b="4445"/>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125" cy="224155"/>
                        </a:xfrm>
                        <a:prstGeom prst="rect">
                          <a:avLst/>
                        </a:prstGeom>
                        <a:solidFill>
                          <a:srgbClr val="FFFFFF"/>
                        </a:solidFill>
                        <a:ln w="9525">
                          <a:noFill/>
                          <a:miter lim="800000"/>
                          <a:headEnd/>
                          <a:tailEnd/>
                        </a:ln>
                      </wps:spPr>
                      <wps:txbx>
                        <w:txbxContent>
                          <w:p w14:paraId="3DCFE74F" w14:textId="4EB56198" w:rsidR="0022472E" w:rsidRPr="00B87E68" w:rsidRDefault="0022472E" w:rsidP="00A43A94">
                            <w:pPr>
                              <w:spacing w:line="280" w:lineRule="exact"/>
                              <w:ind w:firstLineChars="48" w:firstLine="86"/>
                              <w:jc w:val="left"/>
                              <w:rPr>
                                <w:rFonts w:asciiTheme="majorHAnsi" w:hAnsiTheme="majorHAnsi" w:cstheme="majorHAnsi"/>
                                <w:sz w:val="18"/>
                                <w:szCs w:val="18"/>
                              </w:rPr>
                            </w:pPr>
                            <w:r w:rsidRPr="00FC3D51">
                              <w:rPr>
                                <w:rFonts w:asciiTheme="majorHAnsi" w:hAnsiTheme="majorHAnsi" w:cstheme="majorHAnsi" w:hint="eastAsia"/>
                                <w:sz w:val="18"/>
                                <w:szCs w:val="18"/>
                              </w:rPr>
                              <w:t>(</w:t>
                            </w:r>
                            <w:r w:rsidRPr="00FC3D51">
                              <w:rPr>
                                <w:rFonts w:asciiTheme="majorHAnsi" w:hAnsiTheme="majorHAnsi" w:cstheme="majorHAnsi"/>
                                <w:sz w:val="18"/>
                                <w:szCs w:val="18"/>
                              </w:rPr>
                              <w:t>9:00 a.m. ~ 6:00 p.m.</w:t>
                            </w:r>
                            <w:r w:rsidRPr="00FC3D51">
                              <w:rPr>
                                <w:rFonts w:asciiTheme="majorHAnsi" w:hAnsiTheme="majorHAnsi" w:cstheme="majorHAnsi" w:hint="eastAsia"/>
                                <w:sz w:val="18"/>
                                <w:szCs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D55E7" id="_x0000_s1034" type="#_x0000_t202" style="position:absolute;left:0;text-align:left;margin-left:219.8pt;margin-top:586.3pt;width:148.75pt;height:17.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" stroked="f">
                <v:textbox inset="0,0,0,0">
                  <w:txbxContent>
                    <w:p w14:paraId="3DCFE74F" w14:textId="4EB56198" w:rsidR="0022472E" w:rsidRPr="00B87E68" w:rsidRDefault="0022472E" w:rsidP="00A43A94">
                      <w:pPr>
                        <w:spacing w:line="280" w:lineRule="exact"/>
                        <w:ind w:firstLineChars="48" w:firstLine="86"/>
                        <w:jc w:val="left"/>
                        <w:rPr>
                          <w:rFonts w:asciiTheme="majorHAnsi" w:hAnsiTheme="majorHAnsi" w:cstheme="majorHAnsi"/>
                          <w:sz w:val="18"/>
                          <w:szCs w:val="18"/>
                        </w:rPr>
                      </w:pPr>
                      <w:r w:rsidRPr="00FC3D51">
                        <w:rPr>
                          <w:rFonts w:asciiTheme="majorHAnsi" w:hAnsiTheme="majorHAnsi" w:cstheme="majorHAnsi" w:hint="eastAsia"/>
                          <w:sz w:val="18"/>
                          <w:szCs w:val="18"/>
                        </w:rPr>
                        <w:t>(</w:t>
                      </w:r>
                      <w:r w:rsidRPr="00FC3D51">
                        <w:rPr>
                          <w:rFonts w:asciiTheme="majorHAnsi" w:hAnsiTheme="majorHAnsi" w:cstheme="majorHAnsi"/>
                          <w:sz w:val="18"/>
                          <w:szCs w:val="18"/>
                        </w:rPr>
                        <w:t>9:00 a.m. ~ 6:00 p.m.</w:t>
                      </w:r>
                      <w:r w:rsidRPr="00FC3D51">
                        <w:rPr>
                          <w:rFonts w:asciiTheme="majorHAnsi" w:hAnsiTheme="majorHAnsi" w:cstheme="majorHAnsi" w:hint="eastAsia"/>
                          <w:sz w:val="18"/>
                          <w:szCs w:val="18"/>
                        </w:rPr>
                        <w:t>)</w:t>
                      </w:r>
                    </w:p>
                  </w:txbxContent>
                </v:textbox>
              </v:shape>
            </w:pict>
          </mc:Fallback>
        </mc:AlternateContent>
      </w:r>
      <w:r w:rsidR="00FC3D51" w:rsidRPr="00CF5AB3">
        <w:rPr>
          <w:rFonts w:ascii="Times New Roman" w:hAnsi="Times New Roman" w:cs="Times New Roman"/>
          <w:noProof/>
          <w:color w:val="000000" w:themeColor="text1"/>
          <w:szCs w:val="21"/>
        </w:rPr>
        <mc:AlternateContent>
          <mc:Choice Requires="wps">
            <w:drawing>
              <wp:anchor distT="0" distB="0" distL="114300" distR="114300" simplePos="0" relativeHeight="251643904" behindDoc="0" locked="0" layoutInCell="1" allowOverlap="1" wp14:anchorId="3F07D4EC" wp14:editId="727618AD">
                <wp:simplePos x="0" y="0"/>
                <wp:positionH relativeFrom="column">
                  <wp:posOffset>2790909</wp:posOffset>
                </wp:positionH>
                <wp:positionV relativeFrom="paragraph">
                  <wp:posOffset>7644417</wp:posOffset>
                </wp:positionV>
                <wp:extent cx="1854200" cy="207010"/>
                <wp:effectExtent l="0" t="0" r="0" b="2540"/>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207010"/>
                        </a:xfrm>
                        <a:prstGeom prst="rect">
                          <a:avLst/>
                        </a:prstGeom>
                        <a:solidFill>
                          <a:srgbClr val="FFFFFF"/>
                        </a:solidFill>
                        <a:ln w="9525">
                          <a:noFill/>
                          <a:miter lim="800000"/>
                          <a:headEnd/>
                          <a:tailEnd/>
                        </a:ln>
                      </wps:spPr>
                      <wps:txbx>
                        <w:txbxContent>
                          <w:p w14:paraId="5051F35F" w14:textId="1F6DDA2A" w:rsidR="0022472E" w:rsidRPr="00B87E68" w:rsidRDefault="0022472E" w:rsidP="00A43A94">
                            <w:pPr>
                              <w:spacing w:line="280" w:lineRule="exact"/>
                              <w:ind w:firstLineChars="48" w:firstLine="86"/>
                              <w:jc w:val="left"/>
                              <w:rPr>
                                <w:rFonts w:asciiTheme="majorHAnsi" w:hAnsiTheme="majorHAnsi" w:cstheme="majorHAnsi"/>
                                <w:sz w:val="18"/>
                                <w:szCs w:val="18"/>
                              </w:rPr>
                            </w:pPr>
                            <w:r w:rsidRPr="00B87E68">
                              <w:rPr>
                                <w:rFonts w:asciiTheme="majorHAnsi" w:hAnsiTheme="majorHAnsi" w:cstheme="majorHAnsi" w:hint="eastAsia"/>
                                <w:sz w:val="18"/>
                                <w:szCs w:val="18"/>
                              </w:rPr>
                              <w:t>(</w:t>
                            </w:r>
                            <w:r w:rsidRPr="00B87E68">
                              <w:rPr>
                                <w:rFonts w:asciiTheme="majorHAnsi" w:hAnsiTheme="majorHAnsi" w:cstheme="majorHAnsi"/>
                                <w:sz w:val="18"/>
                                <w:szCs w:val="18"/>
                              </w:rPr>
                              <w:t>24 hours available</w:t>
                            </w:r>
                            <w:r w:rsidRPr="00B87E68">
                              <w:rPr>
                                <w:rFonts w:asciiTheme="majorHAnsi" w:hAnsiTheme="majorHAnsi" w:cstheme="majorHAnsi" w:hint="eastAsia"/>
                                <w:sz w:val="18"/>
                                <w:szCs w:val="18"/>
                              </w:rPr>
                              <w:t>)</w:t>
                            </w:r>
                          </w:p>
                          <w:p w14:paraId="7F510BEB" w14:textId="1EE180AF" w:rsidR="0022472E" w:rsidRPr="00A43A94" w:rsidRDefault="0022472E" w:rsidP="00A43A94">
                            <w:pPr>
                              <w:spacing w:line="280" w:lineRule="exact"/>
                              <w:ind w:firstLineChars="48" w:firstLine="86"/>
                              <w:jc w:val="left"/>
                              <w:rPr>
                                <w:rFonts w:asciiTheme="majorHAnsi" w:hAnsiTheme="majorHAnsi" w:cstheme="majorHAnsi"/>
                                <w:sz w:val="18"/>
                                <w:szCs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7D4EC" id="_x0000_s1035" type="#_x0000_t202" style="position:absolute;left:0;text-align:left;margin-left:219.75pt;margin-top:601.9pt;width:146pt;height:16.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" stroked="f">
                <v:textbox inset="0,0,0,0">
                  <w:txbxContent>
                    <w:p w14:paraId="5051F35F" w14:textId="1F6DDA2A" w:rsidR="0022472E" w:rsidRPr="00B87E68" w:rsidRDefault="0022472E" w:rsidP="00A43A94">
                      <w:pPr>
                        <w:spacing w:line="280" w:lineRule="exact"/>
                        <w:ind w:firstLineChars="48" w:firstLine="86"/>
                        <w:jc w:val="left"/>
                        <w:rPr>
                          <w:rFonts w:asciiTheme="majorHAnsi" w:hAnsiTheme="majorHAnsi" w:cstheme="majorHAnsi"/>
                          <w:sz w:val="18"/>
                          <w:szCs w:val="18"/>
                        </w:rPr>
                      </w:pPr>
                      <w:r w:rsidRPr="00B87E68">
                        <w:rPr>
                          <w:rFonts w:asciiTheme="majorHAnsi" w:hAnsiTheme="majorHAnsi" w:cstheme="majorHAnsi" w:hint="eastAsia"/>
                          <w:sz w:val="18"/>
                          <w:szCs w:val="18"/>
                        </w:rPr>
                        <w:t>(</w:t>
                      </w:r>
                      <w:r w:rsidRPr="00B87E68">
                        <w:rPr>
                          <w:rFonts w:asciiTheme="majorHAnsi" w:hAnsiTheme="majorHAnsi" w:cstheme="majorHAnsi"/>
                          <w:sz w:val="18"/>
                          <w:szCs w:val="18"/>
                        </w:rPr>
                        <w:t>24 hours available</w:t>
                      </w:r>
                      <w:r w:rsidRPr="00B87E68">
                        <w:rPr>
                          <w:rFonts w:asciiTheme="majorHAnsi" w:hAnsiTheme="majorHAnsi" w:cstheme="majorHAnsi" w:hint="eastAsia"/>
                          <w:sz w:val="18"/>
                          <w:szCs w:val="18"/>
                        </w:rPr>
                        <w:t>)</w:t>
                      </w:r>
                    </w:p>
                    <w:p w14:paraId="7F510BEB" w14:textId="1EE180AF" w:rsidR="0022472E" w:rsidRPr="00A43A94" w:rsidRDefault="0022472E" w:rsidP="00A43A94">
                      <w:pPr>
                        <w:spacing w:line="280" w:lineRule="exact"/>
                        <w:ind w:firstLineChars="48" w:firstLine="86"/>
                        <w:jc w:val="left"/>
                        <w:rPr>
                          <w:rFonts w:asciiTheme="majorHAnsi" w:hAnsiTheme="majorHAnsi" w:cstheme="majorHAnsi"/>
                          <w:sz w:val="18"/>
                          <w:szCs w:val="18"/>
                        </w:rPr>
                      </w:pPr>
                    </w:p>
                  </w:txbxContent>
                </v:textbox>
              </v:shape>
            </w:pict>
          </mc:Fallback>
        </mc:AlternateContent>
      </w:r>
      <w:r w:rsidR="00CB6151" w:rsidRPr="00CF5AB3">
        <w:rPr>
          <w:rFonts w:ascii="Times New Roman" w:hAnsi="Times New Roman" w:cs="Times New Roman"/>
          <w:noProof/>
          <w:color w:val="000000" w:themeColor="text1"/>
          <w:szCs w:val="21"/>
        </w:rPr>
        <mc:AlternateContent>
          <mc:Choice Requires="wps">
            <w:drawing>
              <wp:anchor distT="0" distB="0" distL="114300" distR="114300" simplePos="0" relativeHeight="251610112" behindDoc="0" locked="0" layoutInCell="1" allowOverlap="1" wp14:anchorId="3307C35C" wp14:editId="7271BB0B">
                <wp:simplePos x="0" y="0"/>
                <wp:positionH relativeFrom="column">
                  <wp:posOffset>3792340</wp:posOffset>
                </wp:positionH>
                <wp:positionV relativeFrom="paragraph">
                  <wp:posOffset>3469712</wp:posOffset>
                </wp:positionV>
                <wp:extent cx="1043065" cy="652013"/>
                <wp:effectExtent l="0" t="0" r="508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065" cy="652013"/>
                        </a:xfrm>
                        <a:prstGeom prst="rect">
                          <a:avLst/>
                        </a:prstGeom>
                        <a:solidFill>
                          <a:srgbClr val="FFFFFF"/>
                        </a:solidFill>
                        <a:ln w="9525">
                          <a:noFill/>
                          <a:miter lim="800000"/>
                          <a:headEnd/>
                          <a:tailEnd/>
                        </a:ln>
                      </wps:spPr>
                      <wps:txbx>
                        <w:txbxContent>
                          <w:p w14:paraId="2EBDD56B" w14:textId="3F2C3A91" w:rsidR="0022472E" w:rsidRPr="00CB6151" w:rsidRDefault="0022472E" w:rsidP="00CB6151">
                            <w:pPr>
                              <w:jc w:val="left"/>
                              <w:rPr>
                                <w:rFonts w:cstheme="majorHAnsi"/>
                                <w:b/>
                                <w:bCs/>
                                <w:color w:val="FF0000"/>
                                <w:sz w:val="52"/>
                                <w:szCs w:val="52"/>
                              </w:rPr>
                            </w:pPr>
                            <w:r w:rsidRPr="00CB6151">
                              <w:rPr>
                                <w:rFonts w:cstheme="majorHAnsi"/>
                                <w:b/>
                                <w:bCs/>
                                <w:color w:val="FF0000"/>
                                <w:sz w:val="52"/>
                                <w:szCs w:val="52"/>
                              </w:rPr>
                              <w:t>call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7C35C" id="_x0000_s1036" type="#_x0000_t202" style="position:absolute;left:0;text-align:left;margin-left:298.6pt;margin-top:273.2pt;width:82.15pt;height:51.3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" stroked="f">
                <v:textbox>
                  <w:txbxContent>
                    <w:p w14:paraId="2EBDD56B" w14:textId="3F2C3A91" w:rsidR="0022472E" w:rsidRPr="00CB6151" w:rsidRDefault="0022472E" w:rsidP="00CB6151">
                      <w:pPr>
                        <w:jc w:val="left"/>
                        <w:rPr>
                          <w:rFonts w:cstheme="majorHAnsi"/>
                          <w:b/>
                          <w:bCs/>
                          <w:color w:val="FF0000"/>
                          <w:sz w:val="52"/>
                          <w:szCs w:val="52"/>
                        </w:rPr>
                      </w:pPr>
                      <w:r w:rsidRPr="00CB6151">
                        <w:rPr>
                          <w:rFonts w:cstheme="majorHAnsi"/>
                          <w:b/>
                          <w:bCs/>
                          <w:color w:val="FF0000"/>
                          <w:sz w:val="52"/>
                          <w:szCs w:val="52"/>
                        </w:rPr>
                        <w:t>call</w:t>
                      </w:r>
                    </w:p>
                  </w:txbxContent>
                </v:textbox>
              </v:shape>
            </w:pict>
          </mc:Fallback>
        </mc:AlternateContent>
      </w:r>
      <w:r w:rsidR="00CB6151" w:rsidRPr="00CF5AB3">
        <w:rPr>
          <w:rFonts w:ascii="Times New Roman" w:hAnsi="Times New Roman" w:cs="Times New Roman"/>
          <w:noProof/>
          <w:color w:val="000000" w:themeColor="text1"/>
          <w:szCs w:val="21"/>
        </w:rPr>
        <mc:AlternateContent>
          <mc:Choice Requires="wps">
            <w:drawing>
              <wp:anchor distT="0" distB="0" distL="114300" distR="114300" simplePos="0" relativeHeight="251631616" behindDoc="0" locked="0" layoutInCell="1" allowOverlap="1" wp14:anchorId="67893033" wp14:editId="2778483D">
                <wp:simplePos x="0" y="0"/>
                <wp:positionH relativeFrom="column">
                  <wp:posOffset>789940</wp:posOffset>
                </wp:positionH>
                <wp:positionV relativeFrom="paragraph">
                  <wp:posOffset>1244336</wp:posOffset>
                </wp:positionV>
                <wp:extent cx="4373245" cy="901460"/>
                <wp:effectExtent l="0" t="0" r="8255"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3245" cy="901460"/>
                        </a:xfrm>
                        <a:prstGeom prst="rect">
                          <a:avLst/>
                        </a:prstGeom>
                        <a:solidFill>
                          <a:srgbClr val="FFFFFF"/>
                        </a:solidFill>
                        <a:ln w="9525">
                          <a:noFill/>
                          <a:miter lim="800000"/>
                          <a:headEnd/>
                          <a:tailEnd/>
                        </a:ln>
                      </wps:spPr>
                      <wps:txbx>
                        <w:txbxContent>
                          <w:p w14:paraId="0CD64C29" w14:textId="5C9B7305" w:rsidR="0022472E" w:rsidRPr="00CB6151" w:rsidRDefault="0022472E" w:rsidP="00CB6151">
                            <w:pPr>
                              <w:spacing w:line="360" w:lineRule="exact"/>
                              <w:jc w:val="center"/>
                              <w:rPr>
                                <w:rFonts w:asciiTheme="majorHAnsi" w:hAnsiTheme="majorHAnsi" w:cstheme="majorHAnsi"/>
                                <w:b/>
                                <w:sz w:val="32"/>
                                <w:szCs w:val="32"/>
                              </w:rPr>
                            </w:pPr>
                            <w:r w:rsidRPr="00CB6151">
                              <w:rPr>
                                <w:rFonts w:asciiTheme="majorHAnsi" w:hAnsiTheme="majorHAnsi" w:cstheme="majorHAnsi"/>
                                <w:b/>
                                <w:sz w:val="32"/>
                                <w:szCs w:val="32"/>
                              </w:rPr>
                              <w:t>“Affected Area Persons with Disabilities Center, Kumamoto”</w:t>
                            </w:r>
                          </w:p>
                          <w:p w14:paraId="77B3C9BB" w14:textId="306C6C59" w:rsidR="0022472E" w:rsidRPr="00CB6151" w:rsidRDefault="0022472E" w:rsidP="00CB6151">
                            <w:pPr>
                              <w:spacing w:line="360" w:lineRule="exact"/>
                              <w:jc w:val="center"/>
                              <w:rPr>
                                <w:rFonts w:asciiTheme="majorHAnsi" w:hAnsiTheme="majorHAnsi" w:cstheme="majorHAnsi"/>
                                <w:sz w:val="24"/>
                                <w:szCs w:val="24"/>
                              </w:rPr>
                            </w:pPr>
                            <w:r w:rsidRPr="00CB6151">
                              <w:rPr>
                                <w:rFonts w:asciiTheme="majorHAnsi" w:hAnsiTheme="majorHAnsi" w:cstheme="majorHAnsi"/>
                                <w:sz w:val="24"/>
                                <w:szCs w:val="24"/>
                              </w:rPr>
                              <w:t>(JDF Local Headquarters)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893033" id="_x0000_s1037" type="#_x0000_t202" style="position:absolute;left:0;text-align:left;margin-left:62.2pt;margin-top:98pt;width:344.35pt;height:7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" stroked="f">
                <v:textbox>
                  <w:txbxContent>
                    <w:p w14:paraId="0CD64C29" w14:textId="5C9B7305" w:rsidR="0022472E" w:rsidRPr="00CB6151" w:rsidRDefault="0022472E" w:rsidP="00CB6151">
                      <w:pPr>
                        <w:spacing w:line="360" w:lineRule="exact"/>
                        <w:jc w:val="center"/>
                        <w:rPr>
                          <w:rFonts w:asciiTheme="majorHAnsi" w:hAnsiTheme="majorHAnsi" w:cstheme="majorHAnsi"/>
                          <w:b/>
                          <w:sz w:val="32"/>
                          <w:szCs w:val="32"/>
                        </w:rPr>
                      </w:pPr>
                      <w:r w:rsidRPr="00CB6151">
                        <w:rPr>
                          <w:rFonts w:asciiTheme="majorHAnsi" w:hAnsiTheme="majorHAnsi" w:cstheme="majorHAnsi"/>
                          <w:b/>
                          <w:sz w:val="32"/>
                          <w:szCs w:val="32"/>
                        </w:rPr>
                        <w:t>“Affected Area Persons with Disabilities Center, Kumamoto”</w:t>
                      </w:r>
                    </w:p>
                    <w:p w14:paraId="77B3C9BB" w14:textId="306C6C59" w:rsidR="0022472E" w:rsidRPr="00CB6151" w:rsidRDefault="0022472E" w:rsidP="00CB6151">
                      <w:pPr>
                        <w:spacing w:line="360" w:lineRule="exact"/>
                        <w:jc w:val="center"/>
                        <w:rPr>
                          <w:rFonts w:asciiTheme="majorHAnsi" w:hAnsiTheme="majorHAnsi" w:cstheme="majorHAnsi"/>
                          <w:sz w:val="24"/>
                          <w:szCs w:val="24"/>
                        </w:rPr>
                      </w:pPr>
                      <w:r w:rsidRPr="00CB6151">
                        <w:rPr>
                          <w:rFonts w:asciiTheme="majorHAnsi" w:hAnsiTheme="majorHAnsi" w:cstheme="majorHAnsi"/>
                          <w:sz w:val="24"/>
                          <w:szCs w:val="24"/>
                        </w:rPr>
                        <w:t>(JDF Local Headquarters)</w:t>
                      </w:r>
                    </w:p>
                  </w:txbxContent>
                </v:textbox>
              </v:shape>
            </w:pict>
          </mc:Fallback>
        </mc:AlternateContent>
      </w:r>
      <w:r w:rsidR="00CB6151" w:rsidRPr="00CF5AB3">
        <w:rPr>
          <w:rFonts w:ascii="Times New Roman" w:hAnsi="Times New Roman" w:cs="Times New Roman"/>
          <w:noProof/>
          <w:color w:val="000000" w:themeColor="text1"/>
          <w:szCs w:val="21"/>
        </w:rPr>
        <mc:AlternateContent>
          <mc:Choice Requires="wps">
            <w:drawing>
              <wp:anchor distT="0" distB="0" distL="114300" distR="114300" simplePos="0" relativeHeight="251671552" behindDoc="0" locked="0" layoutInCell="1" allowOverlap="1" wp14:anchorId="1AA2171F" wp14:editId="1B26F3C4">
                <wp:simplePos x="0" y="0"/>
                <wp:positionH relativeFrom="column">
                  <wp:posOffset>712470</wp:posOffset>
                </wp:positionH>
                <wp:positionV relativeFrom="paragraph">
                  <wp:posOffset>519430</wp:posOffset>
                </wp:positionV>
                <wp:extent cx="4519930" cy="544195"/>
                <wp:effectExtent l="0" t="0" r="0" b="825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9930" cy="544195"/>
                        </a:xfrm>
                        <a:prstGeom prst="rect">
                          <a:avLst/>
                        </a:prstGeom>
                        <a:solidFill>
                          <a:srgbClr val="FFFFFF"/>
                        </a:solidFill>
                        <a:ln w="9525">
                          <a:noFill/>
                          <a:miter lim="800000"/>
                          <a:headEnd/>
                          <a:tailEnd/>
                        </a:ln>
                      </wps:spPr>
                      <wps:txbx>
                        <w:txbxContent>
                          <w:p w14:paraId="6CE540BB" w14:textId="3148BF56" w:rsidR="0022472E" w:rsidRPr="00CB6151" w:rsidRDefault="0022472E" w:rsidP="00456E40">
                            <w:pPr>
                              <w:jc w:val="center"/>
                              <w:rPr>
                                <w:rFonts w:asciiTheme="majorHAnsi" w:hAnsiTheme="majorHAnsi" w:cstheme="majorHAnsi"/>
                                <w:sz w:val="48"/>
                                <w:szCs w:val="48"/>
                              </w:rPr>
                            </w:pPr>
                            <w:r w:rsidRPr="00CB6151">
                              <w:rPr>
                                <w:rFonts w:asciiTheme="majorHAnsi" w:hAnsiTheme="majorHAnsi" w:cstheme="majorHAnsi"/>
                                <w:sz w:val="48"/>
                                <w:szCs w:val="48"/>
                              </w:rPr>
                              <w:t xml:space="preserve">To </w:t>
                            </w:r>
                            <w:r>
                              <w:rPr>
                                <w:rFonts w:asciiTheme="majorHAnsi" w:hAnsiTheme="majorHAnsi" w:cstheme="majorHAnsi"/>
                                <w:sz w:val="48"/>
                                <w:szCs w:val="48"/>
                              </w:rPr>
                              <w:t>p</w:t>
                            </w:r>
                            <w:r w:rsidRPr="00596824">
                              <w:rPr>
                                <w:rFonts w:asciiTheme="majorHAnsi" w:hAnsiTheme="majorHAnsi" w:cstheme="majorHAnsi"/>
                                <w:sz w:val="48"/>
                                <w:szCs w:val="48"/>
                              </w:rPr>
                              <w:t>ersons with</w:t>
                            </w:r>
                            <w:r w:rsidRPr="00CB6151">
                              <w:rPr>
                                <w:rFonts w:asciiTheme="majorHAnsi" w:hAnsiTheme="majorHAnsi" w:cstheme="majorHAnsi"/>
                                <w:sz w:val="48"/>
                                <w:szCs w:val="48"/>
                              </w:rPr>
                              <w:t xml:space="preserve"> disabilities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2171F" id="_x0000_s1038" type="#_x0000_t202" style="position:absolute;left:0;text-align:left;margin-left:56.1pt;margin-top:40.9pt;width:355.9pt;height:4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" stroked="f">
                <v:textbox>
                  <w:txbxContent>
                    <w:p w14:paraId="6CE540BB" w14:textId="3148BF56" w:rsidR="0022472E" w:rsidRPr="00CB6151" w:rsidRDefault="0022472E" w:rsidP="00456E40">
                      <w:pPr>
                        <w:jc w:val="center"/>
                        <w:rPr>
                          <w:rFonts w:asciiTheme="majorHAnsi" w:hAnsiTheme="majorHAnsi" w:cstheme="majorHAnsi"/>
                          <w:sz w:val="48"/>
                          <w:szCs w:val="48"/>
                        </w:rPr>
                      </w:pPr>
                      <w:r w:rsidRPr="00CB6151">
                        <w:rPr>
                          <w:rFonts w:asciiTheme="majorHAnsi" w:hAnsiTheme="majorHAnsi" w:cstheme="majorHAnsi"/>
                          <w:sz w:val="48"/>
                          <w:szCs w:val="48"/>
                        </w:rPr>
                        <w:t xml:space="preserve">To </w:t>
                      </w:r>
                      <w:r>
                        <w:rPr>
                          <w:rFonts w:asciiTheme="majorHAnsi" w:hAnsiTheme="majorHAnsi" w:cstheme="majorHAnsi"/>
                          <w:sz w:val="48"/>
                          <w:szCs w:val="48"/>
                        </w:rPr>
                        <w:t>p</w:t>
                      </w:r>
                      <w:r w:rsidRPr="00596824">
                        <w:rPr>
                          <w:rFonts w:asciiTheme="majorHAnsi" w:hAnsiTheme="majorHAnsi" w:cstheme="majorHAnsi"/>
                          <w:sz w:val="48"/>
                          <w:szCs w:val="48"/>
                        </w:rPr>
                        <w:t>ersons with</w:t>
                      </w:r>
                      <w:r w:rsidRPr="00CB6151">
                        <w:rPr>
                          <w:rFonts w:asciiTheme="majorHAnsi" w:hAnsiTheme="majorHAnsi" w:cstheme="majorHAnsi"/>
                          <w:sz w:val="48"/>
                          <w:szCs w:val="48"/>
                        </w:rPr>
                        <w:t xml:space="preserve"> disabilities</w:t>
                      </w:r>
                    </w:p>
                  </w:txbxContent>
                </v:textbox>
              </v:shape>
            </w:pict>
          </mc:Fallback>
        </mc:AlternateContent>
      </w:r>
      <w:r w:rsidR="00CB6151" w:rsidRPr="00CF5AB3">
        <w:rPr>
          <w:rFonts w:ascii="Times New Roman" w:hAnsi="Times New Roman" w:cs="Times New Roman"/>
          <w:noProof/>
          <w:color w:val="000000" w:themeColor="text1"/>
          <w:szCs w:val="21"/>
        </w:rPr>
        <mc:AlternateContent>
          <mc:Choice Requires="wps">
            <w:drawing>
              <wp:anchor distT="0" distB="0" distL="114300" distR="114300" simplePos="0" relativeHeight="251674624" behindDoc="0" locked="0" layoutInCell="1" allowOverlap="1" wp14:anchorId="21D7D959" wp14:editId="5363599D">
                <wp:simplePos x="0" y="0"/>
                <wp:positionH relativeFrom="column">
                  <wp:posOffset>1807210</wp:posOffset>
                </wp:positionH>
                <wp:positionV relativeFrom="paragraph">
                  <wp:posOffset>303506</wp:posOffset>
                </wp:positionV>
                <wp:extent cx="3174365" cy="215265"/>
                <wp:effectExtent l="0" t="0" r="6985"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365" cy="215265"/>
                        </a:xfrm>
                        <a:prstGeom prst="rect">
                          <a:avLst/>
                        </a:prstGeom>
                        <a:solidFill>
                          <a:srgbClr val="FFFFFF"/>
                        </a:solidFill>
                        <a:ln w="9525">
                          <a:noFill/>
                          <a:miter lim="800000"/>
                          <a:headEnd/>
                          <a:tailEnd/>
                        </a:ln>
                      </wps:spPr>
                      <wps:txbx>
                        <w:txbxContent>
                          <w:p w14:paraId="579FC545" w14:textId="29C74D48" w:rsidR="0022472E" w:rsidRPr="00CB6151" w:rsidRDefault="0022472E" w:rsidP="00CB6151">
                            <w:pPr>
                              <w:jc w:val="center"/>
                              <w:rPr>
                                <w:rFonts w:asciiTheme="majorHAnsi" w:hAnsiTheme="majorHAnsi" w:cstheme="majorHAnsi"/>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7D959" id="_x0000_s1039" type="#_x0000_t202" style="position:absolute;left:0;text-align:left;margin-left:142.3pt;margin-top:23.9pt;width:249.95pt;height:16.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" stroked="f">
                <v:textbox>
                  <w:txbxContent>
                    <w:p w14:paraId="579FC545" w14:textId="29C74D48" w:rsidR="0022472E" w:rsidRPr="00CB6151" w:rsidRDefault="0022472E" w:rsidP="00CB6151">
                      <w:pPr>
                        <w:jc w:val="center"/>
                        <w:rPr>
                          <w:rFonts w:asciiTheme="majorHAnsi" w:hAnsiTheme="majorHAnsi" w:cstheme="majorHAnsi"/>
                          <w:sz w:val="44"/>
                          <w:szCs w:val="44"/>
                        </w:rPr>
                      </w:pPr>
                    </w:p>
                  </w:txbxContent>
                </v:textbox>
              </v:shape>
            </w:pict>
          </mc:Fallback>
        </mc:AlternateContent>
      </w:r>
      <w:r w:rsidR="006D13EF" w:rsidRPr="00CF5AB3">
        <w:rPr>
          <w:rFonts w:ascii="Times New Roman" w:hAnsi="Times New Roman" w:cs="Times New Roman"/>
          <w:noProof/>
          <w:color w:val="000000" w:themeColor="text1"/>
          <w:szCs w:val="21"/>
        </w:rPr>
        <mc:AlternateContent>
          <mc:Choice Requires="wps">
            <w:drawing>
              <wp:anchor distT="0" distB="0" distL="114300" distR="114300" simplePos="0" relativeHeight="251634688" behindDoc="0" locked="0" layoutInCell="1" allowOverlap="1" wp14:anchorId="7E641C3B" wp14:editId="28B9D3FF">
                <wp:simplePos x="0" y="0"/>
                <wp:positionH relativeFrom="column">
                  <wp:posOffset>252095</wp:posOffset>
                </wp:positionH>
                <wp:positionV relativeFrom="paragraph">
                  <wp:posOffset>2315210</wp:posOffset>
                </wp:positionV>
                <wp:extent cx="5362575" cy="819150"/>
                <wp:effectExtent l="0" t="0" r="9525"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819150"/>
                        </a:xfrm>
                        <a:prstGeom prst="rect">
                          <a:avLst/>
                        </a:prstGeom>
                        <a:solidFill>
                          <a:srgbClr val="FFFFFF"/>
                        </a:solidFill>
                        <a:ln w="9525">
                          <a:noFill/>
                          <a:miter lim="800000"/>
                          <a:headEnd/>
                          <a:tailEnd/>
                        </a:ln>
                      </wps:spPr>
                      <wps:txbx>
                        <w:txbxContent>
                          <w:p w14:paraId="17C7F34B" w14:textId="0EE08D69" w:rsidR="0022472E" w:rsidRPr="00CB6151" w:rsidRDefault="0022472E" w:rsidP="006D13EF">
                            <w:pPr>
                              <w:jc w:val="center"/>
                              <w:rPr>
                                <w:rFonts w:asciiTheme="majorHAnsi" w:hAnsiTheme="majorHAnsi" w:cstheme="majorHAnsi"/>
                                <w:sz w:val="28"/>
                                <w:szCs w:val="28"/>
                              </w:rPr>
                            </w:pPr>
                            <w:r w:rsidRPr="00CB6151">
                              <w:rPr>
                                <w:rFonts w:asciiTheme="majorHAnsi" w:hAnsiTheme="majorHAnsi" w:cstheme="majorHAnsi"/>
                                <w:sz w:val="28"/>
                                <w:szCs w:val="28"/>
                              </w:rPr>
                              <w:t xml:space="preserve">The Center helps </w:t>
                            </w:r>
                            <w:r>
                              <w:rPr>
                                <w:rFonts w:asciiTheme="majorHAnsi" w:hAnsiTheme="majorHAnsi" w:cstheme="majorHAnsi" w:hint="eastAsia"/>
                                <w:sz w:val="28"/>
                                <w:szCs w:val="28"/>
                              </w:rPr>
                              <w:t>with any kind of trouble for</w:t>
                            </w:r>
                            <w:r w:rsidRPr="00CB6151">
                              <w:rPr>
                                <w:rFonts w:asciiTheme="majorHAnsi" w:hAnsiTheme="majorHAnsi" w:cstheme="majorHAnsi"/>
                                <w:sz w:val="28"/>
                                <w:szCs w:val="28"/>
                              </w:rPr>
                              <w:t xml:space="preserve"> affected persons with disabilities (physical, intellectual</w:t>
                            </w:r>
                            <w:r>
                              <w:rPr>
                                <w:rFonts w:asciiTheme="majorHAnsi" w:hAnsiTheme="majorHAnsi" w:cstheme="majorHAnsi" w:hint="eastAsia"/>
                                <w:sz w:val="28"/>
                                <w:szCs w:val="28"/>
                              </w:rPr>
                              <w:t>,</w:t>
                            </w:r>
                            <w:r w:rsidRPr="00CB6151">
                              <w:rPr>
                                <w:rFonts w:asciiTheme="majorHAnsi" w:hAnsiTheme="majorHAnsi" w:cstheme="majorHAnsi"/>
                                <w:sz w:val="28"/>
                                <w:szCs w:val="28"/>
                              </w:rPr>
                              <w:t xml:space="preserve"> psychiatric</w:t>
                            </w:r>
                            <w:r>
                              <w:rPr>
                                <w:rFonts w:asciiTheme="majorHAnsi" w:hAnsiTheme="majorHAnsi" w:cstheme="majorHAnsi" w:hint="eastAsia"/>
                                <w:sz w:val="28"/>
                                <w:szCs w:val="28"/>
                              </w:rPr>
                              <w:t>, etc.</w:t>
                            </w:r>
                            <w:r w:rsidRPr="00CB6151">
                              <w:rPr>
                                <w:rFonts w:asciiTheme="majorHAnsi" w:hAnsiTheme="majorHAnsi" w:cstheme="majorHAnsi"/>
                                <w:sz w:val="28"/>
                                <w:szCs w:val="28"/>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641C3B" id="_x0000_s1040" type="#_x0000_t202" style="position:absolute;left:0;text-align:left;margin-left:19.85pt;margin-top:182.3pt;width:422.25pt;height:6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" stroked="f">
                <v:textbox>
                  <w:txbxContent>
                    <w:p w14:paraId="17C7F34B" w14:textId="0EE08D69" w:rsidR="0022472E" w:rsidRPr="00CB6151" w:rsidRDefault="0022472E" w:rsidP="006D13EF">
                      <w:pPr>
                        <w:jc w:val="center"/>
                        <w:rPr>
                          <w:rFonts w:asciiTheme="majorHAnsi" w:hAnsiTheme="majorHAnsi" w:cstheme="majorHAnsi"/>
                          <w:sz w:val="28"/>
                          <w:szCs w:val="28"/>
                        </w:rPr>
                      </w:pPr>
                      <w:r w:rsidRPr="00CB6151">
                        <w:rPr>
                          <w:rFonts w:asciiTheme="majorHAnsi" w:hAnsiTheme="majorHAnsi" w:cstheme="majorHAnsi"/>
                          <w:sz w:val="28"/>
                          <w:szCs w:val="28"/>
                        </w:rPr>
                        <w:t xml:space="preserve">The Center helps </w:t>
                      </w:r>
                      <w:r>
                        <w:rPr>
                          <w:rFonts w:asciiTheme="majorHAnsi" w:hAnsiTheme="majorHAnsi" w:cstheme="majorHAnsi" w:hint="eastAsia"/>
                          <w:sz w:val="28"/>
                          <w:szCs w:val="28"/>
                        </w:rPr>
                        <w:t>with any kind of trouble for</w:t>
                      </w:r>
                      <w:r w:rsidRPr="00CB6151">
                        <w:rPr>
                          <w:rFonts w:asciiTheme="majorHAnsi" w:hAnsiTheme="majorHAnsi" w:cstheme="majorHAnsi"/>
                          <w:sz w:val="28"/>
                          <w:szCs w:val="28"/>
                        </w:rPr>
                        <w:t xml:space="preserve"> affected persons with disabilities (physical, intellectual</w:t>
                      </w:r>
                      <w:r>
                        <w:rPr>
                          <w:rFonts w:asciiTheme="majorHAnsi" w:hAnsiTheme="majorHAnsi" w:cstheme="majorHAnsi" w:hint="eastAsia"/>
                          <w:sz w:val="28"/>
                          <w:szCs w:val="28"/>
                        </w:rPr>
                        <w:t>,</w:t>
                      </w:r>
                      <w:r w:rsidRPr="00CB6151">
                        <w:rPr>
                          <w:rFonts w:asciiTheme="majorHAnsi" w:hAnsiTheme="majorHAnsi" w:cstheme="majorHAnsi"/>
                          <w:sz w:val="28"/>
                          <w:szCs w:val="28"/>
                        </w:rPr>
                        <w:t xml:space="preserve"> psychiatric</w:t>
                      </w:r>
                      <w:r>
                        <w:rPr>
                          <w:rFonts w:asciiTheme="majorHAnsi" w:hAnsiTheme="majorHAnsi" w:cstheme="majorHAnsi" w:hint="eastAsia"/>
                          <w:sz w:val="28"/>
                          <w:szCs w:val="28"/>
                        </w:rPr>
                        <w:t>, etc.</w:t>
                      </w:r>
                      <w:r w:rsidRPr="00CB6151">
                        <w:rPr>
                          <w:rFonts w:asciiTheme="majorHAnsi" w:hAnsiTheme="majorHAnsi" w:cstheme="majorHAnsi"/>
                          <w:sz w:val="28"/>
                          <w:szCs w:val="28"/>
                        </w:rPr>
                        <w:t>).</w:t>
                      </w:r>
                    </w:p>
                  </w:txbxContent>
                </v:textbox>
              </v:shape>
            </w:pict>
          </mc:Fallback>
        </mc:AlternateContent>
      </w:r>
      <w:r w:rsidR="006D13EF" w:rsidRPr="00CF5AB3">
        <w:rPr>
          <w:rFonts w:ascii="Times New Roman" w:hAnsi="Times New Roman" w:cs="Times New Roman"/>
          <w:noProof/>
          <w:color w:val="000000" w:themeColor="text1"/>
          <w:szCs w:val="21"/>
        </w:rPr>
        <mc:AlternateContent>
          <mc:Choice Requires="wps">
            <w:drawing>
              <wp:anchor distT="0" distB="0" distL="114300" distR="114300" simplePos="0" relativeHeight="251628544" behindDoc="0" locked="0" layoutInCell="1" allowOverlap="1" wp14:anchorId="7F7FD975" wp14:editId="4F9477F1">
                <wp:simplePos x="0" y="0"/>
                <wp:positionH relativeFrom="column">
                  <wp:posOffset>1042670</wp:posOffset>
                </wp:positionH>
                <wp:positionV relativeFrom="paragraph">
                  <wp:posOffset>19685</wp:posOffset>
                </wp:positionV>
                <wp:extent cx="161925" cy="104775"/>
                <wp:effectExtent l="0" t="0" r="9525" b="9525"/>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04775"/>
                        </a:xfrm>
                        <a:prstGeom prst="rect">
                          <a:avLst/>
                        </a:prstGeom>
                        <a:solidFill>
                          <a:srgbClr val="FFFFFF"/>
                        </a:solidFill>
                        <a:ln w="9525">
                          <a:noFill/>
                          <a:miter lim="800000"/>
                          <a:headEnd/>
                          <a:tailEnd/>
                        </a:ln>
                      </wps:spPr>
                      <wps:txbx>
                        <w:txbxContent>
                          <w:p w14:paraId="7C38C6D5" w14:textId="77777777" w:rsidR="0022472E" w:rsidRPr="00D7162D" w:rsidRDefault="0022472E" w:rsidP="006D13EF">
                            <w:pPr>
                              <w:jc w:val="center"/>
                              <w:rPr>
                                <w:rFonts w:asciiTheme="majorHAnsi" w:hAnsiTheme="majorHAnsi" w:cstheme="majorHAnsi"/>
                                <w:sz w:val="90"/>
                                <w:szCs w:val="9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FD975" id="_x0000_s1041" type="#_x0000_t202" style="position:absolute;left:0;text-align:left;margin-left:82.1pt;margin-top:1.55pt;width:12.75pt;height:8.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" stroked="f">
                <v:textbox>
                  <w:txbxContent>
                    <w:p w14:paraId="7C38C6D5" w14:textId="77777777" w:rsidR="0022472E" w:rsidRPr="00D7162D" w:rsidRDefault="0022472E" w:rsidP="006D13EF">
                      <w:pPr>
                        <w:jc w:val="center"/>
                        <w:rPr>
                          <w:rFonts w:asciiTheme="majorHAnsi" w:hAnsiTheme="majorHAnsi" w:cstheme="majorHAnsi"/>
                          <w:sz w:val="90"/>
                          <w:szCs w:val="90"/>
                        </w:rPr>
                      </w:pPr>
                    </w:p>
                  </w:txbxContent>
                </v:textbox>
              </v:shape>
            </w:pict>
          </mc:Fallback>
        </mc:AlternateContent>
      </w:r>
      <w:r w:rsidR="006D13EF" w:rsidRPr="00CF5AB3">
        <w:rPr>
          <w:rFonts w:ascii="Times New Roman" w:hAnsi="Times New Roman" w:cs="Times New Roman"/>
          <w:noProof/>
          <w:color w:val="000000" w:themeColor="text1"/>
          <w:szCs w:val="21"/>
        </w:rPr>
        <mc:AlternateContent>
          <mc:Choice Requires="wps">
            <w:drawing>
              <wp:anchor distT="0" distB="0" distL="114300" distR="114300" simplePos="0" relativeHeight="251625472" behindDoc="0" locked="0" layoutInCell="1" allowOverlap="1" wp14:anchorId="00121983" wp14:editId="785D0F3A">
                <wp:simplePos x="0" y="0"/>
                <wp:positionH relativeFrom="column">
                  <wp:posOffset>1042670</wp:posOffset>
                </wp:positionH>
                <wp:positionV relativeFrom="paragraph">
                  <wp:posOffset>114935</wp:posOffset>
                </wp:positionV>
                <wp:extent cx="161925" cy="104775"/>
                <wp:effectExtent l="0" t="0" r="9525" b="9525"/>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04775"/>
                        </a:xfrm>
                        <a:prstGeom prst="rect">
                          <a:avLst/>
                        </a:prstGeom>
                        <a:solidFill>
                          <a:srgbClr val="FFFFFF"/>
                        </a:solidFill>
                        <a:ln w="9525">
                          <a:noFill/>
                          <a:miter lim="800000"/>
                          <a:headEnd/>
                          <a:tailEnd/>
                        </a:ln>
                      </wps:spPr>
                      <wps:txbx>
                        <w:txbxContent>
                          <w:p w14:paraId="674EBC82" w14:textId="77777777" w:rsidR="0022472E" w:rsidRPr="00D7162D" w:rsidRDefault="0022472E" w:rsidP="006D13EF">
                            <w:pPr>
                              <w:jc w:val="center"/>
                              <w:rPr>
                                <w:rFonts w:asciiTheme="majorHAnsi" w:hAnsiTheme="majorHAnsi" w:cstheme="majorHAnsi"/>
                                <w:sz w:val="90"/>
                                <w:szCs w:val="9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21983" id="_x0000_s1042" type="#_x0000_t202" style="position:absolute;left:0;text-align:left;margin-left:82.1pt;margin-top:9.05pt;width:12.75pt;height:8.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" stroked="f">
                <v:textbox>
                  <w:txbxContent>
                    <w:p w14:paraId="674EBC82" w14:textId="77777777" w:rsidR="0022472E" w:rsidRPr="00D7162D" w:rsidRDefault="0022472E" w:rsidP="006D13EF">
                      <w:pPr>
                        <w:jc w:val="center"/>
                        <w:rPr>
                          <w:rFonts w:asciiTheme="majorHAnsi" w:hAnsiTheme="majorHAnsi" w:cstheme="majorHAnsi"/>
                          <w:sz w:val="90"/>
                          <w:szCs w:val="90"/>
                        </w:rPr>
                      </w:pPr>
                    </w:p>
                  </w:txbxContent>
                </v:textbox>
              </v:shape>
            </w:pict>
          </mc:Fallback>
        </mc:AlternateContent>
      </w:r>
      <w:r w:rsidR="006D13EF" w:rsidRPr="00CF5AB3">
        <w:rPr>
          <w:rFonts w:ascii="Times New Roman" w:hAnsi="Times New Roman" w:cs="Times New Roman"/>
          <w:noProof/>
          <w:color w:val="000000" w:themeColor="text1"/>
          <w:szCs w:val="21"/>
        </w:rPr>
        <mc:AlternateContent>
          <mc:Choice Requires="wps">
            <w:drawing>
              <wp:anchor distT="0" distB="0" distL="114300" distR="114300" simplePos="0" relativeHeight="251619328" behindDoc="0" locked="0" layoutInCell="1" allowOverlap="1" wp14:anchorId="157699D0" wp14:editId="5CD65A81">
                <wp:simplePos x="0" y="0"/>
                <wp:positionH relativeFrom="column">
                  <wp:posOffset>1147445</wp:posOffset>
                </wp:positionH>
                <wp:positionV relativeFrom="paragraph">
                  <wp:posOffset>267335</wp:posOffset>
                </wp:positionV>
                <wp:extent cx="190500" cy="257175"/>
                <wp:effectExtent l="0" t="0" r="0" b="9525"/>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57175"/>
                        </a:xfrm>
                        <a:prstGeom prst="rect">
                          <a:avLst/>
                        </a:prstGeom>
                        <a:solidFill>
                          <a:srgbClr val="FFFFFF"/>
                        </a:solidFill>
                        <a:ln w="9525">
                          <a:noFill/>
                          <a:miter lim="800000"/>
                          <a:headEnd/>
                          <a:tailEnd/>
                        </a:ln>
                      </wps:spPr>
                      <wps:txbx>
                        <w:txbxContent>
                          <w:p w14:paraId="791744E8" w14:textId="77777777" w:rsidR="0022472E" w:rsidRPr="00D7162D" w:rsidRDefault="0022472E" w:rsidP="006D13EF">
                            <w:pPr>
                              <w:jc w:val="center"/>
                              <w:rPr>
                                <w:rFonts w:asciiTheme="majorHAnsi" w:hAnsiTheme="majorHAnsi" w:cstheme="majorHAnsi"/>
                                <w:sz w:val="90"/>
                                <w:szCs w:val="9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699D0" id="_x0000_s1043" type="#_x0000_t202" style="position:absolute;left:0;text-align:left;margin-left:90.35pt;margin-top:21.05pt;width:15pt;height:20.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" stroked="f">
                <v:textbox>
                  <w:txbxContent>
                    <w:p w14:paraId="791744E8" w14:textId="77777777" w:rsidR="0022472E" w:rsidRPr="00D7162D" w:rsidRDefault="0022472E" w:rsidP="006D13EF">
                      <w:pPr>
                        <w:jc w:val="center"/>
                        <w:rPr>
                          <w:rFonts w:asciiTheme="majorHAnsi" w:hAnsiTheme="majorHAnsi" w:cstheme="majorHAnsi"/>
                          <w:sz w:val="90"/>
                          <w:szCs w:val="90"/>
                        </w:rPr>
                      </w:pPr>
                    </w:p>
                  </w:txbxContent>
                </v:textbox>
              </v:shape>
            </w:pict>
          </mc:Fallback>
        </mc:AlternateContent>
      </w:r>
      <w:r w:rsidR="00E67FA5" w:rsidRPr="00CF5AB3">
        <w:rPr>
          <w:rFonts w:ascii="Times New Roman" w:hAnsi="Times New Roman" w:cs="Times New Roman"/>
          <w:color w:val="000000" w:themeColor="text1"/>
          <w:szCs w:val="21"/>
        </w:rPr>
        <w:br w:type="page"/>
      </w:r>
    </w:p>
    <w:p w14:paraId="6249CEC7" w14:textId="53D6664F" w:rsidR="00DB658C" w:rsidRPr="00CF5AB3" w:rsidRDefault="007F1C7D" w:rsidP="00D94FEB">
      <w:pPr>
        <w:widowControl/>
        <w:spacing w:afterLines="50" w:after="182" w:line="400" w:lineRule="exact"/>
        <w:jc w:val="center"/>
        <w:rPr>
          <w:rFonts w:ascii="Times New Roman" w:hAnsi="Times New Roman" w:cs="Times New Roman"/>
          <w:b/>
          <w:color w:val="000000" w:themeColor="text1"/>
          <w:sz w:val="32"/>
        </w:rPr>
      </w:pPr>
      <w:r w:rsidRPr="00CF5AB3">
        <w:rPr>
          <w:rFonts w:ascii="Times New Roman" w:hAnsi="Times New Roman" w:cs="Times New Roman"/>
          <w:b/>
          <w:color w:val="000000" w:themeColor="text1"/>
          <w:sz w:val="32"/>
        </w:rPr>
        <w:lastRenderedPageBreak/>
        <w:t xml:space="preserve">Activities </w:t>
      </w:r>
      <w:r w:rsidR="004009E4" w:rsidRPr="00CF5AB3">
        <w:rPr>
          <w:rFonts w:ascii="Times New Roman" w:hAnsi="Times New Roman" w:cs="Times New Roman" w:hint="eastAsia"/>
          <w:b/>
          <w:color w:val="000000" w:themeColor="text1"/>
          <w:sz w:val="32"/>
        </w:rPr>
        <w:t>for</w:t>
      </w:r>
      <w:r w:rsidR="004009E4" w:rsidRPr="00CF5AB3">
        <w:rPr>
          <w:rFonts w:ascii="Times New Roman" w:hAnsi="Times New Roman" w:cs="Times New Roman"/>
          <w:b/>
          <w:color w:val="000000" w:themeColor="text1"/>
          <w:sz w:val="32"/>
        </w:rPr>
        <w:t xml:space="preserve"> </w:t>
      </w:r>
      <w:r w:rsidRPr="00CF5AB3">
        <w:rPr>
          <w:rFonts w:ascii="Times New Roman" w:hAnsi="Times New Roman" w:cs="Times New Roman"/>
          <w:b/>
          <w:color w:val="000000" w:themeColor="text1"/>
          <w:sz w:val="32"/>
        </w:rPr>
        <w:t>Affected Area</w:t>
      </w:r>
      <w:r w:rsidR="00D94FEB" w:rsidRPr="00CF5AB3">
        <w:rPr>
          <w:rFonts w:ascii="Times New Roman" w:hAnsi="Times New Roman" w:cs="Times New Roman" w:hint="eastAsia"/>
          <w:b/>
          <w:color w:val="000000" w:themeColor="text1"/>
          <w:sz w:val="32"/>
        </w:rPr>
        <w:br/>
      </w:r>
      <w:r w:rsidRPr="00CF5AB3">
        <w:rPr>
          <w:rFonts w:ascii="Times New Roman" w:hAnsi="Times New Roman" w:cs="Times New Roman"/>
          <w:b/>
          <w:color w:val="000000" w:themeColor="text1"/>
          <w:sz w:val="32"/>
        </w:rPr>
        <w:t>Persons with Disabilities Center, Kumamoto</w:t>
      </w:r>
    </w:p>
    <w:p w14:paraId="5C1C1B36" w14:textId="22A1C6EF" w:rsidR="00024F56" w:rsidRPr="00CF5AB3" w:rsidRDefault="00024F56" w:rsidP="003C2476">
      <w:pPr>
        <w:widowControl/>
        <w:spacing w:line="300" w:lineRule="exact"/>
        <w:ind w:leftChars="173" w:left="363" w:firstLineChars="181" w:firstLine="362"/>
        <w:jc w:val="left"/>
        <w:rPr>
          <w:rFonts w:ascii="Times New Roman" w:hAnsi="Times New Roman" w:cs="Times New Roman"/>
          <w:color w:val="000000" w:themeColor="text1"/>
          <w:sz w:val="20"/>
          <w:szCs w:val="21"/>
        </w:rPr>
      </w:pPr>
      <w:r w:rsidRPr="00CF5AB3">
        <w:rPr>
          <w:rFonts w:ascii="Times New Roman" w:hAnsi="Times New Roman" w:cs="Times New Roman"/>
          <w:color w:val="000000" w:themeColor="text1"/>
          <w:sz w:val="20"/>
          <w:szCs w:val="21"/>
        </w:rPr>
        <w:t xml:space="preserve">The Center, upon receiving </w:t>
      </w:r>
      <w:r w:rsidR="004009E4" w:rsidRPr="00CF5AB3">
        <w:rPr>
          <w:rFonts w:ascii="Times New Roman" w:hAnsi="Times New Roman" w:cs="Times New Roman" w:hint="eastAsia"/>
          <w:color w:val="000000" w:themeColor="text1"/>
          <w:sz w:val="20"/>
          <w:szCs w:val="21"/>
        </w:rPr>
        <w:t xml:space="preserve">an </w:t>
      </w:r>
      <w:r w:rsidRPr="00CF5AB3">
        <w:rPr>
          <w:rFonts w:ascii="Times New Roman" w:hAnsi="Times New Roman" w:cs="Times New Roman"/>
          <w:color w:val="000000" w:themeColor="text1"/>
          <w:sz w:val="20"/>
          <w:szCs w:val="21"/>
        </w:rPr>
        <w:t xml:space="preserve">SOS from persons with disabilities, visits individual </w:t>
      </w:r>
      <w:r w:rsidR="004009E4" w:rsidRPr="00CF5AB3">
        <w:rPr>
          <w:rFonts w:ascii="Times New Roman" w:hAnsi="Times New Roman" w:cs="Times New Roman" w:hint="eastAsia"/>
          <w:color w:val="000000" w:themeColor="text1"/>
          <w:sz w:val="20"/>
          <w:szCs w:val="21"/>
        </w:rPr>
        <w:t>homes</w:t>
      </w:r>
      <w:r w:rsidR="004009E4" w:rsidRPr="00CF5AB3">
        <w:rPr>
          <w:rFonts w:ascii="Times New Roman" w:hAnsi="Times New Roman" w:cs="Times New Roman"/>
          <w:color w:val="000000" w:themeColor="text1"/>
          <w:sz w:val="20"/>
          <w:szCs w:val="21"/>
        </w:rPr>
        <w:t xml:space="preserve"> </w:t>
      </w:r>
      <w:r w:rsidRPr="00CF5AB3">
        <w:rPr>
          <w:rFonts w:ascii="Times New Roman" w:hAnsi="Times New Roman" w:cs="Times New Roman"/>
          <w:color w:val="000000" w:themeColor="text1"/>
          <w:sz w:val="20"/>
          <w:szCs w:val="21"/>
        </w:rPr>
        <w:t xml:space="preserve">in many cases to confirm the situations and provide support </w:t>
      </w:r>
      <w:r w:rsidR="004009E4" w:rsidRPr="00CF5AB3">
        <w:rPr>
          <w:rFonts w:ascii="Times New Roman" w:hAnsi="Times New Roman" w:cs="Times New Roman" w:hint="eastAsia"/>
          <w:color w:val="000000" w:themeColor="text1"/>
          <w:sz w:val="20"/>
          <w:szCs w:val="21"/>
        </w:rPr>
        <w:t>from</w:t>
      </w:r>
      <w:r w:rsidR="004009E4" w:rsidRPr="00CF5AB3">
        <w:rPr>
          <w:rFonts w:ascii="Times New Roman" w:hAnsi="Times New Roman" w:cs="Times New Roman"/>
          <w:color w:val="000000" w:themeColor="text1"/>
          <w:sz w:val="20"/>
          <w:szCs w:val="21"/>
        </w:rPr>
        <w:t xml:space="preserve"> </w:t>
      </w:r>
      <w:r w:rsidRPr="00CF5AB3">
        <w:rPr>
          <w:rFonts w:ascii="Times New Roman" w:hAnsi="Times New Roman" w:cs="Times New Roman"/>
          <w:color w:val="000000" w:themeColor="text1"/>
          <w:sz w:val="20"/>
          <w:szCs w:val="21"/>
        </w:rPr>
        <w:t>person</w:t>
      </w:r>
      <w:r w:rsidR="00FE3FA5" w:rsidRPr="00CF5AB3">
        <w:rPr>
          <w:rFonts w:ascii="Times New Roman" w:hAnsi="Times New Roman" w:cs="Times New Roman"/>
          <w:color w:val="000000" w:themeColor="text1"/>
          <w:sz w:val="20"/>
          <w:szCs w:val="21"/>
        </w:rPr>
        <w:t>s</w:t>
      </w:r>
      <w:r w:rsidRPr="00CF5AB3">
        <w:rPr>
          <w:rFonts w:ascii="Times New Roman" w:hAnsi="Times New Roman" w:cs="Times New Roman"/>
          <w:color w:val="000000" w:themeColor="text1"/>
          <w:sz w:val="20"/>
          <w:szCs w:val="21"/>
        </w:rPr>
        <w:t xml:space="preserve"> </w:t>
      </w:r>
      <w:r w:rsidR="004009E4" w:rsidRPr="00CF5AB3">
        <w:rPr>
          <w:rFonts w:ascii="Times New Roman" w:hAnsi="Times New Roman" w:cs="Times New Roman" w:hint="eastAsia"/>
          <w:color w:val="000000" w:themeColor="text1"/>
          <w:sz w:val="20"/>
          <w:szCs w:val="21"/>
        </w:rPr>
        <w:t>with</w:t>
      </w:r>
      <w:r w:rsidR="004009E4" w:rsidRPr="00CF5AB3">
        <w:rPr>
          <w:rFonts w:ascii="Times New Roman" w:hAnsi="Times New Roman" w:cs="Times New Roman"/>
          <w:color w:val="000000" w:themeColor="text1"/>
          <w:sz w:val="20"/>
          <w:szCs w:val="21"/>
        </w:rPr>
        <w:t xml:space="preserve"> welfare </w:t>
      </w:r>
      <w:r w:rsidRPr="00CF5AB3">
        <w:rPr>
          <w:rFonts w:ascii="Times New Roman" w:hAnsi="Times New Roman" w:cs="Times New Roman"/>
          <w:color w:val="000000" w:themeColor="text1"/>
          <w:sz w:val="20"/>
          <w:szCs w:val="21"/>
        </w:rPr>
        <w:t>experience.</w:t>
      </w:r>
    </w:p>
    <w:p w14:paraId="64B32486" w14:textId="743D9074" w:rsidR="00DB658C" w:rsidRPr="00CF5AB3" w:rsidRDefault="00024F56" w:rsidP="003C2476">
      <w:pPr>
        <w:widowControl/>
        <w:spacing w:afterLines="50" w:after="182" w:line="300" w:lineRule="exact"/>
        <w:ind w:leftChars="173" w:left="363" w:firstLineChars="181" w:firstLine="362"/>
        <w:jc w:val="left"/>
        <w:rPr>
          <w:rFonts w:ascii="Times New Roman" w:hAnsi="Times New Roman" w:cs="Times New Roman"/>
          <w:color w:val="000000" w:themeColor="text1"/>
          <w:sz w:val="20"/>
          <w:szCs w:val="21"/>
        </w:rPr>
      </w:pPr>
      <w:r w:rsidRPr="00CF5AB3">
        <w:rPr>
          <w:rFonts w:ascii="Times New Roman" w:hAnsi="Times New Roman" w:cs="Times New Roman"/>
          <w:color w:val="000000" w:themeColor="text1"/>
          <w:sz w:val="20"/>
          <w:szCs w:val="21"/>
        </w:rPr>
        <w:t xml:space="preserve">We received </w:t>
      </w:r>
      <w:r w:rsidR="004009E4" w:rsidRPr="00CF5AB3">
        <w:rPr>
          <w:rFonts w:ascii="Times New Roman" w:hAnsi="Times New Roman" w:cs="Times New Roman" w:hint="eastAsia"/>
          <w:color w:val="000000" w:themeColor="text1"/>
          <w:sz w:val="20"/>
          <w:szCs w:val="21"/>
        </w:rPr>
        <w:t xml:space="preserve">an </w:t>
      </w:r>
      <w:r w:rsidRPr="00CF5AB3">
        <w:rPr>
          <w:rFonts w:ascii="Times New Roman" w:hAnsi="Times New Roman" w:cs="Times New Roman"/>
          <w:color w:val="000000" w:themeColor="text1"/>
          <w:sz w:val="20"/>
          <w:szCs w:val="21"/>
        </w:rPr>
        <w:t xml:space="preserve">SOS from more than 100 persons from the </w:t>
      </w:r>
      <w:r w:rsidR="004009E4" w:rsidRPr="00CF5AB3">
        <w:rPr>
          <w:rFonts w:ascii="Times New Roman" w:hAnsi="Times New Roman" w:cs="Times New Roman" w:hint="eastAsia"/>
          <w:color w:val="000000" w:themeColor="text1"/>
          <w:sz w:val="20"/>
          <w:szCs w:val="21"/>
        </w:rPr>
        <w:t>beginning</w:t>
      </w:r>
      <w:r w:rsidR="004009E4" w:rsidRPr="00CF5AB3">
        <w:rPr>
          <w:rFonts w:ascii="Times New Roman" w:hAnsi="Times New Roman" w:cs="Times New Roman"/>
          <w:color w:val="000000" w:themeColor="text1"/>
          <w:sz w:val="20"/>
          <w:szCs w:val="21"/>
        </w:rPr>
        <w:t xml:space="preserve"> </w:t>
      </w:r>
      <w:r w:rsidRPr="00CF5AB3">
        <w:rPr>
          <w:rFonts w:ascii="Times New Roman" w:hAnsi="Times New Roman" w:cs="Times New Roman"/>
          <w:color w:val="000000" w:themeColor="text1"/>
          <w:sz w:val="20"/>
          <w:szCs w:val="21"/>
        </w:rPr>
        <w:t xml:space="preserve">to the end of May and </w:t>
      </w:r>
      <w:r w:rsidR="003B10C8" w:rsidRPr="00CF5AB3">
        <w:rPr>
          <w:rFonts w:ascii="Times New Roman" w:hAnsi="Times New Roman" w:cs="Times New Roman" w:hint="eastAsia"/>
          <w:color w:val="000000" w:themeColor="text1"/>
          <w:sz w:val="20"/>
          <w:szCs w:val="21"/>
        </w:rPr>
        <w:t xml:space="preserve">have </w:t>
      </w:r>
      <w:r w:rsidRPr="00CF5AB3">
        <w:rPr>
          <w:rFonts w:ascii="Times New Roman" w:hAnsi="Times New Roman" w:cs="Times New Roman"/>
          <w:color w:val="000000" w:themeColor="text1"/>
          <w:sz w:val="20"/>
          <w:szCs w:val="21"/>
        </w:rPr>
        <w:t xml:space="preserve">provided the following support by persons involved in welfare who provide support as </w:t>
      </w:r>
      <w:r w:rsidR="003B10C8" w:rsidRPr="00CF5AB3">
        <w:rPr>
          <w:rFonts w:ascii="Times New Roman" w:hAnsi="Times New Roman" w:cs="Times New Roman"/>
          <w:color w:val="000000" w:themeColor="text1"/>
          <w:sz w:val="20"/>
          <w:szCs w:val="21"/>
        </w:rPr>
        <w:t>volunteers</w:t>
      </w:r>
      <w:r w:rsidRPr="00CF5AB3">
        <w:rPr>
          <w:rFonts w:ascii="Times New Roman" w:hAnsi="Times New Roman" w:cs="Times New Roman"/>
          <w:color w:val="000000" w:themeColor="text1"/>
          <w:sz w:val="20"/>
          <w:szCs w:val="21"/>
        </w:rPr>
        <w:t>.</w:t>
      </w:r>
    </w:p>
    <w:tbl>
      <w:tblPr>
        <w:tblStyle w:val="af7"/>
        <w:tblW w:w="0" w:type="auto"/>
        <w:jc w:val="center"/>
        <w:tblLook w:val="04A0" w:firstRow="1" w:lastRow="0" w:firstColumn="1" w:lastColumn="0" w:noHBand="0" w:noVBand="1"/>
      </w:tblPr>
      <w:tblGrid>
        <w:gridCol w:w="6520"/>
      </w:tblGrid>
      <w:tr w:rsidR="00DB658C" w:rsidRPr="00CF5AB3" w14:paraId="7341E3E5" w14:textId="77777777" w:rsidTr="00024F56">
        <w:trPr>
          <w:jc w:val="center"/>
        </w:trPr>
        <w:tc>
          <w:tcPr>
            <w:tcW w:w="6520" w:type="dxa"/>
          </w:tcPr>
          <w:p w14:paraId="198FE0BB" w14:textId="2F05DDBA" w:rsidR="00DB658C" w:rsidRPr="00CF5AB3" w:rsidRDefault="00024F56" w:rsidP="00D94FEB">
            <w:pPr>
              <w:pStyle w:val="ac"/>
              <w:widowControl/>
              <w:numPr>
                <w:ilvl w:val="0"/>
                <w:numId w:val="7"/>
              </w:numPr>
              <w:spacing w:line="340" w:lineRule="exact"/>
              <w:ind w:leftChars="0"/>
              <w:jc w:val="left"/>
              <w:rPr>
                <w:rFonts w:ascii="Times New Roman" w:hAnsi="Times New Roman" w:cs="Times New Roman"/>
                <w:color w:val="000000" w:themeColor="text1"/>
                <w:sz w:val="20"/>
                <w:szCs w:val="21"/>
              </w:rPr>
            </w:pPr>
            <w:r w:rsidRPr="00CF5AB3">
              <w:rPr>
                <w:rFonts w:ascii="Times New Roman" w:hAnsi="Times New Roman" w:cs="Times New Roman"/>
                <w:color w:val="000000" w:themeColor="text1"/>
                <w:sz w:val="20"/>
                <w:szCs w:val="21"/>
              </w:rPr>
              <w:t>Provision of materials essential for life and living</w:t>
            </w:r>
          </w:p>
          <w:p w14:paraId="39973C53" w14:textId="29262B20" w:rsidR="00DB658C" w:rsidRPr="00CF5AB3" w:rsidRDefault="00024F56" w:rsidP="00D94FEB">
            <w:pPr>
              <w:pStyle w:val="ac"/>
              <w:widowControl/>
              <w:numPr>
                <w:ilvl w:val="0"/>
                <w:numId w:val="7"/>
              </w:numPr>
              <w:spacing w:line="340" w:lineRule="exact"/>
              <w:ind w:leftChars="0"/>
              <w:jc w:val="left"/>
              <w:rPr>
                <w:rFonts w:ascii="Times New Roman" w:hAnsi="Times New Roman" w:cs="Times New Roman"/>
                <w:color w:val="000000" w:themeColor="text1"/>
                <w:sz w:val="20"/>
                <w:szCs w:val="21"/>
              </w:rPr>
            </w:pPr>
            <w:r w:rsidRPr="00CF5AB3">
              <w:rPr>
                <w:rFonts w:ascii="Times New Roman" w:hAnsi="Times New Roman" w:cs="Times New Roman"/>
                <w:color w:val="000000" w:themeColor="text1"/>
                <w:sz w:val="20"/>
                <w:szCs w:val="21"/>
              </w:rPr>
              <w:t>Care of meals and bathing at night</w:t>
            </w:r>
          </w:p>
          <w:p w14:paraId="5CFF5055" w14:textId="1C19D0F7" w:rsidR="00DB658C" w:rsidRPr="00CF5AB3" w:rsidRDefault="00024F56" w:rsidP="00D94FEB">
            <w:pPr>
              <w:pStyle w:val="ac"/>
              <w:widowControl/>
              <w:numPr>
                <w:ilvl w:val="0"/>
                <w:numId w:val="7"/>
              </w:numPr>
              <w:spacing w:line="340" w:lineRule="exact"/>
              <w:ind w:leftChars="0"/>
              <w:jc w:val="left"/>
              <w:rPr>
                <w:rFonts w:ascii="Times New Roman" w:hAnsi="Times New Roman" w:cs="Times New Roman"/>
                <w:color w:val="000000" w:themeColor="text1"/>
                <w:sz w:val="20"/>
                <w:szCs w:val="21"/>
              </w:rPr>
            </w:pPr>
            <w:r w:rsidRPr="00CF5AB3">
              <w:rPr>
                <w:rFonts w:ascii="Times New Roman" w:hAnsi="Times New Roman" w:cs="Times New Roman"/>
                <w:color w:val="000000" w:themeColor="text1"/>
                <w:sz w:val="20"/>
                <w:szCs w:val="21"/>
              </w:rPr>
              <w:t xml:space="preserve">Support </w:t>
            </w:r>
            <w:r w:rsidR="00BC4303" w:rsidRPr="00CF5AB3">
              <w:rPr>
                <w:rFonts w:ascii="Times New Roman" w:hAnsi="Times New Roman" w:cs="Times New Roman" w:hint="eastAsia"/>
                <w:color w:val="000000" w:themeColor="text1"/>
                <w:sz w:val="20"/>
                <w:szCs w:val="21"/>
              </w:rPr>
              <w:t>for</w:t>
            </w:r>
            <w:r w:rsidR="00BC4303" w:rsidRPr="00CF5AB3">
              <w:rPr>
                <w:rFonts w:ascii="Times New Roman" w:hAnsi="Times New Roman" w:cs="Times New Roman"/>
                <w:color w:val="000000" w:themeColor="text1"/>
                <w:sz w:val="20"/>
                <w:szCs w:val="21"/>
              </w:rPr>
              <w:t xml:space="preserve"> </w:t>
            </w:r>
            <w:r w:rsidRPr="00CF5AB3">
              <w:rPr>
                <w:rFonts w:ascii="Times New Roman" w:hAnsi="Times New Roman" w:cs="Times New Roman"/>
                <w:color w:val="000000" w:themeColor="text1"/>
                <w:sz w:val="20"/>
                <w:szCs w:val="21"/>
              </w:rPr>
              <w:t>watching children with disabilities during the daytime</w:t>
            </w:r>
          </w:p>
          <w:p w14:paraId="7C83E909" w14:textId="25724B67" w:rsidR="00DB658C" w:rsidRPr="00CF5AB3" w:rsidRDefault="00024F56" w:rsidP="00D94FEB">
            <w:pPr>
              <w:pStyle w:val="ac"/>
              <w:widowControl/>
              <w:numPr>
                <w:ilvl w:val="0"/>
                <w:numId w:val="7"/>
              </w:numPr>
              <w:spacing w:line="340" w:lineRule="exact"/>
              <w:ind w:leftChars="0"/>
              <w:jc w:val="left"/>
              <w:rPr>
                <w:rFonts w:ascii="Times New Roman" w:hAnsi="Times New Roman" w:cs="Times New Roman"/>
                <w:color w:val="000000" w:themeColor="text1"/>
                <w:sz w:val="20"/>
                <w:szCs w:val="21"/>
              </w:rPr>
            </w:pPr>
            <w:r w:rsidRPr="00CF5AB3">
              <w:rPr>
                <w:rFonts w:ascii="Times New Roman" w:hAnsi="Times New Roman" w:cs="Times New Roman"/>
                <w:color w:val="000000" w:themeColor="text1"/>
                <w:sz w:val="20"/>
                <w:szCs w:val="21"/>
              </w:rPr>
              <w:t xml:space="preserve">Support </w:t>
            </w:r>
            <w:r w:rsidR="00BC4303" w:rsidRPr="00CF5AB3">
              <w:rPr>
                <w:rFonts w:ascii="Times New Roman" w:hAnsi="Times New Roman" w:cs="Times New Roman" w:hint="eastAsia"/>
                <w:color w:val="000000" w:themeColor="text1"/>
                <w:sz w:val="20"/>
                <w:szCs w:val="21"/>
              </w:rPr>
              <w:t>for</w:t>
            </w:r>
            <w:r w:rsidR="00BC4303" w:rsidRPr="00CF5AB3">
              <w:rPr>
                <w:rFonts w:ascii="Times New Roman" w:hAnsi="Times New Roman" w:cs="Times New Roman"/>
                <w:color w:val="000000" w:themeColor="text1"/>
                <w:sz w:val="20"/>
                <w:szCs w:val="21"/>
              </w:rPr>
              <w:t xml:space="preserve"> </w:t>
            </w:r>
            <w:r w:rsidRPr="00CF5AB3">
              <w:rPr>
                <w:rFonts w:ascii="Times New Roman" w:hAnsi="Times New Roman" w:cs="Times New Roman"/>
                <w:color w:val="000000" w:themeColor="text1"/>
                <w:sz w:val="20"/>
                <w:szCs w:val="21"/>
              </w:rPr>
              <w:t>transportation to hospitals and attendance</w:t>
            </w:r>
          </w:p>
          <w:p w14:paraId="0AD7FF86" w14:textId="2CC386AF" w:rsidR="00DB658C" w:rsidRPr="00CF5AB3" w:rsidRDefault="00024F56" w:rsidP="00D94FEB">
            <w:pPr>
              <w:pStyle w:val="ac"/>
              <w:widowControl/>
              <w:numPr>
                <w:ilvl w:val="0"/>
                <w:numId w:val="7"/>
              </w:numPr>
              <w:spacing w:line="340" w:lineRule="exact"/>
              <w:ind w:leftChars="0"/>
              <w:jc w:val="left"/>
              <w:rPr>
                <w:rFonts w:ascii="Times New Roman" w:hAnsi="Times New Roman" w:cs="Times New Roman"/>
                <w:color w:val="000000" w:themeColor="text1"/>
                <w:sz w:val="20"/>
                <w:szCs w:val="21"/>
              </w:rPr>
            </w:pPr>
            <w:r w:rsidRPr="00CF5AB3">
              <w:rPr>
                <w:rFonts w:ascii="Times New Roman" w:hAnsi="Times New Roman" w:cs="Times New Roman"/>
                <w:color w:val="000000" w:themeColor="text1"/>
                <w:sz w:val="20"/>
                <w:szCs w:val="21"/>
              </w:rPr>
              <w:t xml:space="preserve">Mental support such as listening </w:t>
            </w:r>
            <w:r w:rsidR="00BC4303" w:rsidRPr="00CF5AB3">
              <w:rPr>
                <w:rFonts w:ascii="Times New Roman" w:hAnsi="Times New Roman" w:cs="Times New Roman" w:hint="eastAsia"/>
                <w:color w:val="000000" w:themeColor="text1"/>
                <w:sz w:val="20"/>
                <w:szCs w:val="21"/>
              </w:rPr>
              <w:t>patiently</w:t>
            </w:r>
          </w:p>
          <w:p w14:paraId="6D6735F4" w14:textId="5FA67CBD" w:rsidR="00DB658C" w:rsidRPr="00CF5AB3" w:rsidRDefault="00024F56" w:rsidP="00D94FEB">
            <w:pPr>
              <w:pStyle w:val="ac"/>
              <w:widowControl/>
              <w:numPr>
                <w:ilvl w:val="0"/>
                <w:numId w:val="7"/>
              </w:numPr>
              <w:spacing w:line="340" w:lineRule="exact"/>
              <w:ind w:leftChars="0"/>
              <w:jc w:val="left"/>
              <w:rPr>
                <w:rFonts w:ascii="Times New Roman" w:hAnsi="Times New Roman" w:cs="Times New Roman"/>
                <w:color w:val="000000" w:themeColor="text1"/>
                <w:sz w:val="20"/>
                <w:szCs w:val="21"/>
              </w:rPr>
            </w:pPr>
            <w:r w:rsidRPr="00CF5AB3">
              <w:rPr>
                <w:rFonts w:ascii="Times New Roman" w:hAnsi="Times New Roman" w:cs="Times New Roman"/>
                <w:color w:val="000000" w:themeColor="text1"/>
                <w:sz w:val="20"/>
                <w:szCs w:val="21"/>
              </w:rPr>
              <w:t>Installation of simplified beds</w:t>
            </w:r>
          </w:p>
          <w:p w14:paraId="2B8DC8A1" w14:textId="17909D23" w:rsidR="00DB658C" w:rsidRPr="00CF5AB3" w:rsidRDefault="00024F56" w:rsidP="00D94FEB">
            <w:pPr>
              <w:pStyle w:val="ac"/>
              <w:widowControl/>
              <w:numPr>
                <w:ilvl w:val="0"/>
                <w:numId w:val="7"/>
              </w:numPr>
              <w:spacing w:line="340" w:lineRule="exact"/>
              <w:ind w:leftChars="0"/>
              <w:jc w:val="left"/>
              <w:rPr>
                <w:rFonts w:ascii="Times New Roman" w:hAnsi="Times New Roman" w:cs="Times New Roman"/>
                <w:color w:val="000000" w:themeColor="text1"/>
                <w:sz w:val="20"/>
                <w:szCs w:val="21"/>
              </w:rPr>
            </w:pPr>
            <w:r w:rsidRPr="00CF5AB3">
              <w:rPr>
                <w:rFonts w:ascii="Times New Roman" w:hAnsi="Times New Roman" w:cs="Times New Roman"/>
                <w:color w:val="000000" w:themeColor="text1"/>
                <w:sz w:val="20"/>
                <w:szCs w:val="21"/>
              </w:rPr>
              <w:t>Transportation of spring water to those who cannot drink tap water due to chemical substance sensitivity</w:t>
            </w:r>
          </w:p>
          <w:p w14:paraId="79568D0B" w14:textId="6C65DE4E" w:rsidR="00DB658C" w:rsidRPr="00CF5AB3" w:rsidRDefault="00024F56" w:rsidP="00D94FEB">
            <w:pPr>
              <w:pStyle w:val="ac"/>
              <w:widowControl/>
              <w:numPr>
                <w:ilvl w:val="0"/>
                <w:numId w:val="7"/>
              </w:numPr>
              <w:spacing w:line="340" w:lineRule="exact"/>
              <w:ind w:leftChars="0"/>
              <w:jc w:val="left"/>
              <w:rPr>
                <w:rFonts w:ascii="Times New Roman" w:hAnsi="Times New Roman" w:cs="Times New Roman"/>
                <w:color w:val="000000" w:themeColor="text1"/>
                <w:sz w:val="20"/>
                <w:szCs w:val="21"/>
              </w:rPr>
            </w:pPr>
            <w:r w:rsidRPr="00CF5AB3">
              <w:rPr>
                <w:rFonts w:ascii="Times New Roman" w:hAnsi="Times New Roman" w:cs="Times New Roman"/>
                <w:color w:val="000000" w:themeColor="text1"/>
                <w:sz w:val="20"/>
                <w:szCs w:val="21"/>
              </w:rPr>
              <w:t>Removal of broken prefabricated buildings and block fences and transportation to waste disposal site</w:t>
            </w:r>
          </w:p>
          <w:p w14:paraId="086DE6EB" w14:textId="796B5EE8" w:rsidR="00DB658C" w:rsidRPr="00CF5AB3" w:rsidRDefault="00024F56" w:rsidP="00D94FEB">
            <w:pPr>
              <w:pStyle w:val="ac"/>
              <w:widowControl/>
              <w:numPr>
                <w:ilvl w:val="0"/>
                <w:numId w:val="7"/>
              </w:numPr>
              <w:spacing w:line="340" w:lineRule="exact"/>
              <w:ind w:leftChars="0"/>
              <w:jc w:val="left"/>
              <w:rPr>
                <w:rFonts w:ascii="Times New Roman" w:hAnsi="Times New Roman" w:cs="Times New Roman"/>
                <w:color w:val="000000" w:themeColor="text1"/>
                <w:sz w:val="20"/>
                <w:szCs w:val="21"/>
              </w:rPr>
            </w:pPr>
            <w:r w:rsidRPr="00CF5AB3">
              <w:rPr>
                <w:rFonts w:ascii="Times New Roman" w:hAnsi="Times New Roman" w:cs="Times New Roman"/>
                <w:color w:val="000000" w:themeColor="text1"/>
                <w:sz w:val="20"/>
                <w:szCs w:val="21"/>
              </w:rPr>
              <w:t>Disposal of furniture and fixtures (transportation to waste disposal site)</w:t>
            </w:r>
          </w:p>
          <w:p w14:paraId="7B408BE0" w14:textId="44C9EBA3" w:rsidR="00DB658C" w:rsidRPr="00CF5AB3" w:rsidRDefault="00024F56" w:rsidP="00D94FEB">
            <w:pPr>
              <w:pStyle w:val="ac"/>
              <w:widowControl/>
              <w:numPr>
                <w:ilvl w:val="0"/>
                <w:numId w:val="7"/>
              </w:numPr>
              <w:spacing w:line="340" w:lineRule="exact"/>
              <w:ind w:leftChars="0"/>
              <w:jc w:val="left"/>
              <w:rPr>
                <w:rFonts w:ascii="Times New Roman" w:hAnsi="Times New Roman" w:cs="Times New Roman"/>
                <w:color w:val="000000" w:themeColor="text1"/>
                <w:sz w:val="20"/>
                <w:szCs w:val="21"/>
              </w:rPr>
            </w:pPr>
            <w:r w:rsidRPr="00CF5AB3">
              <w:rPr>
                <w:rFonts w:ascii="Times New Roman" w:hAnsi="Times New Roman" w:cs="Times New Roman"/>
                <w:color w:val="000000" w:themeColor="text1"/>
                <w:sz w:val="20"/>
                <w:szCs w:val="21"/>
              </w:rPr>
              <w:t>Emergency measures for destruction of pipes of plumbing, kitchen and bathroom</w:t>
            </w:r>
          </w:p>
          <w:p w14:paraId="76430DA7" w14:textId="15694744" w:rsidR="00DB658C" w:rsidRPr="00CF5AB3" w:rsidRDefault="00024F56" w:rsidP="00D94FEB">
            <w:pPr>
              <w:pStyle w:val="ac"/>
              <w:widowControl/>
              <w:numPr>
                <w:ilvl w:val="0"/>
                <w:numId w:val="7"/>
              </w:numPr>
              <w:spacing w:line="340" w:lineRule="exact"/>
              <w:ind w:leftChars="0"/>
              <w:jc w:val="left"/>
              <w:rPr>
                <w:rFonts w:ascii="Times New Roman" w:hAnsi="Times New Roman" w:cs="Times New Roman"/>
                <w:color w:val="000000" w:themeColor="text1"/>
                <w:sz w:val="20"/>
                <w:szCs w:val="21"/>
              </w:rPr>
            </w:pPr>
            <w:r w:rsidRPr="00CF5AB3">
              <w:rPr>
                <w:rFonts w:ascii="Times New Roman" w:hAnsi="Times New Roman" w:cs="Times New Roman"/>
                <w:color w:val="000000" w:themeColor="text1"/>
                <w:sz w:val="20"/>
                <w:szCs w:val="21"/>
              </w:rPr>
              <w:t>Clean up</w:t>
            </w:r>
            <w:r w:rsidR="003B10C8" w:rsidRPr="00CF5AB3">
              <w:rPr>
                <w:rFonts w:ascii="Times New Roman" w:hAnsi="Times New Roman" w:cs="Times New Roman" w:hint="eastAsia"/>
                <w:color w:val="000000" w:themeColor="text1"/>
                <w:sz w:val="20"/>
                <w:szCs w:val="21"/>
              </w:rPr>
              <w:t xml:space="preserve"> </w:t>
            </w:r>
            <w:r w:rsidRPr="00CF5AB3">
              <w:rPr>
                <w:rFonts w:ascii="Times New Roman" w:hAnsi="Times New Roman" w:cs="Times New Roman"/>
                <w:color w:val="000000" w:themeColor="text1"/>
                <w:sz w:val="20"/>
                <w:szCs w:val="21"/>
              </w:rPr>
              <w:t>of inside of a room</w:t>
            </w:r>
          </w:p>
          <w:p w14:paraId="056FB47C" w14:textId="6412C05D" w:rsidR="00DB658C" w:rsidRPr="00CF5AB3" w:rsidRDefault="00024F56" w:rsidP="00D94FEB">
            <w:pPr>
              <w:pStyle w:val="ac"/>
              <w:widowControl/>
              <w:numPr>
                <w:ilvl w:val="0"/>
                <w:numId w:val="7"/>
              </w:numPr>
              <w:spacing w:line="340" w:lineRule="exact"/>
              <w:ind w:leftChars="0"/>
              <w:jc w:val="left"/>
              <w:rPr>
                <w:rFonts w:ascii="Times New Roman" w:hAnsi="Times New Roman" w:cs="Times New Roman"/>
                <w:color w:val="000000" w:themeColor="text1"/>
                <w:sz w:val="20"/>
                <w:szCs w:val="21"/>
              </w:rPr>
            </w:pPr>
            <w:r w:rsidRPr="00CF5AB3">
              <w:rPr>
                <w:rFonts w:ascii="Times New Roman" w:hAnsi="Times New Roman" w:cs="Times New Roman"/>
                <w:color w:val="000000" w:themeColor="text1"/>
                <w:sz w:val="20"/>
                <w:szCs w:val="21"/>
              </w:rPr>
              <w:t xml:space="preserve">Support </w:t>
            </w:r>
            <w:r w:rsidR="00BC4303" w:rsidRPr="00CF5AB3">
              <w:rPr>
                <w:rFonts w:ascii="Times New Roman" w:hAnsi="Times New Roman" w:cs="Times New Roman" w:hint="eastAsia"/>
                <w:color w:val="000000" w:themeColor="text1"/>
                <w:sz w:val="20"/>
                <w:szCs w:val="21"/>
              </w:rPr>
              <w:t>for</w:t>
            </w:r>
            <w:r w:rsidR="00BC4303" w:rsidRPr="00CF5AB3">
              <w:rPr>
                <w:rFonts w:ascii="Times New Roman" w:hAnsi="Times New Roman" w:cs="Times New Roman"/>
                <w:color w:val="000000" w:themeColor="text1"/>
                <w:sz w:val="20"/>
                <w:szCs w:val="21"/>
              </w:rPr>
              <w:t xml:space="preserve"> </w:t>
            </w:r>
            <w:r w:rsidRPr="00CF5AB3">
              <w:rPr>
                <w:rFonts w:ascii="Times New Roman" w:hAnsi="Times New Roman" w:cs="Times New Roman"/>
                <w:color w:val="000000" w:themeColor="text1"/>
                <w:sz w:val="20"/>
                <w:szCs w:val="21"/>
              </w:rPr>
              <w:t>washing</w:t>
            </w:r>
            <w:r w:rsidR="003B10C8" w:rsidRPr="00CF5AB3">
              <w:rPr>
                <w:rFonts w:ascii="Times New Roman" w:hAnsi="Times New Roman" w:cs="Times New Roman" w:hint="eastAsia"/>
                <w:color w:val="000000" w:themeColor="text1"/>
                <w:sz w:val="20"/>
                <w:szCs w:val="21"/>
              </w:rPr>
              <w:t xml:space="preserve"> clothes</w:t>
            </w:r>
          </w:p>
          <w:p w14:paraId="296BB36B" w14:textId="3E6A92FE" w:rsidR="00DB658C" w:rsidRPr="00CF5AB3" w:rsidRDefault="00024F56" w:rsidP="00D94FEB">
            <w:pPr>
              <w:pStyle w:val="ac"/>
              <w:widowControl/>
              <w:numPr>
                <w:ilvl w:val="0"/>
                <w:numId w:val="7"/>
              </w:numPr>
              <w:spacing w:line="340" w:lineRule="exact"/>
              <w:ind w:leftChars="0"/>
              <w:jc w:val="left"/>
              <w:rPr>
                <w:rFonts w:ascii="Times New Roman" w:hAnsi="Times New Roman" w:cs="Times New Roman"/>
                <w:color w:val="000000" w:themeColor="text1"/>
                <w:sz w:val="20"/>
                <w:szCs w:val="21"/>
              </w:rPr>
            </w:pPr>
            <w:r w:rsidRPr="00CF5AB3">
              <w:rPr>
                <w:rFonts w:ascii="Times New Roman" w:hAnsi="Times New Roman" w:cs="Times New Roman"/>
                <w:color w:val="000000" w:themeColor="text1"/>
                <w:sz w:val="20"/>
                <w:szCs w:val="21"/>
              </w:rPr>
              <w:t xml:space="preserve">Support </w:t>
            </w:r>
            <w:r w:rsidR="00BC4303" w:rsidRPr="00CF5AB3">
              <w:rPr>
                <w:rFonts w:ascii="Times New Roman" w:hAnsi="Times New Roman" w:cs="Times New Roman" w:hint="eastAsia"/>
                <w:color w:val="000000" w:themeColor="text1"/>
                <w:sz w:val="20"/>
                <w:szCs w:val="21"/>
              </w:rPr>
              <w:t>for</w:t>
            </w:r>
            <w:r w:rsidR="00BC4303" w:rsidRPr="00CF5AB3">
              <w:rPr>
                <w:rFonts w:ascii="Times New Roman" w:hAnsi="Times New Roman" w:cs="Times New Roman"/>
                <w:color w:val="000000" w:themeColor="text1"/>
                <w:sz w:val="20"/>
                <w:szCs w:val="21"/>
              </w:rPr>
              <w:t xml:space="preserve"> </w:t>
            </w:r>
            <w:r w:rsidRPr="00CF5AB3">
              <w:rPr>
                <w:rFonts w:ascii="Times New Roman" w:hAnsi="Times New Roman" w:cs="Times New Roman"/>
                <w:color w:val="000000" w:themeColor="text1"/>
                <w:sz w:val="20"/>
                <w:szCs w:val="21"/>
              </w:rPr>
              <w:t>bathing</w:t>
            </w:r>
          </w:p>
          <w:p w14:paraId="23CED675" w14:textId="25D76FD5" w:rsidR="00DB658C" w:rsidRPr="00CF5AB3" w:rsidRDefault="00024F56" w:rsidP="00D94FEB">
            <w:pPr>
              <w:pStyle w:val="ac"/>
              <w:widowControl/>
              <w:numPr>
                <w:ilvl w:val="0"/>
                <w:numId w:val="7"/>
              </w:numPr>
              <w:spacing w:line="340" w:lineRule="exact"/>
              <w:ind w:leftChars="0"/>
              <w:jc w:val="left"/>
              <w:rPr>
                <w:rFonts w:ascii="Times New Roman" w:hAnsi="Times New Roman" w:cs="Times New Roman"/>
                <w:color w:val="000000" w:themeColor="text1"/>
                <w:sz w:val="20"/>
                <w:szCs w:val="21"/>
              </w:rPr>
            </w:pPr>
            <w:r w:rsidRPr="00CF5AB3">
              <w:rPr>
                <w:rFonts w:ascii="Times New Roman" w:hAnsi="Times New Roman" w:cs="Times New Roman"/>
                <w:color w:val="000000" w:themeColor="text1"/>
                <w:sz w:val="20"/>
                <w:szCs w:val="21"/>
              </w:rPr>
              <w:t xml:space="preserve">Support </w:t>
            </w:r>
            <w:r w:rsidR="00BC4303" w:rsidRPr="00CF5AB3">
              <w:rPr>
                <w:rFonts w:ascii="Times New Roman" w:hAnsi="Times New Roman" w:cs="Times New Roman" w:hint="eastAsia"/>
                <w:color w:val="000000" w:themeColor="text1"/>
                <w:sz w:val="20"/>
                <w:szCs w:val="21"/>
              </w:rPr>
              <w:t>for</w:t>
            </w:r>
            <w:r w:rsidR="00BC4303" w:rsidRPr="00CF5AB3">
              <w:rPr>
                <w:rFonts w:ascii="Times New Roman" w:hAnsi="Times New Roman" w:cs="Times New Roman"/>
                <w:color w:val="000000" w:themeColor="text1"/>
                <w:sz w:val="20"/>
                <w:szCs w:val="21"/>
              </w:rPr>
              <w:t xml:space="preserve"> </w:t>
            </w:r>
            <w:r w:rsidRPr="00CF5AB3">
              <w:rPr>
                <w:rFonts w:ascii="Times New Roman" w:hAnsi="Times New Roman" w:cs="Times New Roman"/>
                <w:color w:val="000000" w:themeColor="text1"/>
                <w:sz w:val="20"/>
                <w:szCs w:val="21"/>
              </w:rPr>
              <w:t xml:space="preserve">transportation from an evacuation </w:t>
            </w:r>
            <w:r w:rsidR="005E25E5" w:rsidRPr="00CF5AB3">
              <w:rPr>
                <w:rFonts w:ascii="Times New Roman" w:hAnsi="Times New Roman" w:cs="Times New Roman" w:hint="eastAsia"/>
                <w:color w:val="000000" w:themeColor="text1"/>
                <w:sz w:val="20"/>
                <w:szCs w:val="21"/>
              </w:rPr>
              <w:t xml:space="preserve">shelter </w:t>
            </w:r>
            <w:r w:rsidRPr="00CF5AB3">
              <w:rPr>
                <w:rFonts w:ascii="Times New Roman" w:hAnsi="Times New Roman" w:cs="Times New Roman"/>
                <w:color w:val="000000" w:themeColor="text1"/>
                <w:sz w:val="20"/>
                <w:szCs w:val="21"/>
              </w:rPr>
              <w:t>to another</w:t>
            </w:r>
          </w:p>
          <w:p w14:paraId="5105FE06" w14:textId="33373373" w:rsidR="00DB658C" w:rsidRPr="00CF5AB3" w:rsidRDefault="00024F56" w:rsidP="00D94FEB">
            <w:pPr>
              <w:pStyle w:val="ac"/>
              <w:widowControl/>
              <w:numPr>
                <w:ilvl w:val="0"/>
                <w:numId w:val="7"/>
              </w:numPr>
              <w:spacing w:line="340" w:lineRule="exact"/>
              <w:ind w:leftChars="0"/>
              <w:jc w:val="left"/>
              <w:rPr>
                <w:rFonts w:ascii="Times New Roman" w:hAnsi="Times New Roman" w:cs="Times New Roman"/>
                <w:color w:val="000000" w:themeColor="text1"/>
                <w:sz w:val="20"/>
                <w:szCs w:val="21"/>
              </w:rPr>
            </w:pPr>
            <w:r w:rsidRPr="00CF5AB3">
              <w:rPr>
                <w:rFonts w:ascii="Times New Roman" w:hAnsi="Times New Roman" w:cs="Times New Roman"/>
                <w:color w:val="000000" w:themeColor="text1"/>
                <w:sz w:val="20"/>
                <w:szCs w:val="21"/>
              </w:rPr>
              <w:t xml:space="preserve">Support </w:t>
            </w:r>
            <w:r w:rsidR="00BC4303" w:rsidRPr="00CF5AB3">
              <w:rPr>
                <w:rFonts w:ascii="Times New Roman" w:hAnsi="Times New Roman" w:cs="Times New Roman" w:hint="eastAsia"/>
                <w:color w:val="000000" w:themeColor="text1"/>
                <w:sz w:val="20"/>
                <w:szCs w:val="21"/>
              </w:rPr>
              <w:t>for</w:t>
            </w:r>
            <w:r w:rsidR="00BC4303" w:rsidRPr="00CF5AB3">
              <w:rPr>
                <w:rFonts w:ascii="Times New Roman" w:hAnsi="Times New Roman" w:cs="Times New Roman"/>
                <w:color w:val="000000" w:themeColor="text1"/>
                <w:sz w:val="20"/>
                <w:szCs w:val="21"/>
              </w:rPr>
              <w:t xml:space="preserve"> </w:t>
            </w:r>
            <w:r w:rsidRPr="00CF5AB3">
              <w:rPr>
                <w:rFonts w:ascii="Times New Roman" w:hAnsi="Times New Roman" w:cs="Times New Roman"/>
                <w:color w:val="000000" w:themeColor="text1"/>
                <w:sz w:val="20"/>
                <w:szCs w:val="21"/>
              </w:rPr>
              <w:t xml:space="preserve">moving in a new </w:t>
            </w:r>
            <w:r w:rsidR="00BC4303" w:rsidRPr="00CF5AB3">
              <w:rPr>
                <w:rFonts w:ascii="Times New Roman" w:hAnsi="Times New Roman" w:cs="Times New Roman" w:hint="eastAsia"/>
                <w:color w:val="000000" w:themeColor="text1"/>
                <w:sz w:val="20"/>
                <w:szCs w:val="21"/>
              </w:rPr>
              <w:t>home</w:t>
            </w:r>
          </w:p>
          <w:p w14:paraId="021BAC57" w14:textId="2E103F2D" w:rsidR="00024F56" w:rsidRPr="00CF5AB3" w:rsidRDefault="00C73086" w:rsidP="00D94FEB">
            <w:pPr>
              <w:pStyle w:val="ac"/>
              <w:widowControl/>
              <w:numPr>
                <w:ilvl w:val="0"/>
                <w:numId w:val="7"/>
              </w:numPr>
              <w:spacing w:line="340" w:lineRule="exact"/>
              <w:ind w:leftChars="0"/>
              <w:jc w:val="left"/>
              <w:rPr>
                <w:rFonts w:ascii="Times New Roman" w:hAnsi="Times New Roman" w:cs="Times New Roman"/>
                <w:color w:val="000000" w:themeColor="text1"/>
                <w:sz w:val="20"/>
                <w:szCs w:val="21"/>
              </w:rPr>
            </w:pPr>
            <w:r w:rsidRPr="00CF5AB3">
              <w:rPr>
                <w:rFonts w:ascii="Times New Roman" w:hAnsi="Times New Roman" w:cs="Times New Roman" w:hint="eastAsia"/>
                <w:color w:val="000000" w:themeColor="text1"/>
                <w:sz w:val="20"/>
                <w:szCs w:val="21"/>
              </w:rPr>
              <w:t xml:space="preserve">Transportation </w:t>
            </w:r>
            <w:r w:rsidR="00BC4303" w:rsidRPr="00CF5AB3">
              <w:rPr>
                <w:rFonts w:ascii="Times New Roman" w:hAnsi="Times New Roman" w:cs="Times New Roman" w:hint="eastAsia"/>
                <w:color w:val="000000" w:themeColor="text1"/>
                <w:sz w:val="20"/>
                <w:szCs w:val="21"/>
              </w:rPr>
              <w:t>for</w:t>
            </w:r>
            <w:r w:rsidR="00BC4303" w:rsidRPr="00CF5AB3">
              <w:rPr>
                <w:rFonts w:ascii="Times New Roman" w:hAnsi="Times New Roman" w:cs="Times New Roman"/>
                <w:color w:val="000000" w:themeColor="text1"/>
                <w:sz w:val="20"/>
                <w:szCs w:val="21"/>
              </w:rPr>
              <w:t xml:space="preserve"> </w:t>
            </w:r>
            <w:r w:rsidRPr="00CF5AB3">
              <w:rPr>
                <w:rFonts w:ascii="Times New Roman" w:hAnsi="Times New Roman" w:cs="Times New Roman" w:hint="eastAsia"/>
                <w:color w:val="000000" w:themeColor="text1"/>
                <w:sz w:val="20"/>
                <w:szCs w:val="21"/>
              </w:rPr>
              <w:t xml:space="preserve">moving baggage from an </w:t>
            </w:r>
            <w:r w:rsidRPr="00CF5AB3">
              <w:rPr>
                <w:rFonts w:ascii="Times New Roman" w:hAnsi="Times New Roman" w:cs="Times New Roman"/>
                <w:color w:val="000000" w:themeColor="text1"/>
                <w:sz w:val="20"/>
                <w:szCs w:val="21"/>
              </w:rPr>
              <w:t xml:space="preserve">evacuation </w:t>
            </w:r>
            <w:r w:rsidR="005E25E5" w:rsidRPr="00CF5AB3">
              <w:rPr>
                <w:rFonts w:ascii="Times New Roman" w:hAnsi="Times New Roman" w:cs="Times New Roman" w:hint="eastAsia"/>
                <w:color w:val="000000" w:themeColor="text1"/>
                <w:sz w:val="20"/>
                <w:szCs w:val="21"/>
              </w:rPr>
              <w:t xml:space="preserve">shelter </w:t>
            </w:r>
            <w:r w:rsidRPr="00CF5AB3">
              <w:rPr>
                <w:rFonts w:ascii="Times New Roman" w:hAnsi="Times New Roman" w:cs="Times New Roman" w:hint="eastAsia"/>
                <w:color w:val="000000" w:themeColor="text1"/>
                <w:sz w:val="20"/>
                <w:szCs w:val="21"/>
              </w:rPr>
              <w:t xml:space="preserve">to own </w:t>
            </w:r>
            <w:r w:rsidR="00BC4303" w:rsidRPr="00CF5AB3">
              <w:rPr>
                <w:rFonts w:ascii="Times New Roman" w:hAnsi="Times New Roman" w:cs="Times New Roman" w:hint="eastAsia"/>
                <w:color w:val="000000" w:themeColor="text1"/>
                <w:sz w:val="20"/>
                <w:szCs w:val="21"/>
              </w:rPr>
              <w:t>home</w:t>
            </w:r>
          </w:p>
          <w:p w14:paraId="6DEF1CDF" w14:textId="7F804639" w:rsidR="00DB658C" w:rsidRPr="00CF5AB3" w:rsidRDefault="00024F56" w:rsidP="00D94FEB">
            <w:pPr>
              <w:pStyle w:val="ac"/>
              <w:widowControl/>
              <w:numPr>
                <w:ilvl w:val="0"/>
                <w:numId w:val="7"/>
              </w:numPr>
              <w:spacing w:line="340" w:lineRule="exact"/>
              <w:ind w:leftChars="0"/>
              <w:jc w:val="left"/>
              <w:rPr>
                <w:rFonts w:ascii="Times New Roman" w:hAnsi="Times New Roman" w:cs="Times New Roman"/>
                <w:color w:val="000000" w:themeColor="text1"/>
                <w:sz w:val="20"/>
                <w:szCs w:val="21"/>
              </w:rPr>
            </w:pPr>
            <w:r w:rsidRPr="00CF5AB3">
              <w:rPr>
                <w:rFonts w:ascii="Times New Roman" w:hAnsi="Times New Roman" w:cs="Times New Roman"/>
                <w:color w:val="000000" w:themeColor="text1"/>
                <w:sz w:val="20"/>
                <w:szCs w:val="21"/>
              </w:rPr>
              <w:t xml:space="preserve">Search and intermediation </w:t>
            </w:r>
            <w:r w:rsidR="00BC4303" w:rsidRPr="00CF5AB3">
              <w:rPr>
                <w:rFonts w:ascii="Times New Roman" w:hAnsi="Times New Roman" w:cs="Times New Roman" w:hint="eastAsia"/>
                <w:color w:val="000000" w:themeColor="text1"/>
                <w:sz w:val="20"/>
                <w:szCs w:val="21"/>
              </w:rPr>
              <w:t>for</w:t>
            </w:r>
            <w:r w:rsidRPr="00CF5AB3">
              <w:rPr>
                <w:rFonts w:ascii="Times New Roman" w:hAnsi="Times New Roman" w:cs="Times New Roman"/>
                <w:color w:val="000000" w:themeColor="text1"/>
                <w:sz w:val="20"/>
                <w:szCs w:val="21"/>
              </w:rPr>
              <w:t xml:space="preserve"> </w:t>
            </w:r>
            <w:r w:rsidR="003B10C8" w:rsidRPr="00CF5AB3">
              <w:rPr>
                <w:rFonts w:ascii="Times New Roman" w:hAnsi="Times New Roman" w:cs="Times New Roman"/>
                <w:color w:val="000000" w:themeColor="text1"/>
                <w:sz w:val="20"/>
                <w:szCs w:val="21"/>
              </w:rPr>
              <w:t>housing</w:t>
            </w:r>
          </w:p>
          <w:p w14:paraId="0933780C" w14:textId="735A5137" w:rsidR="00DB658C" w:rsidRPr="00CF5AB3" w:rsidRDefault="00024F56" w:rsidP="00D94FEB">
            <w:pPr>
              <w:pStyle w:val="ac"/>
              <w:widowControl/>
              <w:numPr>
                <w:ilvl w:val="0"/>
                <w:numId w:val="7"/>
              </w:numPr>
              <w:spacing w:line="340" w:lineRule="exact"/>
              <w:ind w:leftChars="0"/>
              <w:jc w:val="left"/>
              <w:rPr>
                <w:rFonts w:ascii="Times New Roman" w:hAnsi="Times New Roman" w:cs="Times New Roman"/>
                <w:color w:val="000000" w:themeColor="text1"/>
                <w:sz w:val="20"/>
                <w:szCs w:val="21"/>
              </w:rPr>
            </w:pPr>
            <w:r w:rsidRPr="00CF5AB3">
              <w:rPr>
                <w:rFonts w:ascii="Times New Roman" w:hAnsi="Times New Roman" w:cs="Times New Roman"/>
                <w:color w:val="000000" w:themeColor="text1"/>
                <w:sz w:val="20"/>
                <w:szCs w:val="21"/>
              </w:rPr>
              <w:t>Provision of useful information about housing</w:t>
            </w:r>
          </w:p>
          <w:p w14:paraId="16912088" w14:textId="6113377A" w:rsidR="00DB658C" w:rsidRPr="00CF5AB3" w:rsidRDefault="00024F56" w:rsidP="00D94FEB">
            <w:pPr>
              <w:pStyle w:val="ac"/>
              <w:widowControl/>
              <w:numPr>
                <w:ilvl w:val="0"/>
                <w:numId w:val="7"/>
              </w:numPr>
              <w:spacing w:line="340" w:lineRule="exact"/>
              <w:ind w:leftChars="0"/>
              <w:jc w:val="left"/>
              <w:rPr>
                <w:rFonts w:ascii="Times New Roman" w:hAnsi="Times New Roman" w:cs="Times New Roman"/>
                <w:color w:val="000000" w:themeColor="text1"/>
                <w:sz w:val="20"/>
                <w:szCs w:val="21"/>
              </w:rPr>
            </w:pPr>
            <w:r w:rsidRPr="00CF5AB3">
              <w:rPr>
                <w:rFonts w:ascii="Times New Roman" w:hAnsi="Times New Roman" w:cs="Times New Roman"/>
                <w:color w:val="000000" w:themeColor="text1"/>
                <w:sz w:val="20"/>
                <w:szCs w:val="21"/>
              </w:rPr>
              <w:t>Employment consultations</w:t>
            </w:r>
          </w:p>
          <w:p w14:paraId="5899AF69" w14:textId="3F197A8B" w:rsidR="00DB658C" w:rsidRPr="00CF5AB3" w:rsidRDefault="00024F56" w:rsidP="00D94FEB">
            <w:pPr>
              <w:pStyle w:val="ac"/>
              <w:widowControl/>
              <w:numPr>
                <w:ilvl w:val="0"/>
                <w:numId w:val="7"/>
              </w:numPr>
              <w:spacing w:line="340" w:lineRule="exact"/>
              <w:ind w:leftChars="0"/>
              <w:jc w:val="left"/>
              <w:rPr>
                <w:rFonts w:ascii="Times New Roman" w:hAnsi="Times New Roman" w:cs="Times New Roman"/>
                <w:color w:val="000000" w:themeColor="text1"/>
                <w:sz w:val="20"/>
                <w:szCs w:val="21"/>
              </w:rPr>
            </w:pPr>
            <w:r w:rsidRPr="00CF5AB3">
              <w:rPr>
                <w:rFonts w:ascii="Times New Roman" w:hAnsi="Times New Roman" w:cs="Times New Roman"/>
                <w:color w:val="000000" w:themeColor="text1"/>
                <w:sz w:val="20"/>
                <w:szCs w:val="21"/>
              </w:rPr>
              <w:t>Consultations on living expense</w:t>
            </w:r>
            <w:r w:rsidR="003B10C8" w:rsidRPr="00CF5AB3">
              <w:rPr>
                <w:rFonts w:ascii="Times New Roman" w:hAnsi="Times New Roman" w:cs="Times New Roman" w:hint="eastAsia"/>
                <w:color w:val="000000" w:themeColor="text1"/>
                <w:sz w:val="20"/>
                <w:szCs w:val="21"/>
              </w:rPr>
              <w:t>s</w:t>
            </w:r>
          </w:p>
          <w:p w14:paraId="1AEB3D37" w14:textId="565693C0" w:rsidR="00DB658C" w:rsidRPr="00CF5AB3" w:rsidRDefault="00024F56" w:rsidP="00D94FEB">
            <w:pPr>
              <w:pStyle w:val="ac"/>
              <w:widowControl/>
              <w:numPr>
                <w:ilvl w:val="0"/>
                <w:numId w:val="7"/>
              </w:numPr>
              <w:spacing w:line="340" w:lineRule="exact"/>
              <w:ind w:leftChars="0"/>
              <w:jc w:val="left"/>
              <w:rPr>
                <w:rFonts w:ascii="Times New Roman" w:hAnsi="Times New Roman" w:cs="Times New Roman"/>
                <w:color w:val="000000" w:themeColor="text1"/>
                <w:sz w:val="20"/>
                <w:szCs w:val="21"/>
              </w:rPr>
            </w:pPr>
            <w:r w:rsidRPr="00CF5AB3">
              <w:rPr>
                <w:rFonts w:ascii="Times New Roman" w:hAnsi="Times New Roman" w:cs="Times New Roman"/>
                <w:color w:val="000000" w:themeColor="text1"/>
                <w:sz w:val="20"/>
                <w:szCs w:val="21"/>
              </w:rPr>
              <w:t>Consultations on repair expense</w:t>
            </w:r>
            <w:r w:rsidR="003B10C8" w:rsidRPr="00CF5AB3">
              <w:rPr>
                <w:rFonts w:ascii="Times New Roman" w:hAnsi="Times New Roman" w:cs="Times New Roman" w:hint="eastAsia"/>
                <w:color w:val="000000" w:themeColor="text1"/>
                <w:sz w:val="20"/>
                <w:szCs w:val="21"/>
              </w:rPr>
              <w:t>s</w:t>
            </w:r>
            <w:r w:rsidRPr="00CF5AB3">
              <w:rPr>
                <w:rFonts w:ascii="Times New Roman" w:hAnsi="Times New Roman" w:cs="Times New Roman"/>
                <w:color w:val="000000" w:themeColor="text1"/>
                <w:sz w:val="20"/>
                <w:szCs w:val="21"/>
              </w:rPr>
              <w:t xml:space="preserve"> and living expense</w:t>
            </w:r>
            <w:r w:rsidR="003B10C8" w:rsidRPr="00CF5AB3">
              <w:rPr>
                <w:rFonts w:ascii="Times New Roman" w:hAnsi="Times New Roman" w:cs="Times New Roman" w:hint="eastAsia"/>
                <w:color w:val="000000" w:themeColor="text1"/>
                <w:sz w:val="20"/>
                <w:szCs w:val="21"/>
              </w:rPr>
              <w:t>s</w:t>
            </w:r>
          </w:p>
          <w:p w14:paraId="4D983A4D" w14:textId="71BF295C" w:rsidR="00DB658C" w:rsidRPr="00CF5AB3" w:rsidRDefault="00024F56" w:rsidP="00D94FEB">
            <w:pPr>
              <w:pStyle w:val="ac"/>
              <w:widowControl/>
              <w:numPr>
                <w:ilvl w:val="0"/>
                <w:numId w:val="7"/>
              </w:numPr>
              <w:spacing w:line="340" w:lineRule="exact"/>
              <w:ind w:leftChars="0"/>
              <w:jc w:val="left"/>
              <w:rPr>
                <w:rFonts w:ascii="Times New Roman" w:hAnsi="Times New Roman" w:cs="Times New Roman"/>
                <w:color w:val="000000" w:themeColor="text1"/>
                <w:sz w:val="20"/>
                <w:szCs w:val="21"/>
              </w:rPr>
            </w:pPr>
            <w:r w:rsidRPr="00CF5AB3">
              <w:rPr>
                <w:rFonts w:ascii="Times New Roman" w:hAnsi="Times New Roman" w:cs="Times New Roman"/>
                <w:color w:val="000000" w:themeColor="text1"/>
                <w:sz w:val="20"/>
                <w:szCs w:val="21"/>
              </w:rPr>
              <w:t>Information provision for daily commodities and arrangement of operators</w:t>
            </w:r>
          </w:p>
          <w:p w14:paraId="27FEC114" w14:textId="53BC341E" w:rsidR="00DB658C" w:rsidRPr="00CF5AB3" w:rsidRDefault="00024F56" w:rsidP="00D94FEB">
            <w:pPr>
              <w:pStyle w:val="ac"/>
              <w:widowControl/>
              <w:numPr>
                <w:ilvl w:val="0"/>
                <w:numId w:val="7"/>
              </w:numPr>
              <w:spacing w:line="340" w:lineRule="exact"/>
              <w:ind w:leftChars="0"/>
              <w:jc w:val="left"/>
              <w:rPr>
                <w:rFonts w:ascii="Times New Roman" w:hAnsi="Times New Roman" w:cs="Times New Roman"/>
                <w:color w:val="000000" w:themeColor="text1"/>
                <w:sz w:val="20"/>
                <w:szCs w:val="21"/>
              </w:rPr>
            </w:pPr>
            <w:r w:rsidRPr="00CF5AB3">
              <w:rPr>
                <w:rFonts w:ascii="Times New Roman" w:hAnsi="Times New Roman" w:cs="Times New Roman"/>
                <w:color w:val="000000" w:themeColor="text1"/>
                <w:sz w:val="20"/>
                <w:szCs w:val="21"/>
              </w:rPr>
              <w:t>Consultations on receipt of welfare services</w:t>
            </w:r>
          </w:p>
        </w:tc>
      </w:tr>
    </w:tbl>
    <w:p w14:paraId="1B14119D" w14:textId="4DA2A662" w:rsidR="00DB658C" w:rsidRPr="00CF5AB3" w:rsidRDefault="003C2476" w:rsidP="003C2476">
      <w:pPr>
        <w:widowControl/>
        <w:spacing w:line="300" w:lineRule="exact"/>
        <w:ind w:leftChars="173" w:left="363" w:firstLineChars="181" w:firstLine="362"/>
        <w:rPr>
          <w:rFonts w:ascii="Times New Roman" w:hAnsi="Times New Roman" w:cs="Times New Roman"/>
          <w:color w:val="000000" w:themeColor="text1"/>
          <w:szCs w:val="21"/>
        </w:rPr>
      </w:pPr>
      <w:r w:rsidRPr="00CF5AB3">
        <w:rPr>
          <w:rFonts w:ascii="Times New Roman" w:hAnsi="Times New Roman" w:cs="Times New Roman"/>
          <w:noProof/>
          <w:color w:val="000000" w:themeColor="text1"/>
          <w:sz w:val="20"/>
          <w:szCs w:val="21"/>
        </w:rPr>
        <mc:AlternateContent>
          <mc:Choice Requires="wps">
            <w:drawing>
              <wp:anchor distT="0" distB="0" distL="114300" distR="114300" simplePos="0" relativeHeight="251694080" behindDoc="0" locked="0" layoutInCell="1" allowOverlap="1" wp14:anchorId="21A6823A" wp14:editId="1FEE0835">
                <wp:simplePos x="0" y="0"/>
                <wp:positionH relativeFrom="margin">
                  <wp:align>center</wp:align>
                </wp:positionH>
                <wp:positionV relativeFrom="paragraph">
                  <wp:posOffset>41742</wp:posOffset>
                </wp:positionV>
                <wp:extent cx="5562984" cy="1302589"/>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5562984" cy="130258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FF11F6" w14:textId="77777777" w:rsidR="0022472E" w:rsidRPr="003C2476" w:rsidRDefault="0022472E" w:rsidP="00311553">
                            <w:pPr>
                              <w:widowControl/>
                              <w:spacing w:line="300" w:lineRule="exact"/>
                              <w:ind w:leftChars="173" w:left="363" w:firstLineChars="181" w:firstLine="362"/>
                              <w:jc w:val="left"/>
                              <w:rPr>
                                <w:rFonts w:ascii="Times New Roman" w:hAnsi="Times New Roman" w:cs="Times New Roman"/>
                                <w:sz w:val="20"/>
                              </w:rPr>
                            </w:pPr>
                            <w:r w:rsidRPr="003C2476">
                              <w:rPr>
                                <w:rFonts w:ascii="Times New Roman" w:hAnsi="Times New Roman" w:cs="Times New Roman"/>
                                <w:sz w:val="20"/>
                              </w:rPr>
                              <w:t xml:space="preserve">We </w:t>
                            </w:r>
                            <w:r w:rsidRPr="00311553">
                              <w:rPr>
                                <w:rFonts w:ascii="Times New Roman" w:hAnsi="Times New Roman" w:cs="Times New Roman"/>
                                <w:color w:val="000000" w:themeColor="text1"/>
                                <w:sz w:val="20"/>
                                <w:szCs w:val="21"/>
                              </w:rPr>
                              <w:t>respond</w:t>
                            </w:r>
                            <w:r w:rsidRPr="003C2476">
                              <w:rPr>
                                <w:rFonts w:ascii="Times New Roman" w:hAnsi="Times New Roman" w:cs="Times New Roman"/>
                                <w:sz w:val="20"/>
                              </w:rPr>
                              <w:t xml:space="preserve"> to various requests, while over 300 persons involved in welfare throughout Japan listening to the stories of affected persons in a month.</w:t>
                            </w:r>
                          </w:p>
                          <w:p w14:paraId="06BD0C4F" w14:textId="7A60FE47" w:rsidR="0022472E" w:rsidRPr="003C2476" w:rsidRDefault="0022472E" w:rsidP="00311553">
                            <w:pPr>
                              <w:widowControl/>
                              <w:spacing w:line="300" w:lineRule="exact"/>
                              <w:ind w:leftChars="173" w:left="363" w:firstLineChars="181" w:firstLine="362"/>
                              <w:jc w:val="left"/>
                              <w:rPr>
                                <w:rFonts w:ascii="Times New Roman" w:hAnsi="Times New Roman" w:cs="Times New Roman"/>
                                <w:sz w:val="20"/>
                              </w:rPr>
                            </w:pPr>
                            <w:r w:rsidRPr="003C2476">
                              <w:rPr>
                                <w:rFonts w:ascii="Times New Roman" w:hAnsi="Times New Roman" w:cs="Times New Roman"/>
                                <w:sz w:val="20"/>
                              </w:rPr>
                              <w:t xml:space="preserve">The </w:t>
                            </w:r>
                            <w:r w:rsidRPr="00311553">
                              <w:rPr>
                                <w:rFonts w:ascii="Times New Roman" w:hAnsi="Times New Roman" w:cs="Times New Roman"/>
                                <w:color w:val="000000" w:themeColor="text1"/>
                                <w:sz w:val="20"/>
                                <w:szCs w:val="21"/>
                              </w:rPr>
                              <w:t>Center</w:t>
                            </w:r>
                            <w:r w:rsidRPr="003C2476">
                              <w:rPr>
                                <w:rFonts w:ascii="Times New Roman" w:hAnsi="Times New Roman" w:cs="Times New Roman"/>
                                <w:sz w:val="20"/>
                              </w:rPr>
                              <w:t xml:space="preserve"> is a private organization and cannot do everything. We might may ask you to request professional operators. However, we make efforts to respond to your needs to the extent possible in collaboration with other professional volunteer organizations.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6823A" id="テキスト ボックス 13" o:spid="_x0000_s1044" type="#_x0000_t202" style="position:absolute;left:0;text-align:left;margin-left:0;margin-top:3.3pt;width:438.05pt;height:102.5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" fillcolor="white [3212]" stroked="f" strokeweight=".5pt">
                <v:textbox inset="1mm,1mm,1mm,1mm">
                  <w:txbxContent>
                    <w:p w14:paraId="5EFF11F6" w14:textId="77777777" w:rsidR="0022472E" w:rsidRPr="003C2476" w:rsidRDefault="0022472E" w:rsidP="00311553">
                      <w:pPr>
                        <w:widowControl/>
                        <w:spacing w:line="300" w:lineRule="exact"/>
                        <w:ind w:leftChars="173" w:left="363" w:firstLineChars="181" w:firstLine="362"/>
                        <w:jc w:val="left"/>
                        <w:rPr>
                          <w:rFonts w:ascii="Times New Roman" w:hAnsi="Times New Roman" w:cs="Times New Roman"/>
                          <w:sz w:val="20"/>
                        </w:rPr>
                      </w:pPr>
                      <w:r w:rsidRPr="003C2476">
                        <w:rPr>
                          <w:rFonts w:ascii="Times New Roman" w:hAnsi="Times New Roman" w:cs="Times New Roman"/>
                          <w:sz w:val="20"/>
                        </w:rPr>
                        <w:t xml:space="preserve">We </w:t>
                      </w:r>
                      <w:r w:rsidRPr="00311553">
                        <w:rPr>
                          <w:rFonts w:ascii="Times New Roman" w:hAnsi="Times New Roman" w:cs="Times New Roman"/>
                          <w:color w:val="000000" w:themeColor="text1"/>
                          <w:sz w:val="20"/>
                          <w:szCs w:val="21"/>
                        </w:rPr>
                        <w:t>respond</w:t>
                      </w:r>
                      <w:r w:rsidRPr="003C2476">
                        <w:rPr>
                          <w:rFonts w:ascii="Times New Roman" w:hAnsi="Times New Roman" w:cs="Times New Roman"/>
                          <w:sz w:val="20"/>
                        </w:rPr>
                        <w:t xml:space="preserve"> to various requests, while over 300 persons involved in welfare throughout Japan listening to the stories of affected persons in a month.</w:t>
                      </w:r>
                    </w:p>
                    <w:p w14:paraId="06BD0C4F" w14:textId="7A60FE47" w:rsidR="0022472E" w:rsidRPr="003C2476" w:rsidRDefault="0022472E" w:rsidP="00311553">
                      <w:pPr>
                        <w:widowControl/>
                        <w:spacing w:line="300" w:lineRule="exact"/>
                        <w:ind w:leftChars="173" w:left="363" w:firstLineChars="181" w:firstLine="362"/>
                        <w:jc w:val="left"/>
                        <w:rPr>
                          <w:rFonts w:ascii="Times New Roman" w:hAnsi="Times New Roman" w:cs="Times New Roman"/>
                          <w:sz w:val="20"/>
                        </w:rPr>
                      </w:pPr>
                      <w:r w:rsidRPr="003C2476">
                        <w:rPr>
                          <w:rFonts w:ascii="Times New Roman" w:hAnsi="Times New Roman" w:cs="Times New Roman"/>
                          <w:sz w:val="20"/>
                        </w:rPr>
                        <w:t xml:space="preserve">The </w:t>
                      </w:r>
                      <w:r w:rsidRPr="00311553">
                        <w:rPr>
                          <w:rFonts w:ascii="Times New Roman" w:hAnsi="Times New Roman" w:cs="Times New Roman"/>
                          <w:color w:val="000000" w:themeColor="text1"/>
                          <w:sz w:val="20"/>
                          <w:szCs w:val="21"/>
                        </w:rPr>
                        <w:t>Center</w:t>
                      </w:r>
                      <w:r w:rsidRPr="003C2476">
                        <w:rPr>
                          <w:rFonts w:ascii="Times New Roman" w:hAnsi="Times New Roman" w:cs="Times New Roman"/>
                          <w:sz w:val="20"/>
                        </w:rPr>
                        <w:t xml:space="preserve"> is a private organization and cannot do everything. We might may ask you to request professional operators. However, we make efforts to respond to your needs to the extent possible in collaboration with other professional volunteer organizations.</w:t>
                      </w:r>
                    </w:p>
                  </w:txbxContent>
                </v:textbox>
                <w10:wrap anchorx="margin"/>
              </v:shape>
            </w:pict>
          </mc:Fallback>
        </mc:AlternateContent>
      </w:r>
      <w:r w:rsidR="00DB658C" w:rsidRPr="00CF5AB3">
        <w:rPr>
          <w:rFonts w:ascii="Times New Roman" w:hAnsi="Times New Roman" w:cs="Times New Roman"/>
          <w:color w:val="000000" w:themeColor="text1"/>
          <w:szCs w:val="21"/>
        </w:rPr>
        <w:br w:type="page"/>
      </w:r>
    </w:p>
    <w:p w14:paraId="37DEE771" w14:textId="4CBC99CE" w:rsidR="007A31A5" w:rsidRPr="00CF5AB3" w:rsidRDefault="007A31A5" w:rsidP="008B0788">
      <w:pPr>
        <w:widowControl/>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lastRenderedPageBreak/>
        <w:t>●</w:t>
      </w:r>
      <w:r w:rsidR="00D94FEB" w:rsidRPr="00CF5AB3">
        <w:rPr>
          <w:rFonts w:ascii="Times New Roman" w:hAnsi="Times New Roman" w:cs="Times New Roman" w:hint="eastAsia"/>
          <w:color w:val="000000" w:themeColor="text1"/>
          <w:sz w:val="24"/>
          <w:szCs w:val="24"/>
        </w:rPr>
        <w:t xml:space="preserve"> </w:t>
      </w:r>
      <w:r w:rsidR="00024F56" w:rsidRPr="00CF5AB3">
        <w:rPr>
          <w:rFonts w:ascii="Times New Roman" w:hAnsi="Times New Roman" w:cs="Times New Roman"/>
          <w:color w:val="000000" w:themeColor="text1"/>
          <w:sz w:val="24"/>
          <w:szCs w:val="24"/>
        </w:rPr>
        <w:t>Article 12</w:t>
      </w:r>
    </w:p>
    <w:p w14:paraId="182A3969" w14:textId="6043CF71" w:rsidR="00F512FF" w:rsidRPr="00CF5AB3" w:rsidRDefault="00F512FF" w:rsidP="008B0788">
      <w:pPr>
        <w:rPr>
          <w:rFonts w:ascii="Times New Roman" w:hAnsi="Times New Roman" w:cs="Times New Roman"/>
          <w:color w:val="000000" w:themeColor="text1"/>
          <w:sz w:val="24"/>
          <w:szCs w:val="24"/>
          <w:bdr w:val="single" w:sz="4" w:space="0" w:color="auto"/>
        </w:rPr>
      </w:pPr>
      <w:r w:rsidRPr="00CF5AB3">
        <w:rPr>
          <w:rFonts w:ascii="Times New Roman" w:hAnsi="Times New Roman" w:cs="Times New Roman"/>
          <w:color w:val="000000" w:themeColor="text1"/>
          <w:sz w:val="24"/>
          <w:szCs w:val="24"/>
          <w:bdr w:val="single" w:sz="4" w:space="0" w:color="auto"/>
        </w:rPr>
        <w:t xml:space="preserve"> </w:t>
      </w:r>
      <w:r w:rsidR="00024F56" w:rsidRPr="00CF5AB3">
        <w:rPr>
          <w:rFonts w:ascii="Times New Roman" w:hAnsi="Times New Roman" w:cs="Times New Roman"/>
          <w:color w:val="000000" w:themeColor="text1"/>
          <w:sz w:val="24"/>
          <w:szCs w:val="24"/>
          <w:bdr w:val="single" w:sz="4" w:space="0" w:color="auto"/>
        </w:rPr>
        <w:t xml:space="preserve">a </w:t>
      </w:r>
    </w:p>
    <w:p w14:paraId="2CE34F32" w14:textId="7713039F" w:rsidR="00463F3D" w:rsidRPr="00CF5AB3" w:rsidRDefault="00AF34AD" w:rsidP="008B0788">
      <w:pPr>
        <w:tabs>
          <w:tab w:val="left" w:pos="980"/>
        </w:tabs>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JFBA 58th Human Rights Protection Conference/Symposium</w:t>
      </w:r>
      <w:r w:rsidRPr="00CF5AB3">
        <w:rPr>
          <w:rFonts w:ascii="Times New Roman" w:hAnsi="Times New Roman" w:cs="Times New Roman" w:hint="eastAsia"/>
          <w:color w:val="000000" w:themeColor="text1"/>
          <w:sz w:val="24"/>
          <w:szCs w:val="24"/>
        </w:rPr>
        <w:t xml:space="preserve"> as of October 1, 2015</w:t>
      </w:r>
      <w:r w:rsidRPr="00CF5AB3">
        <w:rPr>
          <w:rFonts w:ascii="Times New Roman" w:hAnsi="Times New Roman" w:cs="Times New Roman"/>
          <w:color w:val="000000" w:themeColor="text1"/>
          <w:sz w:val="24"/>
          <w:szCs w:val="24"/>
        </w:rPr>
        <w:t>, 2nd Sectional Group Keynote Report “From ‘Adult Guardian</w:t>
      </w:r>
      <w:r w:rsidR="00556E11" w:rsidRPr="00CF5AB3">
        <w:rPr>
          <w:rFonts w:ascii="Times New Roman" w:hAnsi="Times New Roman" w:cs="Times New Roman" w:hint="eastAsia"/>
          <w:color w:val="000000" w:themeColor="text1"/>
          <w:sz w:val="24"/>
          <w:szCs w:val="24"/>
        </w:rPr>
        <w:t>ship</w:t>
      </w:r>
      <w:r w:rsidR="00556E11" w:rsidRPr="00CF5AB3">
        <w:rPr>
          <w:rFonts w:ascii="Times New Roman" w:hAnsi="Times New Roman" w:cs="Times New Roman"/>
          <w:color w:val="000000" w:themeColor="text1"/>
          <w:sz w:val="24"/>
          <w:szCs w:val="24"/>
        </w:rPr>
        <w:t xml:space="preserve"> System’ to ‘System of Support </w:t>
      </w:r>
      <w:r w:rsidR="00556E11" w:rsidRPr="00CF5AB3">
        <w:rPr>
          <w:rFonts w:ascii="Times New Roman" w:hAnsi="Times New Roman" w:cs="Times New Roman" w:hint="eastAsia"/>
          <w:color w:val="000000" w:themeColor="text1"/>
          <w:sz w:val="24"/>
          <w:szCs w:val="24"/>
        </w:rPr>
        <w:t>for</w:t>
      </w:r>
      <w:r w:rsidRPr="00CF5AB3">
        <w:rPr>
          <w:rFonts w:ascii="Times New Roman" w:hAnsi="Times New Roman" w:cs="Times New Roman"/>
          <w:color w:val="000000" w:themeColor="text1"/>
          <w:sz w:val="24"/>
          <w:szCs w:val="24"/>
        </w:rPr>
        <w:t xml:space="preserve"> Decision</w:t>
      </w:r>
      <w:r w:rsidR="00E3628E"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Making’</w:t>
      </w:r>
      <w:r w:rsidR="00024F56" w:rsidRPr="00CF5AB3">
        <w:rPr>
          <w:rFonts w:ascii="Times New Roman" w:hAnsi="Times New Roman" w:cs="Times New Roman"/>
          <w:color w:val="000000" w:themeColor="text1"/>
          <w:sz w:val="24"/>
          <w:szCs w:val="24"/>
        </w:rPr>
        <w:t xml:space="preserve"> ~ Aiming at Realization of Self-determination Rights of Persons with Dementia and Disabilities</w:t>
      </w:r>
      <w:r w:rsidRPr="00CF5AB3">
        <w:rPr>
          <w:rFonts w:ascii="Times New Roman" w:hAnsi="Times New Roman" w:cs="Times New Roman" w:hint="eastAsia"/>
          <w:color w:val="000000" w:themeColor="text1"/>
          <w:sz w:val="24"/>
          <w:szCs w:val="24"/>
        </w:rPr>
        <w:t xml:space="preserve"> </w:t>
      </w:r>
      <w:r w:rsidR="00024F56" w:rsidRPr="00CF5AB3">
        <w:rPr>
          <w:rFonts w:ascii="Times New Roman" w:hAnsi="Times New Roman" w:cs="Times New Roman"/>
          <w:color w:val="000000" w:themeColor="text1"/>
          <w:sz w:val="24"/>
          <w:szCs w:val="24"/>
        </w:rPr>
        <w:t>~”</w:t>
      </w:r>
    </w:p>
    <w:p w14:paraId="4603FABD" w14:textId="4E2C72D2" w:rsidR="007A31A5" w:rsidRPr="00CF5AB3" w:rsidRDefault="0022472E" w:rsidP="008B0788">
      <w:pPr>
        <w:tabs>
          <w:tab w:val="left" w:pos="980"/>
        </w:tabs>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 </w:t>
      </w:r>
      <w:r w:rsidR="00024F56" w:rsidRPr="00CF5AB3">
        <w:rPr>
          <w:rFonts w:ascii="Times New Roman" w:hAnsi="Times New Roman" w:cs="Times New Roman"/>
          <w:color w:val="000000" w:themeColor="text1"/>
          <w:sz w:val="24"/>
          <w:szCs w:val="24"/>
        </w:rPr>
        <w:t>(Hereinafter Excerpts)</w:t>
      </w:r>
    </w:p>
    <w:p w14:paraId="17EF6CD2" w14:textId="2F7EE1D3" w:rsidR="00CF63F0" w:rsidRPr="00CF5AB3" w:rsidRDefault="00CF63F0" w:rsidP="008B0788">
      <w:pPr>
        <w:ind w:left="214" w:hangingChars="89" w:hanging="214"/>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4</w:t>
      </w:r>
      <w:r w:rsidRPr="00CF5AB3">
        <w:rPr>
          <w:rFonts w:ascii="Times New Roman" w:hAnsi="Times New Roman" w:cs="Times New Roman"/>
          <w:color w:val="000000" w:themeColor="text1"/>
          <w:sz w:val="24"/>
          <w:szCs w:val="24"/>
        </w:rPr>
        <w:tab/>
        <w:t xml:space="preserve">Trend </w:t>
      </w:r>
      <w:r w:rsidR="00166270" w:rsidRPr="00CF5AB3">
        <w:rPr>
          <w:rFonts w:ascii="Times New Roman" w:hAnsi="Times New Roman" w:cs="Times New Roman" w:hint="eastAsia"/>
          <w:color w:val="000000" w:themeColor="text1"/>
          <w:sz w:val="24"/>
          <w:szCs w:val="24"/>
        </w:rPr>
        <w:t>in</w:t>
      </w:r>
      <w:r w:rsidR="00166270"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Judgment of Duties of Professional Guardians based on Specific Examples</w:t>
      </w:r>
    </w:p>
    <w:p w14:paraId="062E5094" w14:textId="54813089" w:rsidR="007A31A5" w:rsidRPr="00CF5AB3" w:rsidRDefault="00CF63F0" w:rsidP="008B0788">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In the questionnaires, in order to </w:t>
      </w:r>
      <w:r w:rsidR="00BA494B" w:rsidRPr="00CF5AB3">
        <w:rPr>
          <w:rFonts w:ascii="Times New Roman" w:hAnsi="Times New Roman" w:cs="Times New Roman" w:hint="eastAsia"/>
          <w:color w:val="000000" w:themeColor="text1"/>
          <w:sz w:val="24"/>
          <w:szCs w:val="24"/>
        </w:rPr>
        <w:t>survey</w:t>
      </w:r>
      <w:r w:rsidRPr="00CF5AB3">
        <w:rPr>
          <w:rFonts w:ascii="Times New Roman" w:hAnsi="Times New Roman" w:cs="Times New Roman"/>
          <w:color w:val="000000" w:themeColor="text1"/>
          <w:sz w:val="24"/>
          <w:szCs w:val="24"/>
        </w:rPr>
        <w:t xml:space="preserve"> the status of </w:t>
      </w:r>
      <w:r w:rsidR="00166270" w:rsidRPr="00CF5AB3">
        <w:rPr>
          <w:rFonts w:ascii="Times New Roman" w:hAnsi="Times New Roman" w:cs="Times New Roman" w:hint="eastAsia"/>
          <w:color w:val="000000" w:themeColor="text1"/>
          <w:sz w:val="24"/>
          <w:szCs w:val="24"/>
        </w:rPr>
        <w:t>awareness</w:t>
      </w:r>
      <w:r w:rsidR="00166270"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of each professional guardian, we asked how the guardian </w:t>
      </w:r>
      <w:r w:rsidR="00166270" w:rsidRPr="00CF5AB3">
        <w:rPr>
          <w:rFonts w:ascii="Times New Roman" w:hAnsi="Times New Roman" w:cs="Times New Roman" w:hint="eastAsia"/>
          <w:color w:val="000000" w:themeColor="text1"/>
          <w:sz w:val="24"/>
          <w:szCs w:val="24"/>
        </w:rPr>
        <w:t>makes a determination</w:t>
      </w:r>
      <w:r w:rsidR="00166270"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using a specific example (Q7)</w:t>
      </w:r>
      <w:r w:rsidR="00BA494B" w:rsidRPr="00CF5AB3">
        <w:rPr>
          <w:rFonts w:ascii="Times New Roman" w:hAnsi="Times New Roman" w:cs="Times New Roman" w:hint="eastAsia"/>
          <w:color w:val="000000" w:themeColor="text1"/>
          <w:sz w:val="24"/>
          <w:szCs w:val="24"/>
        </w:rPr>
        <w:t>.</w:t>
      </w:r>
    </w:p>
    <w:p w14:paraId="46B7620D" w14:textId="7B2FD474" w:rsidR="00CF63F0" w:rsidRPr="00CF5AB3" w:rsidRDefault="00CF63F0" w:rsidP="008B0788">
      <w:pPr>
        <w:ind w:leftChars="200" w:left="1476" w:hangingChars="440" w:hanging="1056"/>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Example:</w:t>
      </w:r>
      <w:r w:rsidRPr="00CF5AB3">
        <w:rPr>
          <w:rFonts w:ascii="Times New Roman" w:hAnsi="Times New Roman" w:cs="Times New Roman"/>
          <w:color w:val="000000" w:themeColor="text1"/>
          <w:sz w:val="24"/>
          <w:szCs w:val="24"/>
        </w:rPr>
        <w:tab/>
        <w:t xml:space="preserve">Person </w:t>
      </w:r>
      <w:r w:rsidR="00BA494B" w:rsidRPr="00CF5AB3">
        <w:rPr>
          <w:rFonts w:ascii="Times New Roman" w:hAnsi="Times New Roman" w:cs="Times New Roman" w:hint="eastAsia"/>
          <w:color w:val="000000" w:themeColor="text1"/>
          <w:sz w:val="24"/>
          <w:szCs w:val="24"/>
        </w:rPr>
        <w:t xml:space="preserve">who is </w:t>
      </w:r>
      <w:r w:rsidRPr="00CF5AB3">
        <w:rPr>
          <w:rFonts w:ascii="Times New Roman" w:hAnsi="Times New Roman" w:cs="Times New Roman"/>
          <w:color w:val="000000" w:themeColor="text1"/>
          <w:sz w:val="24"/>
          <w:szCs w:val="24"/>
        </w:rPr>
        <w:t>45 years old</w:t>
      </w:r>
      <w:r w:rsidR="00BA494B" w:rsidRPr="00CF5AB3">
        <w:rPr>
          <w:rFonts w:ascii="Times New Roman" w:hAnsi="Times New Roman" w:cs="Times New Roman" w:hint="eastAsia"/>
          <w:color w:val="000000" w:themeColor="text1"/>
          <w:sz w:val="24"/>
          <w:szCs w:val="24"/>
        </w:rPr>
        <w:t xml:space="preserve"> </w:t>
      </w:r>
      <w:r w:rsidR="008B4668" w:rsidRPr="00CF5AB3">
        <w:rPr>
          <w:rFonts w:ascii="Times New Roman" w:hAnsi="Times New Roman" w:cs="Times New Roman" w:hint="eastAsia"/>
          <w:color w:val="000000" w:themeColor="text1"/>
          <w:sz w:val="24"/>
          <w:szCs w:val="24"/>
        </w:rPr>
        <w:t>and has</w:t>
      </w:r>
      <w:r w:rsidRPr="00CF5AB3">
        <w:rPr>
          <w:rFonts w:ascii="Times New Roman" w:hAnsi="Times New Roman" w:cs="Times New Roman"/>
          <w:color w:val="000000" w:themeColor="text1"/>
          <w:sz w:val="24"/>
          <w:szCs w:val="24"/>
        </w:rPr>
        <w:t xml:space="preserve"> intellectual disabilit</w:t>
      </w:r>
      <w:r w:rsidR="008B4668" w:rsidRPr="00CF5AB3">
        <w:rPr>
          <w:rFonts w:ascii="Times New Roman" w:hAnsi="Times New Roman" w:cs="Times New Roman" w:hint="eastAsia"/>
          <w:color w:val="000000" w:themeColor="text1"/>
          <w:sz w:val="24"/>
          <w:szCs w:val="24"/>
        </w:rPr>
        <w:t>y</w:t>
      </w:r>
      <w:r w:rsidRPr="00CF5AB3">
        <w:rPr>
          <w:rFonts w:ascii="Times New Roman" w:hAnsi="Times New Roman" w:cs="Times New Roman"/>
          <w:color w:val="000000" w:themeColor="text1"/>
          <w:sz w:val="24"/>
          <w:szCs w:val="24"/>
        </w:rPr>
        <w:t xml:space="preserve">, equivalent to about </w:t>
      </w:r>
      <w:r w:rsidR="00166270" w:rsidRPr="00CF5AB3">
        <w:rPr>
          <w:rFonts w:ascii="Times New Roman" w:hAnsi="Times New Roman" w:cs="Times New Roman" w:hint="eastAsia"/>
          <w:color w:val="000000" w:themeColor="text1"/>
          <w:sz w:val="24"/>
          <w:szCs w:val="24"/>
        </w:rPr>
        <w:t xml:space="preserve">a </w:t>
      </w:r>
      <w:r w:rsidRPr="00CF5AB3">
        <w:rPr>
          <w:rFonts w:ascii="Times New Roman" w:hAnsi="Times New Roman" w:cs="Times New Roman"/>
          <w:color w:val="000000" w:themeColor="text1"/>
          <w:sz w:val="24"/>
          <w:szCs w:val="24"/>
        </w:rPr>
        <w:t>6 year old.</w:t>
      </w:r>
    </w:p>
    <w:p w14:paraId="04395568" w14:textId="29F80435" w:rsidR="00CF63F0" w:rsidRPr="00CF5AB3" w:rsidRDefault="00CF63F0" w:rsidP="008B0788">
      <w:pPr>
        <w:ind w:leftChars="695" w:left="1459"/>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Living with mother. Deposit of \20 million and income from an apartment (estate of father). About \100,000 plus a month</w:t>
      </w:r>
    </w:p>
    <w:p w14:paraId="39D5F31E" w14:textId="3AA29A27" w:rsidR="007A31A5" w:rsidRPr="00CF5AB3" w:rsidRDefault="00CF63F0" w:rsidP="008B0788">
      <w:pPr>
        <w:ind w:leftChars="200" w:left="3456" w:hangingChars="1265" w:hanging="3036"/>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Desire of the Person (Q7</w:t>
      </w:r>
      <w:r w:rsidR="008B4668" w:rsidRPr="00CF5AB3">
        <w:rPr>
          <w:rFonts w:ascii="Times New Roman" w:hAnsi="Times New Roman" w:cs="Times New Roman" w:hint="eastAsia"/>
          <w:color w:val="000000" w:themeColor="text1"/>
          <w:sz w:val="24"/>
          <w:szCs w:val="24"/>
        </w:rPr>
        <w:t xml:space="preserve"> </w:t>
      </w:r>
      <w:r w:rsidRPr="00CF5AB3">
        <w:rPr>
          <w:rFonts w:ascii="Times New Roman" w:hAnsi="Times New Roman" w:cs="Times New Roman"/>
          <w:color w:val="000000" w:themeColor="text1"/>
          <w:sz w:val="24"/>
          <w:szCs w:val="24"/>
        </w:rPr>
        <w:t>(1)):</w:t>
      </w:r>
      <w:r w:rsidRPr="00CF5AB3">
        <w:rPr>
          <w:rFonts w:ascii="Times New Roman" w:hAnsi="Times New Roman" w:cs="Times New Roman"/>
          <w:color w:val="000000" w:themeColor="text1"/>
          <w:sz w:val="24"/>
          <w:szCs w:val="24"/>
        </w:rPr>
        <w:tab/>
      </w:r>
      <w:r w:rsidR="008B4668" w:rsidRPr="00CF5AB3">
        <w:rPr>
          <w:rFonts w:ascii="Times New Roman" w:hAnsi="Times New Roman" w:cs="Times New Roman" w:hint="eastAsia"/>
          <w:color w:val="000000" w:themeColor="text1"/>
          <w:sz w:val="24"/>
          <w:szCs w:val="24"/>
        </w:rPr>
        <w:t>To</w:t>
      </w:r>
      <w:r w:rsidRPr="00CF5AB3">
        <w:rPr>
          <w:rFonts w:ascii="Times New Roman" w:hAnsi="Times New Roman" w:cs="Times New Roman"/>
          <w:color w:val="000000" w:themeColor="text1"/>
          <w:sz w:val="24"/>
          <w:szCs w:val="24"/>
        </w:rPr>
        <w:t xml:space="preserve"> buy a feather futon set at \600,000 (now the person has </w:t>
      </w:r>
      <w:r w:rsidR="002F4CFA" w:rsidRPr="00CF5AB3">
        <w:rPr>
          <w:rFonts w:ascii="Times New Roman" w:hAnsi="Times New Roman" w:cs="Times New Roman" w:hint="eastAsia"/>
          <w:color w:val="000000" w:themeColor="text1"/>
          <w:sz w:val="24"/>
          <w:szCs w:val="24"/>
        </w:rPr>
        <w:t xml:space="preserve">a </w:t>
      </w:r>
      <w:r w:rsidRPr="00CF5AB3">
        <w:rPr>
          <w:rFonts w:ascii="Times New Roman" w:hAnsi="Times New Roman" w:cs="Times New Roman"/>
          <w:color w:val="000000" w:themeColor="text1"/>
          <w:sz w:val="24"/>
          <w:szCs w:val="24"/>
        </w:rPr>
        <w:t>futon which can be used)</w:t>
      </w:r>
    </w:p>
    <w:p w14:paraId="5FDC85F6" w14:textId="4E0D3755" w:rsidR="007A31A5" w:rsidRPr="00CF5AB3" w:rsidRDefault="007A31A5" w:rsidP="008B0788">
      <w:pPr>
        <w:ind w:leftChars="100" w:left="450" w:hangingChars="100" w:hanging="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w:t>
      </w:r>
      <w:r w:rsidR="00056EDB" w:rsidRPr="00CF5AB3">
        <w:rPr>
          <w:rFonts w:ascii="Times New Roman" w:hAnsi="Times New Roman" w:cs="Times New Roman"/>
          <w:color w:val="000000" w:themeColor="text1"/>
          <w:sz w:val="24"/>
          <w:szCs w:val="24"/>
        </w:rPr>
        <w:t>1</w:t>
      </w:r>
      <w:r w:rsidRPr="00CF5AB3">
        <w:rPr>
          <w:rFonts w:ascii="Times New Roman" w:hAnsi="Times New Roman" w:cs="Times New Roman"/>
          <w:color w:val="000000" w:themeColor="text1"/>
          <w:sz w:val="24"/>
          <w:szCs w:val="24"/>
        </w:rPr>
        <w:t>)</w:t>
      </w:r>
      <w:r w:rsidR="00CF63F0" w:rsidRPr="00CF5AB3">
        <w:rPr>
          <w:rFonts w:ascii="Times New Roman" w:hAnsi="Times New Roman" w:cs="Times New Roman"/>
          <w:color w:val="000000" w:themeColor="text1"/>
          <w:sz w:val="24"/>
          <w:szCs w:val="24"/>
        </w:rPr>
        <w:tab/>
        <w:t xml:space="preserve">The </w:t>
      </w:r>
      <w:r w:rsidR="005E6430" w:rsidRPr="00CF5AB3">
        <w:rPr>
          <w:rFonts w:ascii="Times New Roman" w:hAnsi="Times New Roman" w:cs="Times New Roman" w:hint="eastAsia"/>
          <w:color w:val="000000" w:themeColor="text1"/>
          <w:sz w:val="24"/>
          <w:szCs w:val="24"/>
        </w:rPr>
        <w:t>responses</w:t>
      </w:r>
      <w:r w:rsidR="005E6430" w:rsidRPr="00CF5AB3">
        <w:rPr>
          <w:rFonts w:ascii="Times New Roman" w:hAnsi="Times New Roman" w:cs="Times New Roman"/>
          <w:color w:val="000000" w:themeColor="text1"/>
          <w:sz w:val="24"/>
          <w:szCs w:val="24"/>
        </w:rPr>
        <w:t xml:space="preserve"> </w:t>
      </w:r>
      <w:r w:rsidR="00CF63F0" w:rsidRPr="00CF5AB3">
        <w:rPr>
          <w:rFonts w:ascii="Times New Roman" w:hAnsi="Times New Roman" w:cs="Times New Roman"/>
          <w:color w:val="000000" w:themeColor="text1"/>
          <w:sz w:val="24"/>
          <w:szCs w:val="24"/>
        </w:rPr>
        <w:t xml:space="preserve">in </w:t>
      </w:r>
      <w:r w:rsidR="00BA494B" w:rsidRPr="00CF5AB3">
        <w:rPr>
          <w:rFonts w:ascii="Times New Roman" w:hAnsi="Times New Roman" w:cs="Times New Roman"/>
          <w:color w:val="000000" w:themeColor="text1"/>
          <w:sz w:val="24"/>
          <w:szCs w:val="24"/>
        </w:rPr>
        <w:t xml:space="preserve">descending </w:t>
      </w:r>
      <w:r w:rsidR="00CF63F0" w:rsidRPr="00CF5AB3">
        <w:rPr>
          <w:rFonts w:ascii="Times New Roman" w:hAnsi="Times New Roman" w:cs="Times New Roman"/>
          <w:color w:val="000000" w:themeColor="text1"/>
          <w:sz w:val="24"/>
          <w:szCs w:val="24"/>
        </w:rPr>
        <w:t xml:space="preserve">order </w:t>
      </w:r>
      <w:r w:rsidR="00BA494B" w:rsidRPr="00CF5AB3">
        <w:rPr>
          <w:rFonts w:ascii="Times New Roman" w:hAnsi="Times New Roman" w:cs="Times New Roman" w:hint="eastAsia"/>
          <w:color w:val="000000" w:themeColor="text1"/>
          <w:sz w:val="24"/>
          <w:szCs w:val="24"/>
        </w:rPr>
        <w:t>were</w:t>
      </w:r>
      <w:r w:rsidR="00CF63F0" w:rsidRPr="00CF5AB3">
        <w:rPr>
          <w:rFonts w:ascii="Times New Roman" w:hAnsi="Times New Roman" w:cs="Times New Roman"/>
          <w:color w:val="000000" w:themeColor="text1"/>
          <w:sz w:val="24"/>
          <w:szCs w:val="24"/>
        </w:rPr>
        <w:t xml:space="preserve"> “to talk with the person why the person wants to buy” (</w:t>
      </w:r>
      <w:r w:rsidR="008B4668" w:rsidRPr="00CF5AB3">
        <w:rPr>
          <w:rFonts w:ascii="Times New Roman" w:hAnsi="Times New Roman" w:cs="Times New Roman"/>
          <w:color w:val="000000" w:themeColor="text1"/>
          <w:sz w:val="24"/>
          <w:szCs w:val="24"/>
        </w:rPr>
        <w:t xml:space="preserve">approx. </w:t>
      </w:r>
      <w:r w:rsidR="00CF63F0" w:rsidRPr="00CF5AB3">
        <w:rPr>
          <w:rFonts w:ascii="Times New Roman" w:hAnsi="Times New Roman" w:cs="Times New Roman"/>
          <w:color w:val="000000" w:themeColor="text1"/>
          <w:sz w:val="24"/>
          <w:szCs w:val="24"/>
        </w:rPr>
        <w:t>49%), “</w:t>
      </w:r>
      <w:r w:rsidR="008B4668" w:rsidRPr="00CF5AB3">
        <w:rPr>
          <w:rFonts w:ascii="Times New Roman" w:hAnsi="Times New Roman" w:cs="Times New Roman"/>
          <w:color w:val="000000" w:themeColor="text1"/>
          <w:sz w:val="24"/>
          <w:szCs w:val="24"/>
        </w:rPr>
        <w:t xml:space="preserve">to </w:t>
      </w:r>
      <w:r w:rsidR="00CF63F0" w:rsidRPr="00CF5AB3">
        <w:rPr>
          <w:rFonts w:ascii="Times New Roman" w:hAnsi="Times New Roman" w:cs="Times New Roman"/>
          <w:color w:val="000000" w:themeColor="text1"/>
          <w:sz w:val="24"/>
          <w:szCs w:val="24"/>
        </w:rPr>
        <w:t>determine as a guardian with reference to the opinions of the mother on the will of the person” (</w:t>
      </w:r>
      <w:r w:rsidR="008B4668" w:rsidRPr="00CF5AB3">
        <w:rPr>
          <w:rFonts w:ascii="Times New Roman" w:hAnsi="Times New Roman" w:cs="Times New Roman"/>
          <w:color w:val="000000" w:themeColor="text1"/>
          <w:sz w:val="24"/>
          <w:szCs w:val="24"/>
        </w:rPr>
        <w:t>approx.</w:t>
      </w:r>
      <w:r w:rsidR="008B4668" w:rsidRPr="00CF5AB3">
        <w:rPr>
          <w:rFonts w:ascii="Times New Roman" w:hAnsi="Times New Roman" w:cs="Times New Roman" w:hint="eastAsia"/>
          <w:color w:val="000000" w:themeColor="text1"/>
          <w:sz w:val="24"/>
          <w:szCs w:val="24"/>
        </w:rPr>
        <w:t xml:space="preserve"> </w:t>
      </w:r>
      <w:r w:rsidR="00CF63F0" w:rsidRPr="00CF5AB3">
        <w:rPr>
          <w:rFonts w:ascii="Times New Roman" w:hAnsi="Times New Roman" w:cs="Times New Roman"/>
          <w:color w:val="000000" w:themeColor="text1"/>
          <w:sz w:val="24"/>
          <w:szCs w:val="24"/>
        </w:rPr>
        <w:t>33%), “</w:t>
      </w:r>
      <w:r w:rsidR="008B4668" w:rsidRPr="00CF5AB3">
        <w:rPr>
          <w:rFonts w:ascii="Times New Roman" w:hAnsi="Times New Roman" w:cs="Times New Roman"/>
          <w:color w:val="000000" w:themeColor="text1"/>
          <w:sz w:val="24"/>
          <w:szCs w:val="24"/>
        </w:rPr>
        <w:t xml:space="preserve">to </w:t>
      </w:r>
      <w:r w:rsidR="00CF63F0" w:rsidRPr="00CF5AB3">
        <w:rPr>
          <w:rFonts w:ascii="Times New Roman" w:hAnsi="Times New Roman" w:cs="Times New Roman"/>
          <w:color w:val="000000" w:themeColor="text1"/>
          <w:sz w:val="24"/>
          <w:szCs w:val="24"/>
        </w:rPr>
        <w:t>persuade the person not to buy it</w:t>
      </w:r>
      <w:r w:rsidR="008B4668" w:rsidRPr="00CF5AB3">
        <w:rPr>
          <w:rFonts w:ascii="Times New Roman" w:hAnsi="Times New Roman" w:cs="Times New Roman"/>
          <w:color w:val="000000" w:themeColor="text1"/>
          <w:sz w:val="24"/>
          <w:szCs w:val="24"/>
        </w:rPr>
        <w:t xml:space="preserve"> as it is not particularly necessary</w:t>
      </w:r>
      <w:r w:rsidR="00CF63F0" w:rsidRPr="00CF5AB3">
        <w:rPr>
          <w:rFonts w:ascii="Times New Roman" w:hAnsi="Times New Roman" w:cs="Times New Roman"/>
          <w:color w:val="000000" w:themeColor="text1"/>
          <w:sz w:val="24"/>
          <w:szCs w:val="24"/>
        </w:rPr>
        <w:t>” (</w:t>
      </w:r>
      <w:r w:rsidR="008B4668" w:rsidRPr="00CF5AB3">
        <w:rPr>
          <w:rFonts w:ascii="Times New Roman" w:hAnsi="Times New Roman" w:cs="Times New Roman"/>
          <w:color w:val="000000" w:themeColor="text1"/>
          <w:sz w:val="24"/>
          <w:szCs w:val="24"/>
        </w:rPr>
        <w:t>approx.</w:t>
      </w:r>
      <w:r w:rsidR="008B4668" w:rsidRPr="00CF5AB3">
        <w:rPr>
          <w:rFonts w:ascii="Times New Roman" w:hAnsi="Times New Roman" w:cs="Times New Roman" w:hint="eastAsia"/>
          <w:color w:val="000000" w:themeColor="text1"/>
          <w:sz w:val="24"/>
          <w:szCs w:val="24"/>
        </w:rPr>
        <w:t xml:space="preserve"> </w:t>
      </w:r>
      <w:r w:rsidR="00CF63F0" w:rsidRPr="00CF5AB3">
        <w:rPr>
          <w:rFonts w:ascii="Times New Roman" w:hAnsi="Times New Roman" w:cs="Times New Roman"/>
          <w:color w:val="000000" w:themeColor="text1"/>
          <w:sz w:val="24"/>
          <w:szCs w:val="24"/>
        </w:rPr>
        <w:t>10%)</w:t>
      </w:r>
      <w:r w:rsidR="008B4668" w:rsidRPr="00CF5AB3">
        <w:rPr>
          <w:rFonts w:ascii="Times New Roman" w:hAnsi="Times New Roman" w:cs="Times New Roman" w:hint="eastAsia"/>
          <w:color w:val="000000" w:themeColor="text1"/>
          <w:sz w:val="24"/>
          <w:szCs w:val="24"/>
        </w:rPr>
        <w:t>,</w:t>
      </w:r>
      <w:r w:rsidR="00CF63F0" w:rsidRPr="00CF5AB3">
        <w:rPr>
          <w:rFonts w:ascii="Times New Roman" w:hAnsi="Times New Roman" w:cs="Times New Roman"/>
          <w:color w:val="000000" w:themeColor="text1"/>
          <w:sz w:val="24"/>
          <w:szCs w:val="24"/>
        </w:rPr>
        <w:t xml:space="preserve"> and there were very few who </w:t>
      </w:r>
      <w:r w:rsidR="002F4CFA" w:rsidRPr="00CF5AB3">
        <w:rPr>
          <w:rFonts w:ascii="Times New Roman" w:hAnsi="Times New Roman" w:cs="Times New Roman" w:hint="eastAsia"/>
          <w:color w:val="000000" w:themeColor="text1"/>
          <w:sz w:val="24"/>
          <w:szCs w:val="24"/>
        </w:rPr>
        <w:t>responded</w:t>
      </w:r>
      <w:r w:rsidR="002F4CFA" w:rsidRPr="00CF5AB3">
        <w:rPr>
          <w:rFonts w:ascii="Times New Roman" w:hAnsi="Times New Roman" w:cs="Times New Roman"/>
          <w:color w:val="000000" w:themeColor="text1"/>
          <w:sz w:val="24"/>
          <w:szCs w:val="24"/>
        </w:rPr>
        <w:t xml:space="preserve"> </w:t>
      </w:r>
      <w:r w:rsidR="00CF63F0" w:rsidRPr="00CF5AB3">
        <w:rPr>
          <w:rFonts w:ascii="Times New Roman" w:hAnsi="Times New Roman" w:cs="Times New Roman"/>
          <w:color w:val="000000" w:themeColor="text1"/>
          <w:sz w:val="24"/>
          <w:szCs w:val="24"/>
        </w:rPr>
        <w:t>“</w:t>
      </w:r>
      <w:r w:rsidR="008B4668" w:rsidRPr="00CF5AB3">
        <w:rPr>
          <w:rFonts w:ascii="Times New Roman" w:hAnsi="Times New Roman" w:cs="Times New Roman" w:hint="eastAsia"/>
          <w:color w:val="000000" w:themeColor="text1"/>
          <w:sz w:val="24"/>
          <w:szCs w:val="24"/>
        </w:rPr>
        <w:t xml:space="preserve">to </w:t>
      </w:r>
      <w:r w:rsidR="00CF63F0" w:rsidRPr="00CF5AB3">
        <w:rPr>
          <w:rFonts w:ascii="Times New Roman" w:hAnsi="Times New Roman" w:cs="Times New Roman"/>
          <w:color w:val="000000" w:themeColor="text1"/>
          <w:sz w:val="24"/>
          <w:szCs w:val="24"/>
        </w:rPr>
        <w:t>accept the will of the person” (</w:t>
      </w:r>
      <w:r w:rsidR="008B4668" w:rsidRPr="00CF5AB3">
        <w:rPr>
          <w:rFonts w:ascii="Times New Roman" w:hAnsi="Times New Roman" w:cs="Times New Roman"/>
          <w:color w:val="000000" w:themeColor="text1"/>
          <w:sz w:val="24"/>
          <w:szCs w:val="24"/>
        </w:rPr>
        <w:t>approx.</w:t>
      </w:r>
      <w:r w:rsidR="008B4668" w:rsidRPr="00CF5AB3">
        <w:rPr>
          <w:rFonts w:ascii="Times New Roman" w:hAnsi="Times New Roman" w:cs="Times New Roman" w:hint="eastAsia"/>
          <w:color w:val="000000" w:themeColor="text1"/>
          <w:sz w:val="24"/>
          <w:szCs w:val="24"/>
        </w:rPr>
        <w:t xml:space="preserve"> </w:t>
      </w:r>
      <w:r w:rsidR="00CF63F0" w:rsidRPr="00CF5AB3">
        <w:rPr>
          <w:rFonts w:ascii="Times New Roman" w:hAnsi="Times New Roman" w:cs="Times New Roman"/>
          <w:color w:val="000000" w:themeColor="text1"/>
          <w:sz w:val="24"/>
          <w:szCs w:val="24"/>
        </w:rPr>
        <w:t xml:space="preserve">0.7%). Looking at the trend by profession of attorney, judicial scrivener and certified social worker, </w:t>
      </w:r>
      <w:r w:rsidR="008B4668" w:rsidRPr="00CF5AB3">
        <w:rPr>
          <w:rFonts w:ascii="Times New Roman" w:hAnsi="Times New Roman" w:cs="Times New Roman" w:hint="eastAsia"/>
          <w:color w:val="000000" w:themeColor="text1"/>
          <w:sz w:val="24"/>
          <w:szCs w:val="24"/>
        </w:rPr>
        <w:t xml:space="preserve">the order of </w:t>
      </w:r>
      <w:r w:rsidR="002F4CFA" w:rsidRPr="00CF5AB3">
        <w:rPr>
          <w:rFonts w:ascii="Times New Roman" w:hAnsi="Times New Roman" w:cs="Times New Roman" w:hint="eastAsia"/>
          <w:color w:val="000000" w:themeColor="text1"/>
          <w:sz w:val="24"/>
          <w:szCs w:val="24"/>
        </w:rPr>
        <w:t>responses</w:t>
      </w:r>
      <w:r w:rsidR="002F4CFA" w:rsidRPr="00CF5AB3">
        <w:rPr>
          <w:rFonts w:ascii="Times New Roman" w:hAnsi="Times New Roman" w:cs="Times New Roman"/>
          <w:color w:val="000000" w:themeColor="text1"/>
          <w:sz w:val="24"/>
          <w:szCs w:val="24"/>
        </w:rPr>
        <w:t xml:space="preserve"> </w:t>
      </w:r>
      <w:r w:rsidR="00CF63F0" w:rsidRPr="00CF5AB3">
        <w:rPr>
          <w:rFonts w:ascii="Times New Roman" w:hAnsi="Times New Roman" w:cs="Times New Roman"/>
          <w:color w:val="000000" w:themeColor="text1"/>
          <w:sz w:val="24"/>
          <w:szCs w:val="24"/>
        </w:rPr>
        <w:t xml:space="preserve">did not change, but </w:t>
      </w:r>
      <w:r w:rsidR="008B4668" w:rsidRPr="00CF5AB3">
        <w:rPr>
          <w:rFonts w:ascii="Times New Roman" w:hAnsi="Times New Roman" w:cs="Times New Roman" w:hint="eastAsia"/>
          <w:color w:val="000000" w:themeColor="text1"/>
          <w:sz w:val="24"/>
          <w:szCs w:val="24"/>
        </w:rPr>
        <w:t xml:space="preserve">for </w:t>
      </w:r>
      <w:r w:rsidR="00CF63F0" w:rsidRPr="00CF5AB3">
        <w:rPr>
          <w:rFonts w:ascii="Times New Roman" w:hAnsi="Times New Roman" w:cs="Times New Roman"/>
          <w:color w:val="000000" w:themeColor="text1"/>
          <w:sz w:val="24"/>
          <w:szCs w:val="24"/>
        </w:rPr>
        <w:t xml:space="preserve">the ratio of the </w:t>
      </w:r>
      <w:r w:rsidR="002F4CFA" w:rsidRPr="00CF5AB3">
        <w:rPr>
          <w:rFonts w:ascii="Times New Roman" w:hAnsi="Times New Roman" w:cs="Times New Roman" w:hint="eastAsia"/>
          <w:color w:val="000000" w:themeColor="text1"/>
          <w:sz w:val="24"/>
          <w:szCs w:val="24"/>
        </w:rPr>
        <w:t>responses</w:t>
      </w:r>
      <w:r w:rsidR="00CF63F0" w:rsidRPr="00CF5AB3">
        <w:rPr>
          <w:rFonts w:ascii="Times New Roman" w:hAnsi="Times New Roman" w:cs="Times New Roman"/>
          <w:color w:val="000000" w:themeColor="text1"/>
          <w:sz w:val="24"/>
          <w:szCs w:val="24"/>
        </w:rPr>
        <w:t>, “to talk with the person why the person wants to buy</w:t>
      </w:r>
      <w:r w:rsidR="008B4668" w:rsidRPr="00CF5AB3">
        <w:rPr>
          <w:rFonts w:ascii="Times New Roman" w:hAnsi="Times New Roman" w:cs="Times New Roman" w:hint="eastAsia"/>
          <w:color w:val="000000" w:themeColor="text1"/>
          <w:sz w:val="24"/>
          <w:szCs w:val="24"/>
        </w:rPr>
        <w:t>,</w:t>
      </w:r>
      <w:r w:rsidR="00CF63F0" w:rsidRPr="00CF5AB3">
        <w:rPr>
          <w:rFonts w:ascii="Times New Roman" w:hAnsi="Times New Roman" w:cs="Times New Roman"/>
          <w:color w:val="000000" w:themeColor="text1"/>
          <w:sz w:val="24"/>
          <w:szCs w:val="24"/>
        </w:rPr>
        <w:t xml:space="preserve">” certified social worker </w:t>
      </w:r>
      <w:r w:rsidR="008B4668" w:rsidRPr="00CF5AB3">
        <w:rPr>
          <w:rFonts w:ascii="Times New Roman" w:hAnsi="Times New Roman" w:cs="Times New Roman" w:hint="eastAsia"/>
          <w:color w:val="000000" w:themeColor="text1"/>
          <w:sz w:val="24"/>
          <w:szCs w:val="24"/>
        </w:rPr>
        <w:t>(</w:t>
      </w:r>
      <w:r w:rsidR="008B4668" w:rsidRPr="00CF5AB3">
        <w:rPr>
          <w:rFonts w:ascii="Times New Roman" w:hAnsi="Times New Roman" w:cs="Times New Roman"/>
          <w:color w:val="000000" w:themeColor="text1"/>
          <w:sz w:val="24"/>
          <w:szCs w:val="24"/>
        </w:rPr>
        <w:t>approx.</w:t>
      </w:r>
      <w:r w:rsidR="008B4668" w:rsidRPr="00CF5AB3">
        <w:rPr>
          <w:rFonts w:ascii="Times New Roman" w:hAnsi="Times New Roman" w:cs="Times New Roman" w:hint="eastAsia"/>
          <w:color w:val="000000" w:themeColor="text1"/>
          <w:sz w:val="24"/>
          <w:szCs w:val="24"/>
        </w:rPr>
        <w:t xml:space="preserve"> </w:t>
      </w:r>
      <w:r w:rsidR="008B4668" w:rsidRPr="00CF5AB3">
        <w:rPr>
          <w:rFonts w:ascii="Times New Roman" w:hAnsi="Times New Roman" w:cs="Times New Roman"/>
          <w:color w:val="000000" w:themeColor="text1"/>
          <w:sz w:val="24"/>
          <w:szCs w:val="24"/>
        </w:rPr>
        <w:t>79%</w:t>
      </w:r>
      <w:r w:rsidR="008B4668" w:rsidRPr="00CF5AB3">
        <w:rPr>
          <w:rFonts w:ascii="Times New Roman" w:hAnsi="Times New Roman" w:cs="Times New Roman" w:hint="eastAsia"/>
          <w:color w:val="000000" w:themeColor="text1"/>
          <w:sz w:val="24"/>
          <w:szCs w:val="24"/>
        </w:rPr>
        <w:t xml:space="preserve">) </w:t>
      </w:r>
      <w:r w:rsidR="00CF63F0" w:rsidRPr="00CF5AB3">
        <w:rPr>
          <w:rFonts w:ascii="Times New Roman" w:hAnsi="Times New Roman" w:cs="Times New Roman"/>
          <w:color w:val="000000" w:themeColor="text1"/>
          <w:sz w:val="24"/>
          <w:szCs w:val="24"/>
        </w:rPr>
        <w:t xml:space="preserve">was </w:t>
      </w:r>
      <w:r w:rsidR="002F4CFA" w:rsidRPr="00CF5AB3">
        <w:rPr>
          <w:rFonts w:ascii="Times New Roman" w:hAnsi="Times New Roman" w:cs="Times New Roman" w:hint="eastAsia"/>
          <w:color w:val="000000" w:themeColor="text1"/>
          <w:sz w:val="24"/>
          <w:szCs w:val="24"/>
        </w:rPr>
        <w:t>greater</w:t>
      </w:r>
      <w:r w:rsidR="002F4CFA" w:rsidRPr="00CF5AB3">
        <w:rPr>
          <w:rFonts w:ascii="Times New Roman" w:hAnsi="Times New Roman" w:cs="Times New Roman"/>
          <w:color w:val="000000" w:themeColor="text1"/>
          <w:sz w:val="24"/>
          <w:szCs w:val="24"/>
        </w:rPr>
        <w:t xml:space="preserve"> </w:t>
      </w:r>
      <w:r w:rsidR="00CF63F0" w:rsidRPr="00CF5AB3">
        <w:rPr>
          <w:rFonts w:ascii="Times New Roman" w:hAnsi="Times New Roman" w:cs="Times New Roman"/>
          <w:color w:val="000000" w:themeColor="text1"/>
          <w:sz w:val="24"/>
          <w:szCs w:val="24"/>
        </w:rPr>
        <w:t>than attorney (</w:t>
      </w:r>
      <w:r w:rsidR="008B4668" w:rsidRPr="00CF5AB3">
        <w:rPr>
          <w:rFonts w:ascii="Times New Roman" w:hAnsi="Times New Roman" w:cs="Times New Roman"/>
          <w:color w:val="000000" w:themeColor="text1"/>
          <w:sz w:val="24"/>
          <w:szCs w:val="24"/>
        </w:rPr>
        <w:t>approx.</w:t>
      </w:r>
      <w:r w:rsidR="008B4668" w:rsidRPr="00CF5AB3">
        <w:rPr>
          <w:rFonts w:ascii="Times New Roman" w:hAnsi="Times New Roman" w:cs="Times New Roman" w:hint="eastAsia"/>
          <w:color w:val="000000" w:themeColor="text1"/>
          <w:sz w:val="24"/>
          <w:szCs w:val="24"/>
        </w:rPr>
        <w:t xml:space="preserve"> </w:t>
      </w:r>
      <w:r w:rsidR="00CF63F0" w:rsidRPr="00CF5AB3">
        <w:rPr>
          <w:rFonts w:ascii="Times New Roman" w:hAnsi="Times New Roman" w:cs="Times New Roman"/>
          <w:color w:val="000000" w:themeColor="text1"/>
          <w:sz w:val="24"/>
          <w:szCs w:val="24"/>
        </w:rPr>
        <w:t>55%) and judicial scrivener (</w:t>
      </w:r>
      <w:r w:rsidR="008B4668" w:rsidRPr="00CF5AB3">
        <w:rPr>
          <w:rFonts w:ascii="Times New Roman" w:hAnsi="Times New Roman" w:cs="Times New Roman"/>
          <w:color w:val="000000" w:themeColor="text1"/>
          <w:sz w:val="24"/>
          <w:szCs w:val="24"/>
        </w:rPr>
        <w:t>approx.</w:t>
      </w:r>
      <w:r w:rsidR="008B4668" w:rsidRPr="00CF5AB3">
        <w:rPr>
          <w:rFonts w:ascii="Times New Roman" w:hAnsi="Times New Roman" w:cs="Times New Roman" w:hint="eastAsia"/>
          <w:color w:val="000000" w:themeColor="text1"/>
          <w:sz w:val="24"/>
          <w:szCs w:val="24"/>
        </w:rPr>
        <w:t xml:space="preserve"> </w:t>
      </w:r>
      <w:r w:rsidR="00CF63F0" w:rsidRPr="00CF5AB3">
        <w:rPr>
          <w:rFonts w:ascii="Times New Roman" w:hAnsi="Times New Roman" w:cs="Times New Roman"/>
          <w:color w:val="000000" w:themeColor="text1"/>
          <w:sz w:val="24"/>
          <w:szCs w:val="24"/>
        </w:rPr>
        <w:t xml:space="preserve">43%). In other </w:t>
      </w:r>
      <w:r w:rsidR="002F4CFA" w:rsidRPr="00CF5AB3">
        <w:rPr>
          <w:rFonts w:ascii="Times New Roman" w:hAnsi="Times New Roman" w:cs="Times New Roman" w:hint="eastAsia"/>
          <w:color w:val="000000" w:themeColor="text1"/>
          <w:sz w:val="24"/>
          <w:szCs w:val="24"/>
        </w:rPr>
        <w:t>responses</w:t>
      </w:r>
      <w:r w:rsidR="00CF63F0" w:rsidRPr="00CF5AB3">
        <w:rPr>
          <w:rFonts w:ascii="Times New Roman" w:hAnsi="Times New Roman" w:cs="Times New Roman"/>
          <w:color w:val="000000" w:themeColor="text1"/>
          <w:sz w:val="24"/>
          <w:szCs w:val="24"/>
        </w:rPr>
        <w:t xml:space="preserve">, </w:t>
      </w:r>
      <w:r w:rsidR="00D21340" w:rsidRPr="00CF5AB3">
        <w:rPr>
          <w:rFonts w:ascii="Times New Roman" w:hAnsi="Times New Roman" w:cs="Times New Roman" w:hint="eastAsia"/>
          <w:color w:val="000000" w:themeColor="text1"/>
          <w:sz w:val="24"/>
          <w:szCs w:val="24"/>
        </w:rPr>
        <w:t>a</w:t>
      </w:r>
      <w:r w:rsidR="00CF63F0" w:rsidRPr="00CF5AB3">
        <w:rPr>
          <w:rFonts w:ascii="Times New Roman" w:hAnsi="Times New Roman" w:cs="Times New Roman"/>
          <w:color w:val="000000" w:themeColor="text1"/>
          <w:sz w:val="24"/>
          <w:szCs w:val="24"/>
        </w:rPr>
        <w:t xml:space="preserve"> method of talking with the person </w:t>
      </w:r>
      <w:r w:rsidR="002F4CFA" w:rsidRPr="00CF5AB3">
        <w:rPr>
          <w:rFonts w:ascii="Times New Roman" w:hAnsi="Times New Roman" w:cs="Times New Roman" w:hint="eastAsia"/>
          <w:color w:val="000000" w:themeColor="text1"/>
          <w:sz w:val="24"/>
          <w:szCs w:val="24"/>
        </w:rPr>
        <w:t xml:space="preserve">was employed </w:t>
      </w:r>
      <w:r w:rsidR="00D21340" w:rsidRPr="00CF5AB3">
        <w:rPr>
          <w:rFonts w:ascii="Times New Roman" w:hAnsi="Times New Roman" w:cs="Times New Roman" w:hint="eastAsia"/>
          <w:color w:val="000000" w:themeColor="text1"/>
          <w:sz w:val="24"/>
          <w:szCs w:val="24"/>
        </w:rPr>
        <w:t xml:space="preserve">such </w:t>
      </w:r>
      <w:r w:rsidR="00CF63F0" w:rsidRPr="00CF5AB3">
        <w:rPr>
          <w:rFonts w:ascii="Times New Roman" w:hAnsi="Times New Roman" w:cs="Times New Roman"/>
          <w:color w:val="000000" w:themeColor="text1"/>
          <w:sz w:val="24"/>
          <w:szCs w:val="24"/>
        </w:rPr>
        <w:t>as “</w:t>
      </w:r>
      <w:r w:rsidR="00D21340" w:rsidRPr="00CF5AB3">
        <w:rPr>
          <w:rFonts w:ascii="Times New Roman" w:hAnsi="Times New Roman" w:cs="Times New Roman" w:hint="eastAsia"/>
          <w:color w:val="000000" w:themeColor="text1"/>
          <w:sz w:val="24"/>
          <w:szCs w:val="24"/>
        </w:rPr>
        <w:t xml:space="preserve">to </w:t>
      </w:r>
      <w:r w:rsidR="00CF63F0" w:rsidRPr="00CF5AB3">
        <w:rPr>
          <w:rFonts w:ascii="Times New Roman" w:hAnsi="Times New Roman" w:cs="Times New Roman"/>
          <w:color w:val="000000" w:themeColor="text1"/>
          <w:sz w:val="24"/>
          <w:szCs w:val="24"/>
        </w:rPr>
        <w:t>explain less expensive products are available” and “</w:t>
      </w:r>
      <w:r w:rsidR="00D21340" w:rsidRPr="00CF5AB3">
        <w:rPr>
          <w:rFonts w:ascii="Times New Roman" w:hAnsi="Times New Roman" w:cs="Times New Roman" w:hint="eastAsia"/>
          <w:color w:val="000000" w:themeColor="text1"/>
          <w:sz w:val="24"/>
          <w:szCs w:val="24"/>
        </w:rPr>
        <w:t xml:space="preserve">to consider by comparing with other </w:t>
      </w:r>
      <w:r w:rsidR="00CF63F0" w:rsidRPr="00CF5AB3">
        <w:rPr>
          <w:rFonts w:ascii="Times New Roman" w:hAnsi="Times New Roman" w:cs="Times New Roman"/>
          <w:color w:val="000000" w:themeColor="text1"/>
          <w:sz w:val="24"/>
          <w:szCs w:val="24"/>
        </w:rPr>
        <w:t xml:space="preserve">various futon” and the </w:t>
      </w:r>
      <w:r w:rsidR="002F4CFA" w:rsidRPr="00CF5AB3">
        <w:rPr>
          <w:rFonts w:ascii="Times New Roman" w:hAnsi="Times New Roman" w:cs="Times New Roman" w:hint="eastAsia"/>
          <w:color w:val="000000" w:themeColor="text1"/>
          <w:sz w:val="24"/>
          <w:szCs w:val="24"/>
        </w:rPr>
        <w:t>responses</w:t>
      </w:r>
      <w:r w:rsidR="002F4CFA" w:rsidRPr="00CF5AB3">
        <w:rPr>
          <w:rFonts w:ascii="Times New Roman" w:hAnsi="Times New Roman" w:cs="Times New Roman"/>
          <w:color w:val="000000" w:themeColor="text1"/>
          <w:sz w:val="24"/>
          <w:szCs w:val="24"/>
        </w:rPr>
        <w:t xml:space="preserve"> </w:t>
      </w:r>
      <w:r w:rsidR="00CF63F0" w:rsidRPr="00CF5AB3">
        <w:rPr>
          <w:rFonts w:ascii="Times New Roman" w:hAnsi="Times New Roman" w:cs="Times New Roman"/>
          <w:color w:val="000000" w:themeColor="text1"/>
          <w:sz w:val="24"/>
          <w:szCs w:val="24"/>
        </w:rPr>
        <w:t xml:space="preserve">delegating to courts </w:t>
      </w:r>
      <w:r w:rsidR="00D21340" w:rsidRPr="00CF5AB3">
        <w:rPr>
          <w:rFonts w:ascii="Times New Roman" w:hAnsi="Times New Roman" w:cs="Times New Roman" w:hint="eastAsia"/>
          <w:color w:val="000000" w:themeColor="text1"/>
          <w:sz w:val="24"/>
          <w:szCs w:val="24"/>
        </w:rPr>
        <w:t xml:space="preserve">such </w:t>
      </w:r>
      <w:r w:rsidR="00CF63F0" w:rsidRPr="00CF5AB3">
        <w:rPr>
          <w:rFonts w:ascii="Times New Roman" w:hAnsi="Times New Roman" w:cs="Times New Roman"/>
          <w:color w:val="000000" w:themeColor="text1"/>
          <w:sz w:val="24"/>
          <w:szCs w:val="24"/>
        </w:rPr>
        <w:t>as “</w:t>
      </w:r>
      <w:r w:rsidR="00D21340" w:rsidRPr="00CF5AB3">
        <w:rPr>
          <w:rFonts w:ascii="Times New Roman" w:hAnsi="Times New Roman" w:cs="Times New Roman" w:hint="eastAsia"/>
          <w:color w:val="000000" w:themeColor="text1"/>
          <w:sz w:val="24"/>
          <w:szCs w:val="24"/>
        </w:rPr>
        <w:t xml:space="preserve">to </w:t>
      </w:r>
      <w:r w:rsidR="00CF63F0" w:rsidRPr="00CF5AB3">
        <w:rPr>
          <w:rFonts w:ascii="Times New Roman" w:hAnsi="Times New Roman" w:cs="Times New Roman"/>
          <w:color w:val="000000" w:themeColor="text1"/>
          <w:sz w:val="24"/>
          <w:szCs w:val="24"/>
        </w:rPr>
        <w:t xml:space="preserve">hear opinions of a family court in advance” </w:t>
      </w:r>
      <w:r w:rsidR="00D21340" w:rsidRPr="00CF5AB3">
        <w:rPr>
          <w:rFonts w:ascii="Times New Roman" w:hAnsi="Times New Roman" w:cs="Times New Roman" w:hint="eastAsia"/>
          <w:color w:val="000000" w:themeColor="text1"/>
          <w:sz w:val="24"/>
          <w:szCs w:val="24"/>
        </w:rPr>
        <w:t xml:space="preserve">and </w:t>
      </w:r>
      <w:r w:rsidR="00CF63F0" w:rsidRPr="00CF5AB3">
        <w:rPr>
          <w:rFonts w:ascii="Times New Roman" w:hAnsi="Times New Roman" w:cs="Times New Roman"/>
          <w:color w:val="000000" w:themeColor="text1"/>
          <w:sz w:val="24"/>
          <w:szCs w:val="24"/>
        </w:rPr>
        <w:t>“</w:t>
      </w:r>
      <w:r w:rsidR="00D21340" w:rsidRPr="00CF5AB3">
        <w:rPr>
          <w:rFonts w:ascii="Times New Roman" w:hAnsi="Times New Roman" w:cs="Times New Roman" w:hint="eastAsia"/>
          <w:color w:val="000000" w:themeColor="text1"/>
          <w:sz w:val="24"/>
          <w:szCs w:val="24"/>
        </w:rPr>
        <w:t xml:space="preserve">to be </w:t>
      </w:r>
      <w:r w:rsidR="00CF63F0" w:rsidRPr="00CF5AB3">
        <w:rPr>
          <w:rFonts w:ascii="Times New Roman" w:hAnsi="Times New Roman" w:cs="Times New Roman"/>
          <w:color w:val="000000" w:themeColor="text1"/>
          <w:sz w:val="24"/>
          <w:szCs w:val="24"/>
        </w:rPr>
        <w:t xml:space="preserve">finally determined by the court” and </w:t>
      </w:r>
      <w:r w:rsidR="00D21340" w:rsidRPr="00CF5AB3">
        <w:rPr>
          <w:rFonts w:ascii="Times New Roman" w:hAnsi="Times New Roman" w:cs="Times New Roman" w:hint="eastAsia"/>
          <w:color w:val="000000" w:themeColor="text1"/>
          <w:sz w:val="24"/>
          <w:szCs w:val="24"/>
        </w:rPr>
        <w:t xml:space="preserve">also </w:t>
      </w:r>
      <w:r w:rsidR="00CF63F0" w:rsidRPr="00CF5AB3">
        <w:rPr>
          <w:rFonts w:ascii="Times New Roman" w:hAnsi="Times New Roman" w:cs="Times New Roman"/>
          <w:color w:val="000000" w:themeColor="text1"/>
          <w:sz w:val="24"/>
          <w:szCs w:val="24"/>
        </w:rPr>
        <w:t xml:space="preserve">the </w:t>
      </w:r>
      <w:r w:rsidR="002F4CFA" w:rsidRPr="00CF5AB3">
        <w:rPr>
          <w:rFonts w:ascii="Times New Roman" w:hAnsi="Times New Roman" w:cs="Times New Roman" w:hint="eastAsia"/>
          <w:color w:val="000000" w:themeColor="text1"/>
          <w:sz w:val="24"/>
          <w:szCs w:val="24"/>
        </w:rPr>
        <w:t>response</w:t>
      </w:r>
      <w:r w:rsidR="002F4CFA" w:rsidRPr="00CF5AB3">
        <w:rPr>
          <w:rFonts w:ascii="Times New Roman" w:hAnsi="Times New Roman" w:cs="Times New Roman"/>
          <w:color w:val="000000" w:themeColor="text1"/>
          <w:sz w:val="24"/>
          <w:szCs w:val="24"/>
        </w:rPr>
        <w:t xml:space="preserve"> </w:t>
      </w:r>
      <w:r w:rsidR="00CF63F0" w:rsidRPr="00CF5AB3">
        <w:rPr>
          <w:rFonts w:ascii="Times New Roman" w:hAnsi="Times New Roman" w:cs="Times New Roman"/>
          <w:color w:val="000000" w:themeColor="text1"/>
          <w:sz w:val="24"/>
          <w:szCs w:val="24"/>
        </w:rPr>
        <w:t xml:space="preserve">not to buy as “it is for the benefit of the person to persuade not to buy since the person is equal to the intellectual level of </w:t>
      </w:r>
      <w:r w:rsidR="002F4CFA" w:rsidRPr="00CF5AB3">
        <w:rPr>
          <w:rFonts w:ascii="Times New Roman" w:hAnsi="Times New Roman" w:cs="Times New Roman" w:hint="eastAsia"/>
          <w:color w:val="000000" w:themeColor="text1"/>
          <w:sz w:val="24"/>
          <w:szCs w:val="24"/>
        </w:rPr>
        <w:t xml:space="preserve">a </w:t>
      </w:r>
      <w:r w:rsidR="00CF63F0" w:rsidRPr="00CF5AB3">
        <w:rPr>
          <w:rFonts w:ascii="Times New Roman" w:hAnsi="Times New Roman" w:cs="Times New Roman"/>
          <w:color w:val="000000" w:themeColor="text1"/>
          <w:sz w:val="24"/>
          <w:szCs w:val="24"/>
        </w:rPr>
        <w:t>6 year old.” As shown in this example, “</w:t>
      </w:r>
      <w:r w:rsidR="00D21340" w:rsidRPr="00CF5AB3">
        <w:rPr>
          <w:rFonts w:ascii="Times New Roman" w:hAnsi="Times New Roman" w:cs="Times New Roman" w:hint="eastAsia"/>
          <w:color w:val="000000" w:themeColor="text1"/>
          <w:sz w:val="24"/>
          <w:szCs w:val="24"/>
        </w:rPr>
        <w:t xml:space="preserve">to </w:t>
      </w:r>
      <w:r w:rsidR="00CF63F0" w:rsidRPr="00CF5AB3">
        <w:rPr>
          <w:rFonts w:ascii="Times New Roman" w:hAnsi="Times New Roman" w:cs="Times New Roman"/>
          <w:color w:val="000000" w:themeColor="text1"/>
          <w:sz w:val="24"/>
          <w:szCs w:val="24"/>
        </w:rPr>
        <w:t xml:space="preserve">follow the will of the person” is the </w:t>
      </w:r>
      <w:r w:rsidR="00C6503C" w:rsidRPr="00CF5AB3">
        <w:rPr>
          <w:rFonts w:ascii="Times New Roman" w:hAnsi="Times New Roman" w:cs="Times New Roman" w:hint="eastAsia"/>
          <w:color w:val="000000" w:themeColor="text1"/>
          <w:sz w:val="24"/>
          <w:szCs w:val="24"/>
        </w:rPr>
        <w:t>least</w:t>
      </w:r>
      <w:r w:rsidR="00C6503C" w:rsidRPr="00CF5AB3">
        <w:rPr>
          <w:rFonts w:ascii="Times New Roman" w:hAnsi="Times New Roman" w:cs="Times New Roman"/>
          <w:color w:val="000000" w:themeColor="text1"/>
          <w:sz w:val="24"/>
          <w:szCs w:val="24"/>
        </w:rPr>
        <w:t xml:space="preserve"> </w:t>
      </w:r>
      <w:r w:rsidR="00CF63F0" w:rsidRPr="00CF5AB3">
        <w:rPr>
          <w:rFonts w:ascii="Times New Roman" w:hAnsi="Times New Roman" w:cs="Times New Roman"/>
          <w:color w:val="000000" w:themeColor="text1"/>
          <w:sz w:val="24"/>
          <w:szCs w:val="24"/>
        </w:rPr>
        <w:t xml:space="preserve">even if the person can afford from the assets and we understand the trend of </w:t>
      </w:r>
      <w:r w:rsidR="00D21340" w:rsidRPr="00CF5AB3">
        <w:rPr>
          <w:rFonts w:ascii="Times New Roman" w:hAnsi="Times New Roman" w:cs="Times New Roman" w:hint="eastAsia"/>
          <w:color w:val="000000" w:themeColor="text1"/>
          <w:sz w:val="24"/>
          <w:szCs w:val="24"/>
        </w:rPr>
        <w:t xml:space="preserve">at first </w:t>
      </w:r>
      <w:r w:rsidR="00CF63F0" w:rsidRPr="00CF5AB3">
        <w:rPr>
          <w:rFonts w:ascii="Times New Roman" w:hAnsi="Times New Roman" w:cs="Times New Roman"/>
          <w:color w:val="000000" w:themeColor="text1"/>
          <w:sz w:val="24"/>
          <w:szCs w:val="24"/>
        </w:rPr>
        <w:t xml:space="preserve">confirming the true intent of the person. </w:t>
      </w:r>
      <w:r w:rsidR="00D21340" w:rsidRPr="00CF5AB3">
        <w:rPr>
          <w:rFonts w:ascii="Times New Roman" w:hAnsi="Times New Roman" w:cs="Times New Roman" w:hint="eastAsia"/>
          <w:color w:val="000000" w:themeColor="text1"/>
          <w:sz w:val="24"/>
          <w:szCs w:val="24"/>
        </w:rPr>
        <w:t>T</w:t>
      </w:r>
      <w:r w:rsidR="00CF63F0" w:rsidRPr="00CF5AB3">
        <w:rPr>
          <w:rFonts w:ascii="Times New Roman" w:hAnsi="Times New Roman" w:cs="Times New Roman"/>
          <w:color w:val="000000" w:themeColor="text1"/>
          <w:sz w:val="24"/>
          <w:szCs w:val="24"/>
        </w:rPr>
        <w:t xml:space="preserve">he </w:t>
      </w:r>
      <w:r w:rsidR="00C6503C" w:rsidRPr="00CF5AB3">
        <w:rPr>
          <w:rFonts w:ascii="Times New Roman" w:hAnsi="Times New Roman" w:cs="Times New Roman" w:hint="eastAsia"/>
          <w:color w:val="000000" w:themeColor="text1"/>
          <w:sz w:val="24"/>
          <w:szCs w:val="24"/>
        </w:rPr>
        <w:t>responses</w:t>
      </w:r>
      <w:r w:rsidR="00C6503C" w:rsidRPr="00CF5AB3">
        <w:rPr>
          <w:rFonts w:ascii="Times New Roman" w:hAnsi="Times New Roman" w:cs="Times New Roman"/>
          <w:color w:val="000000" w:themeColor="text1"/>
          <w:sz w:val="24"/>
          <w:szCs w:val="24"/>
        </w:rPr>
        <w:t xml:space="preserve"> </w:t>
      </w:r>
      <w:r w:rsidR="00CF63F0" w:rsidRPr="00CF5AB3">
        <w:rPr>
          <w:rFonts w:ascii="Times New Roman" w:hAnsi="Times New Roman" w:cs="Times New Roman"/>
          <w:color w:val="000000" w:themeColor="text1"/>
          <w:sz w:val="24"/>
          <w:szCs w:val="24"/>
        </w:rPr>
        <w:t>“</w:t>
      </w:r>
      <w:r w:rsidR="00D21340" w:rsidRPr="00CF5AB3">
        <w:rPr>
          <w:rFonts w:ascii="Times New Roman" w:hAnsi="Times New Roman" w:cs="Times New Roman" w:hint="eastAsia"/>
          <w:color w:val="000000" w:themeColor="text1"/>
          <w:sz w:val="24"/>
          <w:szCs w:val="24"/>
        </w:rPr>
        <w:t xml:space="preserve">to </w:t>
      </w:r>
      <w:r w:rsidR="00CF63F0" w:rsidRPr="00CF5AB3">
        <w:rPr>
          <w:rFonts w:ascii="Times New Roman" w:hAnsi="Times New Roman" w:cs="Times New Roman"/>
          <w:color w:val="000000" w:themeColor="text1"/>
          <w:sz w:val="24"/>
          <w:szCs w:val="24"/>
        </w:rPr>
        <w:t>persuade the person not to buy it</w:t>
      </w:r>
      <w:r w:rsidR="00D21340" w:rsidRPr="00CF5AB3">
        <w:rPr>
          <w:rFonts w:ascii="Times New Roman" w:hAnsi="Times New Roman" w:cs="Times New Roman"/>
          <w:color w:val="000000" w:themeColor="text1"/>
          <w:sz w:val="24"/>
          <w:szCs w:val="24"/>
        </w:rPr>
        <w:t xml:space="preserve"> as it is not particularly necessary</w:t>
      </w:r>
      <w:r w:rsidR="00CF63F0" w:rsidRPr="00CF5AB3">
        <w:rPr>
          <w:rFonts w:ascii="Times New Roman" w:hAnsi="Times New Roman" w:cs="Times New Roman"/>
          <w:color w:val="000000" w:themeColor="text1"/>
          <w:sz w:val="24"/>
          <w:szCs w:val="24"/>
        </w:rPr>
        <w:t xml:space="preserve">” were relatively few, but judging from </w:t>
      </w:r>
      <w:r w:rsidR="0032653B" w:rsidRPr="00CF5AB3">
        <w:rPr>
          <w:rFonts w:ascii="Times New Roman" w:hAnsi="Times New Roman" w:cs="Times New Roman" w:hint="eastAsia"/>
          <w:color w:val="000000" w:themeColor="text1"/>
          <w:sz w:val="24"/>
          <w:szCs w:val="24"/>
        </w:rPr>
        <w:t xml:space="preserve">the fact that </w:t>
      </w:r>
      <w:r w:rsidR="00CF63F0" w:rsidRPr="00CF5AB3">
        <w:rPr>
          <w:rFonts w:ascii="Times New Roman" w:hAnsi="Times New Roman" w:cs="Times New Roman"/>
          <w:color w:val="000000" w:themeColor="text1"/>
          <w:sz w:val="24"/>
          <w:szCs w:val="24"/>
        </w:rPr>
        <w:t xml:space="preserve">the </w:t>
      </w:r>
      <w:r w:rsidR="00C6503C" w:rsidRPr="00CF5AB3">
        <w:rPr>
          <w:rFonts w:ascii="Times New Roman" w:hAnsi="Times New Roman" w:cs="Times New Roman" w:hint="eastAsia"/>
          <w:color w:val="000000" w:themeColor="text1"/>
          <w:sz w:val="24"/>
          <w:szCs w:val="24"/>
        </w:rPr>
        <w:t>response</w:t>
      </w:r>
      <w:r w:rsidR="00C6503C" w:rsidRPr="00CF5AB3">
        <w:rPr>
          <w:rFonts w:ascii="Times New Roman" w:hAnsi="Times New Roman" w:cs="Times New Roman"/>
          <w:color w:val="000000" w:themeColor="text1"/>
          <w:sz w:val="24"/>
          <w:szCs w:val="24"/>
        </w:rPr>
        <w:t xml:space="preserve"> </w:t>
      </w:r>
      <w:r w:rsidR="00CF63F0" w:rsidRPr="00CF5AB3">
        <w:rPr>
          <w:rFonts w:ascii="Times New Roman" w:hAnsi="Times New Roman" w:cs="Times New Roman"/>
          <w:color w:val="000000" w:themeColor="text1"/>
          <w:sz w:val="24"/>
          <w:szCs w:val="24"/>
        </w:rPr>
        <w:t>“</w:t>
      </w:r>
      <w:r w:rsidR="00D21340" w:rsidRPr="00CF5AB3">
        <w:rPr>
          <w:rFonts w:ascii="Times New Roman" w:hAnsi="Times New Roman" w:cs="Times New Roman" w:hint="eastAsia"/>
          <w:color w:val="000000" w:themeColor="text1"/>
          <w:sz w:val="24"/>
          <w:szCs w:val="24"/>
        </w:rPr>
        <w:t xml:space="preserve">to </w:t>
      </w:r>
      <w:r w:rsidR="00CF63F0" w:rsidRPr="00CF5AB3">
        <w:rPr>
          <w:rFonts w:ascii="Times New Roman" w:hAnsi="Times New Roman" w:cs="Times New Roman"/>
          <w:color w:val="000000" w:themeColor="text1"/>
          <w:sz w:val="24"/>
          <w:szCs w:val="24"/>
        </w:rPr>
        <w:t xml:space="preserve">determine as a guardian with reference to the opinions of the mother on the will of the person” was </w:t>
      </w:r>
      <w:r w:rsidR="00D21340" w:rsidRPr="00CF5AB3">
        <w:rPr>
          <w:rFonts w:ascii="Times New Roman" w:hAnsi="Times New Roman" w:cs="Times New Roman" w:hint="eastAsia"/>
          <w:color w:val="000000" w:themeColor="text1"/>
          <w:sz w:val="24"/>
          <w:szCs w:val="24"/>
        </w:rPr>
        <w:t>2nd</w:t>
      </w:r>
      <w:r w:rsidR="00CF63F0" w:rsidRPr="00CF5AB3">
        <w:rPr>
          <w:rFonts w:ascii="Times New Roman" w:hAnsi="Times New Roman" w:cs="Times New Roman"/>
          <w:color w:val="000000" w:themeColor="text1"/>
          <w:sz w:val="24"/>
          <w:szCs w:val="24"/>
        </w:rPr>
        <w:t xml:space="preserve">, it was proved that there is a certain tendency that guardians make comprehensive judgment focusing on other situations while respecting the will of </w:t>
      </w:r>
      <w:r w:rsidR="00CF63F0" w:rsidRPr="00CF5AB3">
        <w:rPr>
          <w:rFonts w:ascii="Times New Roman" w:hAnsi="Times New Roman" w:cs="Times New Roman"/>
          <w:color w:val="000000" w:themeColor="text1"/>
          <w:sz w:val="24"/>
          <w:szCs w:val="24"/>
        </w:rPr>
        <w:lastRenderedPageBreak/>
        <w:t>the person.</w:t>
      </w:r>
    </w:p>
    <w:p w14:paraId="2A0C13D2" w14:textId="37150E09" w:rsidR="007A31A5" w:rsidRPr="00CF5AB3" w:rsidRDefault="00056EDB" w:rsidP="008B0788">
      <w:pPr>
        <w:ind w:leftChars="100" w:left="450" w:hangingChars="100" w:hanging="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(2)</w:t>
      </w:r>
      <w:r w:rsidR="00CF63F0" w:rsidRPr="00CF5AB3">
        <w:rPr>
          <w:rFonts w:ascii="Times New Roman" w:hAnsi="Times New Roman" w:cs="Times New Roman"/>
          <w:color w:val="000000" w:themeColor="text1"/>
          <w:sz w:val="24"/>
          <w:szCs w:val="24"/>
        </w:rPr>
        <w:tab/>
        <w:t>In this example, in Q7</w:t>
      </w:r>
      <w:r w:rsidR="00D21340" w:rsidRPr="00CF5AB3">
        <w:rPr>
          <w:rFonts w:ascii="Times New Roman" w:hAnsi="Times New Roman" w:cs="Times New Roman" w:hint="eastAsia"/>
          <w:color w:val="000000" w:themeColor="text1"/>
          <w:sz w:val="24"/>
          <w:szCs w:val="24"/>
        </w:rPr>
        <w:t xml:space="preserve"> </w:t>
      </w:r>
      <w:r w:rsidR="00CF63F0" w:rsidRPr="00CF5AB3">
        <w:rPr>
          <w:rFonts w:ascii="Times New Roman" w:hAnsi="Times New Roman" w:cs="Times New Roman"/>
          <w:color w:val="000000" w:themeColor="text1"/>
          <w:sz w:val="24"/>
          <w:szCs w:val="24"/>
        </w:rPr>
        <w:t xml:space="preserve">(2), talking with the person and the mother after hearing that the person wanted to buy </w:t>
      </w:r>
      <w:r w:rsidR="00C6503C" w:rsidRPr="00CF5AB3">
        <w:rPr>
          <w:rFonts w:ascii="Times New Roman" w:hAnsi="Times New Roman" w:cs="Times New Roman" w:hint="eastAsia"/>
          <w:color w:val="000000" w:themeColor="text1"/>
          <w:sz w:val="24"/>
          <w:szCs w:val="24"/>
        </w:rPr>
        <w:t xml:space="preserve">a </w:t>
      </w:r>
      <w:r w:rsidR="00CF63F0" w:rsidRPr="00CF5AB3">
        <w:rPr>
          <w:rFonts w:ascii="Times New Roman" w:hAnsi="Times New Roman" w:cs="Times New Roman"/>
          <w:color w:val="000000" w:themeColor="text1"/>
          <w:sz w:val="24"/>
          <w:szCs w:val="24"/>
        </w:rPr>
        <w:t>futon, the following new situations were revealed. We asked how a guardian will respond in such an event.</w:t>
      </w:r>
    </w:p>
    <w:p w14:paraId="2C6136E2" w14:textId="39537EA7" w:rsidR="007A31A5" w:rsidRPr="00CF5AB3" w:rsidRDefault="00CF63F0" w:rsidP="008B0788">
      <w:pPr>
        <w:ind w:leftChars="400" w:left="2458" w:hangingChars="674" w:hanging="1618"/>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New situations:</w:t>
      </w:r>
      <w:r w:rsidRPr="00CF5AB3">
        <w:rPr>
          <w:rFonts w:ascii="Times New Roman" w:hAnsi="Times New Roman" w:cs="Times New Roman"/>
          <w:color w:val="000000" w:themeColor="text1"/>
          <w:sz w:val="24"/>
          <w:szCs w:val="24"/>
        </w:rPr>
        <w:tab/>
        <w:t>While the mother was not at home, a visiting sales person recommended buy</w:t>
      </w:r>
      <w:r w:rsidR="00DB5ADE" w:rsidRPr="00CF5AB3">
        <w:rPr>
          <w:rFonts w:ascii="Times New Roman" w:hAnsi="Times New Roman" w:cs="Times New Roman" w:hint="eastAsia"/>
          <w:color w:val="000000" w:themeColor="text1"/>
          <w:sz w:val="24"/>
          <w:szCs w:val="24"/>
        </w:rPr>
        <w:t xml:space="preserve">ing </w:t>
      </w:r>
      <w:r w:rsidR="00E9368A" w:rsidRPr="00CF5AB3">
        <w:rPr>
          <w:rFonts w:ascii="Times New Roman" w:hAnsi="Times New Roman" w:cs="Times New Roman"/>
          <w:color w:val="000000" w:themeColor="text1"/>
          <w:sz w:val="24"/>
          <w:szCs w:val="24"/>
        </w:rPr>
        <w:t xml:space="preserve">a </w:t>
      </w:r>
      <w:r w:rsidR="00DB5ADE" w:rsidRPr="00CF5AB3">
        <w:rPr>
          <w:rFonts w:ascii="Times New Roman" w:hAnsi="Times New Roman" w:cs="Times New Roman" w:hint="eastAsia"/>
          <w:color w:val="000000" w:themeColor="text1"/>
          <w:sz w:val="24"/>
          <w:szCs w:val="24"/>
        </w:rPr>
        <w:t>futon</w:t>
      </w:r>
      <w:r w:rsidRPr="00CF5AB3">
        <w:rPr>
          <w:rFonts w:ascii="Times New Roman" w:hAnsi="Times New Roman" w:cs="Times New Roman"/>
          <w:color w:val="000000" w:themeColor="text1"/>
          <w:sz w:val="24"/>
          <w:szCs w:val="24"/>
        </w:rPr>
        <w:t>. The person says, “I want to buy a feather futon set as I want to see the sales person</w:t>
      </w:r>
      <w:r w:rsidR="00470456" w:rsidRPr="00CF5AB3">
        <w:rPr>
          <w:rFonts w:ascii="Times New Roman" w:hAnsi="Times New Roman" w:cs="Times New Roman" w:hint="eastAsia"/>
          <w:color w:val="000000" w:themeColor="text1"/>
          <w:sz w:val="24"/>
          <w:szCs w:val="24"/>
        </w:rPr>
        <w:t xml:space="preserve"> again</w:t>
      </w:r>
      <w:r w:rsidRPr="00CF5AB3">
        <w:rPr>
          <w:rFonts w:ascii="Times New Roman" w:hAnsi="Times New Roman" w:cs="Times New Roman"/>
          <w:color w:val="000000" w:themeColor="text1"/>
          <w:sz w:val="24"/>
          <w:szCs w:val="24"/>
        </w:rPr>
        <w:t>.”</w:t>
      </w:r>
    </w:p>
    <w:p w14:paraId="28833C8B" w14:textId="1DE2EEC0" w:rsidR="007A31A5" w:rsidRPr="00CF5AB3" w:rsidRDefault="00BA494B" w:rsidP="008B0788">
      <w:pPr>
        <w:tabs>
          <w:tab w:val="left" w:pos="980"/>
        </w:tabs>
        <w:ind w:leftChars="200" w:left="42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The </w:t>
      </w:r>
      <w:r w:rsidR="00C6503C" w:rsidRPr="00CF5AB3">
        <w:rPr>
          <w:rFonts w:ascii="Times New Roman" w:hAnsi="Times New Roman" w:cs="Times New Roman" w:hint="eastAsia"/>
          <w:color w:val="000000" w:themeColor="text1"/>
          <w:sz w:val="24"/>
          <w:szCs w:val="24"/>
        </w:rPr>
        <w:t>responses</w:t>
      </w:r>
      <w:r w:rsidR="00C6503C"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in descending order </w:t>
      </w:r>
      <w:r w:rsidRPr="00CF5AB3">
        <w:rPr>
          <w:rFonts w:ascii="Times New Roman" w:hAnsi="Times New Roman" w:cs="Times New Roman" w:hint="eastAsia"/>
          <w:color w:val="000000" w:themeColor="text1"/>
          <w:sz w:val="24"/>
          <w:szCs w:val="24"/>
        </w:rPr>
        <w:t>were</w:t>
      </w:r>
      <w:r w:rsidRPr="00CF5AB3">
        <w:rPr>
          <w:rFonts w:ascii="Times New Roman" w:hAnsi="Times New Roman" w:cs="Times New Roman"/>
          <w:color w:val="000000" w:themeColor="text1"/>
          <w:sz w:val="24"/>
          <w:szCs w:val="24"/>
        </w:rPr>
        <w:t xml:space="preserve"> </w:t>
      </w:r>
      <w:r w:rsidR="00CF63F0" w:rsidRPr="00CF5AB3">
        <w:rPr>
          <w:rFonts w:ascii="Times New Roman" w:hAnsi="Times New Roman" w:cs="Times New Roman"/>
          <w:color w:val="000000" w:themeColor="text1"/>
          <w:sz w:val="24"/>
          <w:szCs w:val="24"/>
        </w:rPr>
        <w:t>“</w:t>
      </w:r>
      <w:r w:rsidR="00470456" w:rsidRPr="00CF5AB3">
        <w:rPr>
          <w:rFonts w:ascii="Times New Roman" w:hAnsi="Times New Roman" w:cs="Times New Roman" w:hint="eastAsia"/>
          <w:color w:val="000000" w:themeColor="text1"/>
          <w:sz w:val="24"/>
          <w:szCs w:val="24"/>
        </w:rPr>
        <w:t xml:space="preserve">to </w:t>
      </w:r>
      <w:r w:rsidR="00CF63F0" w:rsidRPr="00CF5AB3">
        <w:rPr>
          <w:rFonts w:ascii="Times New Roman" w:hAnsi="Times New Roman" w:cs="Times New Roman"/>
          <w:color w:val="000000" w:themeColor="text1"/>
          <w:sz w:val="24"/>
          <w:szCs w:val="24"/>
        </w:rPr>
        <w:t xml:space="preserve">talk with the person about the reasons </w:t>
      </w:r>
      <w:r w:rsidR="00470456" w:rsidRPr="00CF5AB3">
        <w:rPr>
          <w:rFonts w:ascii="Times New Roman" w:hAnsi="Times New Roman" w:cs="Times New Roman" w:hint="eastAsia"/>
          <w:color w:val="000000" w:themeColor="text1"/>
          <w:sz w:val="24"/>
          <w:szCs w:val="24"/>
        </w:rPr>
        <w:t>for</w:t>
      </w:r>
      <w:r w:rsidR="00CF63F0" w:rsidRPr="00CF5AB3">
        <w:rPr>
          <w:rFonts w:ascii="Times New Roman" w:hAnsi="Times New Roman" w:cs="Times New Roman"/>
          <w:color w:val="000000" w:themeColor="text1"/>
          <w:sz w:val="24"/>
          <w:szCs w:val="24"/>
        </w:rPr>
        <w:t xml:space="preserve"> motivation of desiring to see the sales person </w:t>
      </w:r>
      <w:r w:rsidR="00470456" w:rsidRPr="00CF5AB3">
        <w:rPr>
          <w:rFonts w:ascii="Times New Roman" w:hAnsi="Times New Roman" w:cs="Times New Roman" w:hint="eastAsia"/>
          <w:color w:val="000000" w:themeColor="text1"/>
          <w:sz w:val="24"/>
          <w:szCs w:val="24"/>
        </w:rPr>
        <w:t>again</w:t>
      </w:r>
      <w:r w:rsidR="00470456" w:rsidRPr="00CF5AB3">
        <w:rPr>
          <w:rFonts w:ascii="Times New Roman" w:hAnsi="Times New Roman" w:cs="Times New Roman"/>
          <w:color w:val="000000" w:themeColor="text1"/>
          <w:sz w:val="24"/>
          <w:szCs w:val="24"/>
        </w:rPr>
        <w:t xml:space="preserve"> </w:t>
      </w:r>
      <w:r w:rsidR="00CF63F0" w:rsidRPr="00CF5AB3">
        <w:rPr>
          <w:rFonts w:ascii="Times New Roman" w:hAnsi="Times New Roman" w:cs="Times New Roman"/>
          <w:color w:val="000000" w:themeColor="text1"/>
          <w:sz w:val="24"/>
          <w:szCs w:val="24"/>
        </w:rPr>
        <w:t xml:space="preserve">and confirm whether the decision to buy </w:t>
      </w:r>
      <w:r w:rsidR="00C6503C" w:rsidRPr="00CF5AB3">
        <w:rPr>
          <w:rFonts w:ascii="Times New Roman" w:hAnsi="Times New Roman" w:cs="Times New Roman" w:hint="eastAsia"/>
          <w:color w:val="000000" w:themeColor="text1"/>
          <w:sz w:val="24"/>
          <w:szCs w:val="24"/>
        </w:rPr>
        <w:t xml:space="preserve">a </w:t>
      </w:r>
      <w:r w:rsidR="00CF63F0" w:rsidRPr="00CF5AB3">
        <w:rPr>
          <w:rFonts w:ascii="Times New Roman" w:hAnsi="Times New Roman" w:cs="Times New Roman"/>
          <w:color w:val="000000" w:themeColor="text1"/>
          <w:sz w:val="24"/>
          <w:szCs w:val="24"/>
        </w:rPr>
        <w:t>feather futon will change if another method is found” (</w:t>
      </w:r>
      <w:r w:rsidR="008B4668" w:rsidRPr="00CF5AB3">
        <w:rPr>
          <w:rFonts w:ascii="Times New Roman" w:hAnsi="Times New Roman" w:cs="Times New Roman"/>
          <w:color w:val="000000" w:themeColor="text1"/>
          <w:sz w:val="24"/>
          <w:szCs w:val="24"/>
        </w:rPr>
        <w:t>approx.</w:t>
      </w:r>
      <w:r w:rsidR="008B4668" w:rsidRPr="00CF5AB3">
        <w:rPr>
          <w:rFonts w:ascii="Times New Roman" w:hAnsi="Times New Roman" w:cs="Times New Roman" w:hint="eastAsia"/>
          <w:color w:val="000000" w:themeColor="text1"/>
          <w:sz w:val="24"/>
          <w:szCs w:val="24"/>
        </w:rPr>
        <w:t xml:space="preserve"> </w:t>
      </w:r>
      <w:r w:rsidR="00CF63F0" w:rsidRPr="00CF5AB3">
        <w:rPr>
          <w:rFonts w:ascii="Times New Roman" w:hAnsi="Times New Roman" w:cs="Times New Roman"/>
          <w:color w:val="000000" w:themeColor="text1"/>
          <w:sz w:val="24"/>
          <w:szCs w:val="24"/>
        </w:rPr>
        <w:t>64%)</w:t>
      </w:r>
      <w:r w:rsidR="00470456" w:rsidRPr="00CF5AB3">
        <w:rPr>
          <w:rFonts w:ascii="Times New Roman" w:hAnsi="Times New Roman" w:cs="Times New Roman" w:hint="eastAsia"/>
          <w:color w:val="000000" w:themeColor="text1"/>
          <w:sz w:val="24"/>
          <w:szCs w:val="24"/>
        </w:rPr>
        <w:t>,</w:t>
      </w:r>
      <w:r w:rsidR="00CF63F0" w:rsidRPr="00CF5AB3">
        <w:rPr>
          <w:rFonts w:ascii="Times New Roman" w:hAnsi="Times New Roman" w:cs="Times New Roman"/>
          <w:color w:val="000000" w:themeColor="text1"/>
          <w:sz w:val="24"/>
          <w:szCs w:val="24"/>
        </w:rPr>
        <w:t xml:space="preserve"> “</w:t>
      </w:r>
      <w:r w:rsidR="00470456" w:rsidRPr="00CF5AB3">
        <w:rPr>
          <w:rFonts w:ascii="Times New Roman" w:hAnsi="Times New Roman" w:cs="Times New Roman" w:hint="eastAsia"/>
          <w:color w:val="000000" w:themeColor="text1"/>
          <w:sz w:val="24"/>
          <w:szCs w:val="24"/>
        </w:rPr>
        <w:t xml:space="preserve">to </w:t>
      </w:r>
      <w:r w:rsidR="00CF63F0" w:rsidRPr="00CF5AB3">
        <w:rPr>
          <w:rFonts w:ascii="Times New Roman" w:hAnsi="Times New Roman" w:cs="Times New Roman"/>
          <w:color w:val="000000" w:themeColor="text1"/>
          <w:sz w:val="24"/>
          <w:szCs w:val="24"/>
        </w:rPr>
        <w:t>persuade the person not to buy it</w:t>
      </w:r>
      <w:r w:rsidR="00470456" w:rsidRPr="00CF5AB3">
        <w:rPr>
          <w:rFonts w:ascii="Times New Roman" w:hAnsi="Times New Roman" w:cs="Times New Roman"/>
          <w:color w:val="000000" w:themeColor="text1"/>
          <w:sz w:val="24"/>
          <w:szCs w:val="24"/>
        </w:rPr>
        <w:t xml:space="preserve"> as it is not particularly necessary</w:t>
      </w:r>
      <w:r w:rsidR="00CF63F0" w:rsidRPr="00CF5AB3">
        <w:rPr>
          <w:rFonts w:ascii="Times New Roman" w:hAnsi="Times New Roman" w:cs="Times New Roman"/>
          <w:color w:val="000000" w:themeColor="text1"/>
          <w:sz w:val="24"/>
          <w:szCs w:val="24"/>
        </w:rPr>
        <w:t>” (</w:t>
      </w:r>
      <w:r w:rsidR="008B4668" w:rsidRPr="00CF5AB3">
        <w:rPr>
          <w:rFonts w:ascii="Times New Roman" w:hAnsi="Times New Roman" w:cs="Times New Roman"/>
          <w:color w:val="000000" w:themeColor="text1"/>
          <w:sz w:val="24"/>
          <w:szCs w:val="24"/>
        </w:rPr>
        <w:t>approx.</w:t>
      </w:r>
      <w:r w:rsidR="008B4668" w:rsidRPr="00CF5AB3">
        <w:rPr>
          <w:rFonts w:ascii="Times New Roman" w:hAnsi="Times New Roman" w:cs="Times New Roman" w:hint="eastAsia"/>
          <w:color w:val="000000" w:themeColor="text1"/>
          <w:sz w:val="24"/>
          <w:szCs w:val="24"/>
        </w:rPr>
        <w:t xml:space="preserve"> </w:t>
      </w:r>
      <w:r w:rsidR="00CF63F0" w:rsidRPr="00CF5AB3">
        <w:rPr>
          <w:rFonts w:ascii="Times New Roman" w:hAnsi="Times New Roman" w:cs="Times New Roman"/>
          <w:color w:val="000000" w:themeColor="text1"/>
          <w:sz w:val="24"/>
          <w:szCs w:val="24"/>
        </w:rPr>
        <w:t>15%), “</w:t>
      </w:r>
      <w:r w:rsidR="00470456" w:rsidRPr="00CF5AB3">
        <w:rPr>
          <w:rFonts w:ascii="Times New Roman" w:hAnsi="Times New Roman" w:cs="Times New Roman" w:hint="eastAsia"/>
          <w:color w:val="000000" w:themeColor="text1"/>
          <w:sz w:val="24"/>
          <w:szCs w:val="24"/>
        </w:rPr>
        <w:t>to</w:t>
      </w:r>
      <w:r w:rsidR="00CF63F0" w:rsidRPr="00CF5AB3">
        <w:rPr>
          <w:rFonts w:ascii="Times New Roman" w:hAnsi="Times New Roman" w:cs="Times New Roman"/>
          <w:color w:val="000000" w:themeColor="text1"/>
          <w:sz w:val="24"/>
          <w:szCs w:val="24"/>
        </w:rPr>
        <w:t xml:space="preserve"> determine not to buy </w:t>
      </w:r>
      <w:r w:rsidR="00060923" w:rsidRPr="00CF5AB3">
        <w:rPr>
          <w:rFonts w:ascii="Times New Roman" w:hAnsi="Times New Roman" w:cs="Times New Roman"/>
          <w:color w:val="000000" w:themeColor="text1"/>
          <w:sz w:val="24"/>
          <w:szCs w:val="24"/>
        </w:rPr>
        <w:t xml:space="preserve">a futon </w:t>
      </w:r>
      <w:r w:rsidR="00CF63F0" w:rsidRPr="00CF5AB3">
        <w:rPr>
          <w:rFonts w:ascii="Times New Roman" w:hAnsi="Times New Roman" w:cs="Times New Roman"/>
          <w:color w:val="000000" w:themeColor="text1"/>
          <w:sz w:val="24"/>
          <w:szCs w:val="24"/>
        </w:rPr>
        <w:t>as a guardian</w:t>
      </w:r>
      <w:r w:rsidR="00470456" w:rsidRPr="00CF5AB3">
        <w:rPr>
          <w:rFonts w:ascii="Times New Roman" w:hAnsi="Times New Roman" w:cs="Times New Roman"/>
          <w:color w:val="000000" w:themeColor="text1"/>
          <w:sz w:val="24"/>
          <w:szCs w:val="24"/>
        </w:rPr>
        <w:t xml:space="preserve"> as the will of the person is </w:t>
      </w:r>
      <w:r w:rsidR="00470456" w:rsidRPr="00CF5AB3">
        <w:rPr>
          <w:rFonts w:ascii="Times New Roman" w:hAnsi="Times New Roman" w:cs="Times New Roman" w:hint="eastAsia"/>
          <w:color w:val="000000" w:themeColor="text1"/>
          <w:sz w:val="24"/>
          <w:szCs w:val="24"/>
        </w:rPr>
        <w:t>inappropriate</w:t>
      </w:r>
      <w:r w:rsidR="00CF63F0" w:rsidRPr="00CF5AB3">
        <w:rPr>
          <w:rFonts w:ascii="Times New Roman" w:hAnsi="Times New Roman" w:cs="Times New Roman"/>
          <w:color w:val="000000" w:themeColor="text1"/>
          <w:sz w:val="24"/>
          <w:szCs w:val="24"/>
        </w:rPr>
        <w:t>” (</w:t>
      </w:r>
      <w:r w:rsidR="008B4668" w:rsidRPr="00CF5AB3">
        <w:rPr>
          <w:rFonts w:ascii="Times New Roman" w:hAnsi="Times New Roman" w:cs="Times New Roman"/>
          <w:color w:val="000000" w:themeColor="text1"/>
          <w:sz w:val="24"/>
          <w:szCs w:val="24"/>
        </w:rPr>
        <w:t>approx.</w:t>
      </w:r>
      <w:r w:rsidR="008B4668" w:rsidRPr="00CF5AB3">
        <w:rPr>
          <w:rFonts w:ascii="Times New Roman" w:hAnsi="Times New Roman" w:cs="Times New Roman" w:hint="eastAsia"/>
          <w:color w:val="000000" w:themeColor="text1"/>
          <w:sz w:val="24"/>
          <w:szCs w:val="24"/>
        </w:rPr>
        <w:t xml:space="preserve"> </w:t>
      </w:r>
      <w:r w:rsidR="00CF63F0" w:rsidRPr="00CF5AB3">
        <w:rPr>
          <w:rFonts w:ascii="Times New Roman" w:hAnsi="Times New Roman" w:cs="Times New Roman"/>
          <w:color w:val="000000" w:themeColor="text1"/>
          <w:sz w:val="24"/>
          <w:szCs w:val="24"/>
        </w:rPr>
        <w:t xml:space="preserve">11%). In other </w:t>
      </w:r>
      <w:r w:rsidR="00A96434" w:rsidRPr="00CF5AB3">
        <w:rPr>
          <w:rFonts w:ascii="Times New Roman" w:hAnsi="Times New Roman" w:cs="Times New Roman" w:hint="eastAsia"/>
          <w:color w:val="000000" w:themeColor="text1"/>
          <w:sz w:val="24"/>
          <w:szCs w:val="24"/>
        </w:rPr>
        <w:t>responses</w:t>
      </w:r>
      <w:r w:rsidR="00CF63F0" w:rsidRPr="00CF5AB3">
        <w:rPr>
          <w:rFonts w:ascii="Times New Roman" w:hAnsi="Times New Roman" w:cs="Times New Roman"/>
          <w:color w:val="000000" w:themeColor="text1"/>
          <w:sz w:val="24"/>
          <w:szCs w:val="24"/>
        </w:rPr>
        <w:t xml:space="preserve">, most of them were in the direction of not buying </w:t>
      </w:r>
      <w:r w:rsidR="009C657B" w:rsidRPr="00CF5AB3">
        <w:rPr>
          <w:rFonts w:ascii="Times New Roman" w:hAnsi="Times New Roman" w:cs="Times New Roman" w:hint="eastAsia"/>
          <w:color w:val="000000" w:themeColor="text1"/>
          <w:sz w:val="24"/>
          <w:szCs w:val="24"/>
        </w:rPr>
        <w:t xml:space="preserve">by means of working on the sales person </w:t>
      </w:r>
      <w:r w:rsidR="00CF63F0" w:rsidRPr="00CF5AB3">
        <w:rPr>
          <w:rFonts w:ascii="Times New Roman" w:hAnsi="Times New Roman" w:cs="Times New Roman"/>
          <w:color w:val="000000" w:themeColor="text1"/>
          <w:sz w:val="24"/>
          <w:szCs w:val="24"/>
        </w:rPr>
        <w:t>such as “</w:t>
      </w:r>
      <w:r w:rsidR="009C657B" w:rsidRPr="00CF5AB3">
        <w:rPr>
          <w:rFonts w:ascii="Times New Roman" w:hAnsi="Times New Roman" w:cs="Times New Roman"/>
          <w:color w:val="000000" w:themeColor="text1"/>
          <w:sz w:val="24"/>
          <w:szCs w:val="24"/>
        </w:rPr>
        <w:t xml:space="preserve">to </w:t>
      </w:r>
      <w:r w:rsidR="00CF63F0" w:rsidRPr="00CF5AB3">
        <w:rPr>
          <w:rFonts w:ascii="Times New Roman" w:hAnsi="Times New Roman" w:cs="Times New Roman"/>
          <w:color w:val="000000" w:themeColor="text1"/>
          <w:sz w:val="24"/>
          <w:szCs w:val="24"/>
        </w:rPr>
        <w:t>see the sales person</w:t>
      </w:r>
      <w:r w:rsidR="009C657B" w:rsidRPr="00CF5AB3">
        <w:rPr>
          <w:rFonts w:ascii="Times New Roman" w:hAnsi="Times New Roman" w:cs="Times New Roman" w:hint="eastAsia"/>
          <w:color w:val="000000" w:themeColor="text1"/>
          <w:sz w:val="24"/>
          <w:szCs w:val="24"/>
        </w:rPr>
        <w:t>,</w:t>
      </w:r>
      <w:r w:rsidR="00CF63F0" w:rsidRPr="00CF5AB3">
        <w:rPr>
          <w:rFonts w:ascii="Times New Roman" w:hAnsi="Times New Roman" w:cs="Times New Roman"/>
          <w:color w:val="000000" w:themeColor="text1"/>
          <w:sz w:val="24"/>
          <w:szCs w:val="24"/>
        </w:rPr>
        <w:t>” “</w:t>
      </w:r>
      <w:r w:rsidR="009C657B" w:rsidRPr="00CF5AB3">
        <w:rPr>
          <w:rFonts w:ascii="Times New Roman" w:hAnsi="Times New Roman" w:cs="Times New Roman"/>
          <w:color w:val="000000" w:themeColor="text1"/>
          <w:sz w:val="24"/>
          <w:szCs w:val="24"/>
        </w:rPr>
        <w:t xml:space="preserve">to </w:t>
      </w:r>
      <w:r w:rsidR="00CF63F0" w:rsidRPr="00CF5AB3">
        <w:rPr>
          <w:rFonts w:ascii="Times New Roman" w:hAnsi="Times New Roman" w:cs="Times New Roman"/>
          <w:color w:val="000000" w:themeColor="text1"/>
          <w:sz w:val="24"/>
          <w:szCs w:val="24"/>
        </w:rPr>
        <w:t>tell the sale person that a guardian was appointed” and “</w:t>
      </w:r>
      <w:r w:rsidR="009C657B" w:rsidRPr="00CF5AB3">
        <w:rPr>
          <w:rFonts w:ascii="Times New Roman" w:hAnsi="Times New Roman" w:cs="Times New Roman"/>
          <w:color w:val="000000" w:themeColor="text1"/>
          <w:sz w:val="24"/>
          <w:szCs w:val="24"/>
        </w:rPr>
        <w:t xml:space="preserve">to </w:t>
      </w:r>
      <w:r w:rsidR="00CF63F0" w:rsidRPr="00CF5AB3">
        <w:rPr>
          <w:rFonts w:ascii="Times New Roman" w:hAnsi="Times New Roman" w:cs="Times New Roman"/>
          <w:color w:val="000000" w:themeColor="text1"/>
          <w:sz w:val="24"/>
          <w:szCs w:val="24"/>
        </w:rPr>
        <w:t xml:space="preserve">cancel with the sales person and talk with the person taking much time.” Looking at the tendency by profession of attorney, judicial scrivener and certified social worker, the order did not change but </w:t>
      </w:r>
      <w:r w:rsidR="00FB40B8" w:rsidRPr="00CF5AB3">
        <w:rPr>
          <w:rFonts w:ascii="Times New Roman" w:hAnsi="Times New Roman" w:cs="Times New Roman" w:hint="eastAsia"/>
          <w:color w:val="000000" w:themeColor="text1"/>
          <w:sz w:val="24"/>
          <w:szCs w:val="24"/>
        </w:rPr>
        <w:t xml:space="preserve">for </w:t>
      </w:r>
      <w:r w:rsidR="00FB40B8" w:rsidRPr="00CF5AB3">
        <w:rPr>
          <w:rFonts w:ascii="Times New Roman" w:hAnsi="Times New Roman" w:cs="Times New Roman"/>
          <w:color w:val="000000" w:themeColor="text1"/>
          <w:sz w:val="24"/>
          <w:szCs w:val="24"/>
        </w:rPr>
        <w:t>certified social worker</w:t>
      </w:r>
      <w:r w:rsidR="00FB40B8" w:rsidRPr="00CF5AB3">
        <w:rPr>
          <w:rFonts w:ascii="Times New Roman" w:hAnsi="Times New Roman" w:cs="Times New Roman" w:hint="eastAsia"/>
          <w:color w:val="000000" w:themeColor="text1"/>
          <w:sz w:val="24"/>
          <w:szCs w:val="24"/>
        </w:rPr>
        <w:t>s,</w:t>
      </w:r>
      <w:r w:rsidR="00FB40B8" w:rsidRPr="00CF5AB3">
        <w:rPr>
          <w:rFonts w:ascii="Times New Roman" w:hAnsi="Times New Roman" w:cs="Times New Roman"/>
          <w:color w:val="000000" w:themeColor="text1"/>
          <w:sz w:val="24"/>
          <w:szCs w:val="24"/>
        </w:rPr>
        <w:t xml:space="preserve"> </w:t>
      </w:r>
      <w:r w:rsidR="00CF63F0" w:rsidRPr="00CF5AB3">
        <w:rPr>
          <w:rFonts w:ascii="Times New Roman" w:hAnsi="Times New Roman" w:cs="Times New Roman"/>
          <w:color w:val="000000" w:themeColor="text1"/>
          <w:sz w:val="24"/>
          <w:szCs w:val="24"/>
        </w:rPr>
        <w:t xml:space="preserve">the </w:t>
      </w:r>
      <w:r w:rsidR="00FB40B8" w:rsidRPr="00CF5AB3">
        <w:rPr>
          <w:rFonts w:ascii="Times New Roman" w:hAnsi="Times New Roman" w:cs="Times New Roman" w:hint="eastAsia"/>
          <w:color w:val="000000" w:themeColor="text1"/>
          <w:sz w:val="24"/>
          <w:szCs w:val="24"/>
        </w:rPr>
        <w:t>ratio</w:t>
      </w:r>
      <w:r w:rsidR="00CF63F0" w:rsidRPr="00CF5AB3">
        <w:rPr>
          <w:rFonts w:ascii="Times New Roman" w:hAnsi="Times New Roman" w:cs="Times New Roman"/>
          <w:color w:val="000000" w:themeColor="text1"/>
          <w:sz w:val="24"/>
          <w:szCs w:val="24"/>
        </w:rPr>
        <w:t xml:space="preserve"> of “</w:t>
      </w:r>
      <w:r w:rsidR="00FB40B8" w:rsidRPr="00CF5AB3">
        <w:rPr>
          <w:rFonts w:ascii="Times New Roman" w:hAnsi="Times New Roman" w:cs="Times New Roman" w:hint="eastAsia"/>
          <w:color w:val="000000" w:themeColor="text1"/>
          <w:sz w:val="24"/>
          <w:szCs w:val="24"/>
        </w:rPr>
        <w:t xml:space="preserve">to </w:t>
      </w:r>
      <w:r w:rsidR="00FB40B8" w:rsidRPr="00CF5AB3">
        <w:rPr>
          <w:rFonts w:ascii="Times New Roman" w:hAnsi="Times New Roman" w:cs="Times New Roman"/>
          <w:color w:val="000000" w:themeColor="text1"/>
          <w:sz w:val="24"/>
          <w:szCs w:val="24"/>
        </w:rPr>
        <w:t xml:space="preserve">talk with the person about the reasons </w:t>
      </w:r>
      <w:r w:rsidR="00FB40B8" w:rsidRPr="00CF5AB3">
        <w:rPr>
          <w:rFonts w:ascii="Times New Roman" w:hAnsi="Times New Roman" w:cs="Times New Roman" w:hint="eastAsia"/>
          <w:color w:val="000000" w:themeColor="text1"/>
          <w:sz w:val="24"/>
          <w:szCs w:val="24"/>
        </w:rPr>
        <w:t>for</w:t>
      </w:r>
      <w:r w:rsidR="00FB40B8" w:rsidRPr="00CF5AB3">
        <w:rPr>
          <w:rFonts w:ascii="Times New Roman" w:hAnsi="Times New Roman" w:cs="Times New Roman"/>
          <w:color w:val="000000" w:themeColor="text1"/>
          <w:sz w:val="24"/>
          <w:szCs w:val="24"/>
        </w:rPr>
        <w:t xml:space="preserve"> motivation of desiring to see the sales person </w:t>
      </w:r>
      <w:r w:rsidR="00FB40B8" w:rsidRPr="00CF5AB3">
        <w:rPr>
          <w:rFonts w:ascii="Times New Roman" w:hAnsi="Times New Roman" w:cs="Times New Roman" w:hint="eastAsia"/>
          <w:color w:val="000000" w:themeColor="text1"/>
          <w:sz w:val="24"/>
          <w:szCs w:val="24"/>
        </w:rPr>
        <w:t>again</w:t>
      </w:r>
      <w:r w:rsidR="00FB40B8" w:rsidRPr="00CF5AB3">
        <w:rPr>
          <w:rFonts w:ascii="Times New Roman" w:hAnsi="Times New Roman" w:cs="Times New Roman"/>
          <w:color w:val="000000" w:themeColor="text1"/>
          <w:sz w:val="24"/>
          <w:szCs w:val="24"/>
        </w:rPr>
        <w:t xml:space="preserve"> and confirm whether the decision to buy </w:t>
      </w:r>
      <w:r w:rsidR="00A96434" w:rsidRPr="00CF5AB3">
        <w:rPr>
          <w:rFonts w:ascii="Times New Roman" w:hAnsi="Times New Roman" w:cs="Times New Roman" w:hint="eastAsia"/>
          <w:color w:val="000000" w:themeColor="text1"/>
          <w:sz w:val="24"/>
          <w:szCs w:val="24"/>
        </w:rPr>
        <w:t xml:space="preserve">a </w:t>
      </w:r>
      <w:r w:rsidR="00FB40B8" w:rsidRPr="00CF5AB3">
        <w:rPr>
          <w:rFonts w:ascii="Times New Roman" w:hAnsi="Times New Roman" w:cs="Times New Roman"/>
          <w:color w:val="000000" w:themeColor="text1"/>
          <w:sz w:val="24"/>
          <w:szCs w:val="24"/>
        </w:rPr>
        <w:t>feather futon will change if another method is found</w:t>
      </w:r>
      <w:r w:rsidR="00CF63F0" w:rsidRPr="00CF5AB3">
        <w:rPr>
          <w:rFonts w:ascii="Times New Roman" w:hAnsi="Times New Roman" w:cs="Times New Roman"/>
          <w:color w:val="000000" w:themeColor="text1"/>
          <w:sz w:val="24"/>
          <w:szCs w:val="24"/>
        </w:rPr>
        <w:t>”</w:t>
      </w:r>
      <w:r w:rsidR="00FB40B8" w:rsidRPr="00CF5AB3">
        <w:rPr>
          <w:rFonts w:ascii="Times New Roman" w:hAnsi="Times New Roman" w:cs="Times New Roman" w:hint="eastAsia"/>
          <w:color w:val="000000" w:themeColor="text1"/>
          <w:sz w:val="24"/>
          <w:szCs w:val="24"/>
        </w:rPr>
        <w:t xml:space="preserve"> </w:t>
      </w:r>
      <w:r w:rsidR="00CF63F0" w:rsidRPr="00CF5AB3">
        <w:rPr>
          <w:rFonts w:ascii="Times New Roman" w:hAnsi="Times New Roman" w:cs="Times New Roman"/>
          <w:color w:val="000000" w:themeColor="text1"/>
          <w:sz w:val="24"/>
          <w:szCs w:val="24"/>
        </w:rPr>
        <w:t xml:space="preserve">is </w:t>
      </w:r>
      <w:r w:rsidR="00A96434" w:rsidRPr="00CF5AB3">
        <w:rPr>
          <w:rFonts w:ascii="Times New Roman" w:hAnsi="Times New Roman" w:cs="Times New Roman" w:hint="eastAsia"/>
          <w:color w:val="000000" w:themeColor="text1"/>
          <w:sz w:val="24"/>
          <w:szCs w:val="24"/>
        </w:rPr>
        <w:t>high</w:t>
      </w:r>
      <w:r w:rsidR="00A96434" w:rsidRPr="00CF5AB3">
        <w:rPr>
          <w:rFonts w:ascii="Times New Roman" w:hAnsi="Times New Roman" w:cs="Times New Roman"/>
          <w:color w:val="000000" w:themeColor="text1"/>
          <w:sz w:val="24"/>
          <w:szCs w:val="24"/>
        </w:rPr>
        <w:t xml:space="preserve"> </w:t>
      </w:r>
      <w:r w:rsidR="00CF63F0" w:rsidRPr="00CF5AB3">
        <w:rPr>
          <w:rFonts w:ascii="Times New Roman" w:hAnsi="Times New Roman" w:cs="Times New Roman"/>
          <w:color w:val="000000" w:themeColor="text1"/>
          <w:sz w:val="24"/>
          <w:szCs w:val="24"/>
        </w:rPr>
        <w:t>(</w:t>
      </w:r>
      <w:r w:rsidR="008B4668" w:rsidRPr="00CF5AB3">
        <w:rPr>
          <w:rFonts w:ascii="Times New Roman" w:hAnsi="Times New Roman" w:cs="Times New Roman"/>
          <w:color w:val="000000" w:themeColor="text1"/>
          <w:sz w:val="24"/>
          <w:szCs w:val="24"/>
        </w:rPr>
        <w:t>approx.</w:t>
      </w:r>
      <w:r w:rsidR="008B4668" w:rsidRPr="00CF5AB3">
        <w:rPr>
          <w:rFonts w:ascii="Times New Roman" w:hAnsi="Times New Roman" w:cs="Times New Roman" w:hint="eastAsia"/>
          <w:color w:val="000000" w:themeColor="text1"/>
          <w:sz w:val="24"/>
          <w:szCs w:val="24"/>
        </w:rPr>
        <w:t xml:space="preserve"> </w:t>
      </w:r>
      <w:r w:rsidR="00CF63F0" w:rsidRPr="00CF5AB3">
        <w:rPr>
          <w:rFonts w:ascii="Times New Roman" w:hAnsi="Times New Roman" w:cs="Times New Roman"/>
          <w:color w:val="000000" w:themeColor="text1"/>
          <w:sz w:val="24"/>
          <w:szCs w:val="24"/>
        </w:rPr>
        <w:t>81%)</w:t>
      </w:r>
      <w:r w:rsidR="00FB40B8" w:rsidRPr="00CF5AB3">
        <w:rPr>
          <w:rFonts w:ascii="Times New Roman" w:hAnsi="Times New Roman" w:cs="Times New Roman"/>
          <w:color w:val="000000" w:themeColor="text1"/>
          <w:sz w:val="24"/>
          <w:szCs w:val="24"/>
        </w:rPr>
        <w:t xml:space="preserve"> </w:t>
      </w:r>
      <w:r w:rsidR="00CF63F0" w:rsidRPr="00CF5AB3">
        <w:rPr>
          <w:rFonts w:ascii="Times New Roman" w:hAnsi="Times New Roman" w:cs="Times New Roman"/>
          <w:color w:val="000000" w:themeColor="text1"/>
          <w:sz w:val="24"/>
          <w:szCs w:val="24"/>
        </w:rPr>
        <w:t>and the ratio of “</w:t>
      </w:r>
      <w:r w:rsidR="00EE07D3" w:rsidRPr="00CF5AB3">
        <w:rPr>
          <w:rFonts w:ascii="Times New Roman" w:hAnsi="Times New Roman" w:cs="Times New Roman" w:hint="eastAsia"/>
          <w:color w:val="000000" w:themeColor="text1"/>
          <w:sz w:val="24"/>
          <w:szCs w:val="24"/>
        </w:rPr>
        <w:t xml:space="preserve">to </w:t>
      </w:r>
      <w:r w:rsidR="00CF63F0" w:rsidRPr="00CF5AB3">
        <w:rPr>
          <w:rFonts w:ascii="Times New Roman" w:hAnsi="Times New Roman" w:cs="Times New Roman"/>
          <w:color w:val="000000" w:themeColor="text1"/>
          <w:sz w:val="24"/>
          <w:szCs w:val="24"/>
        </w:rPr>
        <w:t>persuade the person not to buy it</w:t>
      </w:r>
      <w:r w:rsidR="00EE07D3" w:rsidRPr="00CF5AB3">
        <w:rPr>
          <w:rFonts w:ascii="Times New Roman" w:hAnsi="Times New Roman" w:cs="Times New Roman"/>
          <w:color w:val="000000" w:themeColor="text1"/>
          <w:sz w:val="24"/>
          <w:szCs w:val="24"/>
        </w:rPr>
        <w:t xml:space="preserve"> as it is not particularly necessary</w:t>
      </w:r>
      <w:r w:rsidR="00CF63F0" w:rsidRPr="00CF5AB3">
        <w:rPr>
          <w:rFonts w:ascii="Times New Roman" w:hAnsi="Times New Roman" w:cs="Times New Roman"/>
          <w:color w:val="000000" w:themeColor="text1"/>
          <w:sz w:val="24"/>
          <w:szCs w:val="24"/>
        </w:rPr>
        <w:t>” is low (</w:t>
      </w:r>
      <w:r w:rsidR="008B4668" w:rsidRPr="00CF5AB3">
        <w:rPr>
          <w:rFonts w:ascii="Times New Roman" w:hAnsi="Times New Roman" w:cs="Times New Roman"/>
          <w:color w:val="000000" w:themeColor="text1"/>
          <w:sz w:val="24"/>
          <w:szCs w:val="24"/>
        </w:rPr>
        <w:t>approx.</w:t>
      </w:r>
      <w:r w:rsidR="008B4668" w:rsidRPr="00CF5AB3">
        <w:rPr>
          <w:rFonts w:ascii="Times New Roman" w:hAnsi="Times New Roman" w:cs="Times New Roman" w:hint="eastAsia"/>
          <w:color w:val="000000" w:themeColor="text1"/>
          <w:sz w:val="24"/>
          <w:szCs w:val="24"/>
        </w:rPr>
        <w:t xml:space="preserve"> </w:t>
      </w:r>
      <w:r w:rsidR="00CF63F0" w:rsidRPr="00CF5AB3">
        <w:rPr>
          <w:rFonts w:ascii="Times New Roman" w:hAnsi="Times New Roman" w:cs="Times New Roman"/>
          <w:color w:val="000000" w:themeColor="text1"/>
          <w:sz w:val="24"/>
          <w:szCs w:val="24"/>
        </w:rPr>
        <w:t>5%)</w:t>
      </w:r>
      <w:r w:rsidR="00FB40B8" w:rsidRPr="00CF5AB3">
        <w:rPr>
          <w:rFonts w:ascii="Times New Roman" w:hAnsi="Times New Roman" w:cs="Times New Roman" w:hint="eastAsia"/>
          <w:color w:val="000000" w:themeColor="text1"/>
          <w:sz w:val="24"/>
          <w:szCs w:val="24"/>
        </w:rPr>
        <w:t xml:space="preserve"> compared with</w:t>
      </w:r>
      <w:r w:rsidR="00FB40B8" w:rsidRPr="00CF5AB3">
        <w:rPr>
          <w:rFonts w:ascii="Times New Roman" w:hAnsi="Times New Roman" w:cs="Times New Roman"/>
          <w:color w:val="000000" w:themeColor="text1"/>
          <w:sz w:val="24"/>
          <w:szCs w:val="24"/>
        </w:rPr>
        <w:t xml:space="preserve"> profession of attorney</w:t>
      </w:r>
      <w:r w:rsidR="00FB40B8" w:rsidRPr="00CF5AB3">
        <w:rPr>
          <w:rFonts w:ascii="Times New Roman" w:hAnsi="Times New Roman" w:cs="Times New Roman" w:hint="eastAsia"/>
          <w:color w:val="000000" w:themeColor="text1"/>
          <w:sz w:val="24"/>
          <w:szCs w:val="24"/>
        </w:rPr>
        <w:t xml:space="preserve"> and</w:t>
      </w:r>
      <w:r w:rsidR="00FB40B8" w:rsidRPr="00CF5AB3">
        <w:rPr>
          <w:rFonts w:ascii="Times New Roman" w:hAnsi="Times New Roman" w:cs="Times New Roman"/>
          <w:color w:val="000000" w:themeColor="text1"/>
          <w:sz w:val="24"/>
          <w:szCs w:val="24"/>
        </w:rPr>
        <w:t xml:space="preserve"> judicial scrivener</w:t>
      </w:r>
      <w:r w:rsidR="00CF63F0" w:rsidRPr="00CF5AB3">
        <w:rPr>
          <w:rFonts w:ascii="Times New Roman" w:hAnsi="Times New Roman" w:cs="Times New Roman"/>
          <w:color w:val="000000" w:themeColor="text1"/>
          <w:sz w:val="24"/>
          <w:szCs w:val="24"/>
        </w:rPr>
        <w:t xml:space="preserve">. </w:t>
      </w:r>
      <w:r w:rsidR="00F333B6" w:rsidRPr="00CF5AB3">
        <w:rPr>
          <w:rFonts w:ascii="Times New Roman" w:hAnsi="Times New Roman" w:cs="Times New Roman" w:hint="eastAsia"/>
          <w:color w:val="000000" w:themeColor="text1"/>
          <w:sz w:val="24"/>
          <w:szCs w:val="24"/>
        </w:rPr>
        <w:t xml:space="preserve">Accordingly, </w:t>
      </w:r>
      <w:r w:rsidR="002318EC" w:rsidRPr="00CF5AB3">
        <w:rPr>
          <w:rFonts w:ascii="Times New Roman" w:hAnsi="Times New Roman" w:cs="Times New Roman" w:hint="eastAsia"/>
          <w:color w:val="000000" w:themeColor="text1"/>
          <w:sz w:val="24"/>
          <w:szCs w:val="24"/>
        </w:rPr>
        <w:t xml:space="preserve">it was apparent that </w:t>
      </w:r>
      <w:r w:rsidR="00F333B6" w:rsidRPr="00CF5AB3">
        <w:rPr>
          <w:rFonts w:ascii="Times New Roman" w:hAnsi="Times New Roman" w:cs="Times New Roman" w:hint="eastAsia"/>
          <w:color w:val="000000" w:themeColor="text1"/>
          <w:sz w:val="24"/>
          <w:szCs w:val="24"/>
        </w:rPr>
        <w:t xml:space="preserve">the </w:t>
      </w:r>
      <w:r w:rsidR="00A96434" w:rsidRPr="00CF5AB3">
        <w:rPr>
          <w:rFonts w:ascii="Times New Roman" w:hAnsi="Times New Roman" w:cs="Times New Roman" w:hint="eastAsia"/>
          <w:color w:val="000000" w:themeColor="text1"/>
          <w:sz w:val="24"/>
          <w:szCs w:val="24"/>
        </w:rPr>
        <w:t>responses</w:t>
      </w:r>
      <w:r w:rsidR="00457971" w:rsidRPr="00CF5AB3">
        <w:rPr>
          <w:rFonts w:ascii="Times New Roman" w:hAnsi="Times New Roman" w:cs="Times New Roman" w:hint="eastAsia"/>
          <w:color w:val="000000" w:themeColor="text1"/>
          <w:sz w:val="24"/>
          <w:szCs w:val="24"/>
        </w:rPr>
        <w:t xml:space="preserve"> </w:t>
      </w:r>
      <w:r w:rsidR="00F333B6" w:rsidRPr="00CF5AB3">
        <w:rPr>
          <w:rFonts w:ascii="Times New Roman" w:hAnsi="Times New Roman" w:cs="Times New Roman" w:hint="eastAsia"/>
          <w:color w:val="000000" w:themeColor="text1"/>
          <w:sz w:val="24"/>
          <w:szCs w:val="24"/>
        </w:rPr>
        <w:t xml:space="preserve">of </w:t>
      </w:r>
      <w:r w:rsidR="00CF63F0" w:rsidRPr="00CF5AB3">
        <w:rPr>
          <w:rFonts w:ascii="Times New Roman" w:hAnsi="Times New Roman" w:cs="Times New Roman"/>
          <w:color w:val="000000" w:themeColor="text1"/>
          <w:sz w:val="24"/>
          <w:szCs w:val="24"/>
        </w:rPr>
        <w:t xml:space="preserve">guardians </w:t>
      </w:r>
      <w:r w:rsidR="002C1E0E" w:rsidRPr="00CF5AB3">
        <w:rPr>
          <w:rFonts w:ascii="Times New Roman" w:hAnsi="Times New Roman" w:cs="Times New Roman" w:hint="eastAsia"/>
          <w:color w:val="000000" w:themeColor="text1"/>
          <w:sz w:val="24"/>
          <w:szCs w:val="24"/>
        </w:rPr>
        <w:t>will</w:t>
      </w:r>
      <w:r w:rsidR="00CF63F0" w:rsidRPr="00CF5AB3">
        <w:rPr>
          <w:rFonts w:ascii="Times New Roman" w:hAnsi="Times New Roman" w:cs="Times New Roman"/>
          <w:color w:val="000000" w:themeColor="text1"/>
          <w:sz w:val="24"/>
          <w:szCs w:val="24"/>
        </w:rPr>
        <w:t xml:space="preserve"> become more car</w:t>
      </w:r>
      <w:r w:rsidR="002A4B09" w:rsidRPr="00CF5AB3">
        <w:rPr>
          <w:rFonts w:ascii="Times New Roman" w:hAnsi="Times New Roman" w:cs="Times New Roman"/>
          <w:color w:val="000000" w:themeColor="text1"/>
          <w:sz w:val="24"/>
          <w:szCs w:val="24"/>
        </w:rPr>
        <w:t>e</w:t>
      </w:r>
      <w:r w:rsidR="00CF63F0" w:rsidRPr="00CF5AB3">
        <w:rPr>
          <w:rFonts w:ascii="Times New Roman" w:hAnsi="Times New Roman" w:cs="Times New Roman"/>
          <w:color w:val="000000" w:themeColor="text1"/>
          <w:sz w:val="24"/>
          <w:szCs w:val="24"/>
        </w:rPr>
        <w:t xml:space="preserve">ful through confirmation of the will of the person </w:t>
      </w:r>
      <w:r w:rsidR="002318EC" w:rsidRPr="00CF5AB3">
        <w:rPr>
          <w:rFonts w:ascii="Times New Roman" w:hAnsi="Times New Roman" w:cs="Times New Roman" w:hint="eastAsia"/>
          <w:color w:val="000000" w:themeColor="text1"/>
          <w:sz w:val="24"/>
          <w:szCs w:val="24"/>
        </w:rPr>
        <w:t>when</w:t>
      </w:r>
      <w:r w:rsidR="002318EC" w:rsidRPr="00CF5AB3">
        <w:rPr>
          <w:rFonts w:ascii="Times New Roman" w:hAnsi="Times New Roman" w:cs="Times New Roman"/>
          <w:color w:val="000000" w:themeColor="text1"/>
          <w:sz w:val="24"/>
          <w:szCs w:val="24"/>
        </w:rPr>
        <w:t xml:space="preserve"> it was </w:t>
      </w:r>
      <w:r w:rsidR="002318EC" w:rsidRPr="00CF5AB3">
        <w:rPr>
          <w:rFonts w:ascii="Times New Roman" w:hAnsi="Times New Roman" w:cs="Times New Roman" w:hint="eastAsia"/>
          <w:color w:val="000000" w:themeColor="text1"/>
          <w:sz w:val="24"/>
          <w:szCs w:val="24"/>
        </w:rPr>
        <w:t>found</w:t>
      </w:r>
      <w:r w:rsidR="002318EC" w:rsidRPr="00CF5AB3">
        <w:rPr>
          <w:rFonts w:ascii="Times New Roman" w:hAnsi="Times New Roman" w:cs="Times New Roman"/>
          <w:color w:val="000000" w:themeColor="text1"/>
          <w:sz w:val="24"/>
          <w:szCs w:val="24"/>
        </w:rPr>
        <w:t xml:space="preserve"> that sales method had a problem, </w:t>
      </w:r>
      <w:r w:rsidR="00CF63F0" w:rsidRPr="00CF5AB3">
        <w:rPr>
          <w:rFonts w:ascii="Times New Roman" w:hAnsi="Times New Roman" w:cs="Times New Roman"/>
          <w:color w:val="000000" w:themeColor="text1"/>
          <w:sz w:val="24"/>
          <w:szCs w:val="24"/>
        </w:rPr>
        <w:t>and it was proved that</w:t>
      </w:r>
      <w:r w:rsidR="00BF4BDC" w:rsidRPr="00CF5AB3">
        <w:rPr>
          <w:rFonts w:ascii="Times New Roman" w:hAnsi="Times New Roman" w:cs="Times New Roman" w:hint="eastAsia"/>
          <w:color w:val="000000" w:themeColor="text1"/>
          <w:sz w:val="24"/>
          <w:szCs w:val="24"/>
        </w:rPr>
        <w:t>,</w:t>
      </w:r>
      <w:r w:rsidR="00CF63F0" w:rsidRPr="00CF5AB3">
        <w:rPr>
          <w:rFonts w:ascii="Times New Roman" w:hAnsi="Times New Roman" w:cs="Times New Roman"/>
          <w:color w:val="000000" w:themeColor="text1"/>
          <w:sz w:val="24"/>
          <w:szCs w:val="24"/>
        </w:rPr>
        <w:t xml:space="preserve"> in particular, attorney and judicial scrivener had stronger tendency to deny the purchase.</w:t>
      </w:r>
    </w:p>
    <w:p w14:paraId="67F6BB29" w14:textId="5B2018AE" w:rsidR="007A31A5" w:rsidRPr="00CF5AB3" w:rsidRDefault="007A31A5" w:rsidP="008B0788">
      <w:pPr>
        <w:widowControl/>
        <w:rPr>
          <w:rFonts w:ascii="Times New Roman" w:hAnsi="Times New Roman" w:cs="Times New Roman"/>
          <w:color w:val="000000" w:themeColor="text1"/>
          <w:szCs w:val="21"/>
        </w:rPr>
      </w:pPr>
    </w:p>
    <w:p w14:paraId="340C8401" w14:textId="43C8DADA" w:rsidR="00F512FF" w:rsidRPr="00CF5AB3" w:rsidRDefault="00F512FF" w:rsidP="008B0788">
      <w:pPr>
        <w:rPr>
          <w:rFonts w:ascii="Times New Roman" w:hAnsi="Times New Roman" w:cs="Times New Roman"/>
          <w:color w:val="000000" w:themeColor="text1"/>
          <w:sz w:val="24"/>
          <w:szCs w:val="24"/>
          <w:bdr w:val="single" w:sz="4" w:space="0" w:color="auto"/>
        </w:rPr>
      </w:pPr>
      <w:r w:rsidRPr="00CF5AB3">
        <w:rPr>
          <w:rFonts w:ascii="Times New Roman" w:hAnsi="Times New Roman" w:cs="Times New Roman"/>
          <w:color w:val="000000" w:themeColor="text1"/>
          <w:sz w:val="24"/>
          <w:szCs w:val="24"/>
          <w:bdr w:val="single" w:sz="4" w:space="0" w:color="auto"/>
        </w:rPr>
        <w:t xml:space="preserve"> </w:t>
      </w:r>
      <w:r w:rsidR="00CF63F0" w:rsidRPr="00CF5AB3">
        <w:rPr>
          <w:rFonts w:ascii="Times New Roman" w:hAnsi="Times New Roman" w:cs="Times New Roman"/>
          <w:color w:val="000000" w:themeColor="text1"/>
          <w:sz w:val="24"/>
          <w:szCs w:val="24"/>
          <w:bdr w:val="single" w:sz="4" w:space="0" w:color="auto"/>
        </w:rPr>
        <w:t xml:space="preserve">b </w:t>
      </w:r>
    </w:p>
    <w:p w14:paraId="2A4D7946" w14:textId="7ED9CADB" w:rsidR="00AE4E5F" w:rsidRPr="00CF5AB3" w:rsidRDefault="00CF63F0" w:rsidP="008B0788">
      <w:pPr>
        <w:rPr>
          <w:rFonts w:ascii="Times New Roman" w:hAnsi="Times New Roman" w:cs="Times New Roman"/>
          <w:color w:val="000000" w:themeColor="text1"/>
          <w:sz w:val="24"/>
          <w:szCs w:val="24"/>
          <w:bdr w:val="single" w:sz="4" w:space="0" w:color="auto"/>
        </w:rPr>
      </w:pPr>
      <w:r w:rsidRPr="00CF5AB3">
        <w:rPr>
          <w:rFonts w:ascii="Times New Roman" w:hAnsi="Times New Roman" w:cs="Times New Roman"/>
          <w:color w:val="000000" w:themeColor="text1"/>
          <w:sz w:val="24"/>
          <w:szCs w:val="24"/>
        </w:rPr>
        <w:t>Webpage</w:t>
      </w:r>
      <w:r w:rsidR="00EE07D3" w:rsidRPr="00CF5AB3">
        <w:rPr>
          <w:rFonts w:ascii="Times New Roman" w:hAnsi="Times New Roman" w:cs="Times New Roman" w:hint="eastAsia"/>
          <w:color w:val="000000" w:themeColor="text1"/>
          <w:sz w:val="24"/>
          <w:szCs w:val="24"/>
        </w:rPr>
        <w:t xml:space="preserve"> of</w:t>
      </w:r>
      <w:r w:rsidR="00EE07D3" w:rsidRPr="00CF5AB3">
        <w:t xml:space="preserve"> </w:t>
      </w:r>
      <w:r w:rsidR="00EE07D3" w:rsidRPr="00CF5AB3">
        <w:rPr>
          <w:rFonts w:hint="eastAsia"/>
        </w:rPr>
        <w:t>Citizens</w:t>
      </w:r>
      <w:r w:rsidR="00EE07D3" w:rsidRPr="00CF5AB3">
        <w:t>’</w:t>
      </w:r>
      <w:r w:rsidR="00EE07D3" w:rsidRPr="00CF5AB3">
        <w:rPr>
          <w:rFonts w:hint="eastAsia"/>
        </w:rPr>
        <w:t xml:space="preserve"> Committee </w:t>
      </w:r>
      <w:r w:rsidR="00EE07D3" w:rsidRPr="00CF5AB3">
        <w:rPr>
          <w:rFonts w:ascii="Times New Roman" w:hAnsi="Times New Roman" w:cs="Times New Roman"/>
          <w:color w:val="000000" w:themeColor="text1"/>
          <w:sz w:val="24"/>
          <w:szCs w:val="24"/>
        </w:rPr>
        <w:t>to Eliminate Disqualifying Clauses on Disability</w:t>
      </w:r>
    </w:p>
    <w:tbl>
      <w:tblPr>
        <w:tblW w:w="9860" w:type="dxa"/>
        <w:tblLayout w:type="fixed"/>
        <w:tblCellMar>
          <w:left w:w="99" w:type="dxa"/>
          <w:right w:w="99" w:type="dxa"/>
        </w:tblCellMar>
        <w:tblLook w:val="04A0" w:firstRow="1" w:lastRow="0" w:firstColumn="1" w:lastColumn="0" w:noHBand="0" w:noVBand="1"/>
      </w:tblPr>
      <w:tblGrid>
        <w:gridCol w:w="1659"/>
        <w:gridCol w:w="2800"/>
        <w:gridCol w:w="3239"/>
        <w:gridCol w:w="711"/>
        <w:gridCol w:w="711"/>
        <w:gridCol w:w="740"/>
      </w:tblGrid>
      <w:tr w:rsidR="00DF1248" w:rsidRPr="00CF5AB3" w14:paraId="44519E30" w14:textId="77777777" w:rsidTr="00DF1248">
        <w:trPr>
          <w:trHeight w:val="567"/>
        </w:trPr>
        <w:tc>
          <w:tcPr>
            <w:tcW w:w="9860" w:type="dxa"/>
            <w:gridSpan w:val="6"/>
            <w:tcBorders>
              <w:top w:val="nil"/>
              <w:left w:val="nil"/>
              <w:bottom w:val="single" w:sz="4" w:space="0" w:color="auto"/>
              <w:right w:val="nil"/>
            </w:tcBorders>
            <w:shd w:val="clear" w:color="auto" w:fill="auto"/>
            <w:vAlign w:val="bottom"/>
            <w:hideMark/>
          </w:tcPr>
          <w:p w14:paraId="05EBDB88" w14:textId="60800CF0" w:rsidR="00DF1248" w:rsidRPr="00CF5AB3" w:rsidRDefault="00DF1248" w:rsidP="008B0788">
            <w:pPr>
              <w:widowControl/>
              <w:spacing w:line="300" w:lineRule="exact"/>
              <w:rPr>
                <w:rFonts w:ascii="Times New Roman" w:hAnsi="Times New Roman" w:cs="Times New Roman"/>
                <w:color w:val="000000" w:themeColor="text1"/>
                <w:szCs w:val="21"/>
              </w:rPr>
            </w:pPr>
          </w:p>
        </w:tc>
      </w:tr>
      <w:tr w:rsidR="007C565B" w:rsidRPr="00CF5AB3" w14:paraId="588AC857" w14:textId="77777777" w:rsidTr="00CF63F0">
        <w:trPr>
          <w:trHeight w:val="264"/>
        </w:trPr>
        <w:tc>
          <w:tcPr>
            <w:tcW w:w="1659" w:type="dxa"/>
            <w:vMerge w:val="restart"/>
            <w:tcBorders>
              <w:top w:val="nil"/>
              <w:left w:val="single" w:sz="4" w:space="0" w:color="auto"/>
              <w:bottom w:val="single" w:sz="4" w:space="0" w:color="000000"/>
              <w:right w:val="single" w:sz="4" w:space="0" w:color="auto"/>
            </w:tcBorders>
            <w:shd w:val="clear" w:color="auto" w:fill="auto"/>
            <w:vAlign w:val="center"/>
            <w:hideMark/>
          </w:tcPr>
          <w:p w14:paraId="0A2E709B" w14:textId="2B7D2DC7" w:rsidR="007A31A5" w:rsidRPr="00CF5AB3" w:rsidRDefault="00CF63F0" w:rsidP="008B0788">
            <w:pPr>
              <w:widowControl/>
              <w:spacing w:line="300" w:lineRule="exact"/>
              <w:jc w:val="center"/>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C</w:t>
            </w:r>
            <w:r w:rsidR="00E17D16" w:rsidRPr="00CF5AB3">
              <w:rPr>
                <w:rFonts w:ascii="Times New Roman" w:hAnsi="Times New Roman" w:cs="Times New Roman" w:hint="eastAsia"/>
                <w:color w:val="000000" w:themeColor="text1"/>
                <w:szCs w:val="21"/>
              </w:rPr>
              <w:t>ategory</w:t>
            </w:r>
          </w:p>
        </w:tc>
        <w:tc>
          <w:tcPr>
            <w:tcW w:w="2800" w:type="dxa"/>
            <w:vMerge w:val="restart"/>
            <w:tcBorders>
              <w:top w:val="nil"/>
              <w:left w:val="single" w:sz="4" w:space="0" w:color="auto"/>
              <w:bottom w:val="single" w:sz="4" w:space="0" w:color="000000"/>
              <w:right w:val="single" w:sz="4" w:space="0" w:color="auto"/>
            </w:tcBorders>
            <w:shd w:val="clear" w:color="auto" w:fill="auto"/>
            <w:vAlign w:val="center"/>
            <w:hideMark/>
          </w:tcPr>
          <w:p w14:paraId="32A2A3A1" w14:textId="1C5C24B7" w:rsidR="007A31A5" w:rsidRPr="00CF5AB3" w:rsidRDefault="00CF63F0" w:rsidP="008B0788">
            <w:pPr>
              <w:widowControl/>
              <w:spacing w:line="300" w:lineRule="exact"/>
              <w:jc w:val="center"/>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Subject</w:t>
            </w:r>
          </w:p>
        </w:tc>
        <w:tc>
          <w:tcPr>
            <w:tcW w:w="32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6C2F9B" w14:textId="398BA20F" w:rsidR="007A31A5" w:rsidRPr="00CF5AB3" w:rsidRDefault="00CF63F0" w:rsidP="008B0788">
            <w:pPr>
              <w:widowControl/>
              <w:spacing w:line="300" w:lineRule="exact"/>
              <w:jc w:val="center"/>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Example</w:t>
            </w:r>
          </w:p>
        </w:tc>
        <w:tc>
          <w:tcPr>
            <w:tcW w:w="2162" w:type="dxa"/>
            <w:gridSpan w:val="3"/>
            <w:tcBorders>
              <w:top w:val="single" w:sz="4" w:space="0" w:color="auto"/>
              <w:left w:val="nil"/>
              <w:bottom w:val="single" w:sz="4" w:space="0" w:color="auto"/>
              <w:right w:val="single" w:sz="4" w:space="0" w:color="auto"/>
            </w:tcBorders>
            <w:shd w:val="clear" w:color="auto" w:fill="auto"/>
            <w:vAlign w:val="center"/>
            <w:hideMark/>
          </w:tcPr>
          <w:p w14:paraId="656B1829" w14:textId="5A9C0AFF" w:rsidR="007A31A5" w:rsidRPr="00CF5AB3" w:rsidRDefault="00CF63F0" w:rsidP="008B0788">
            <w:pPr>
              <w:widowControl/>
              <w:spacing w:line="300" w:lineRule="exact"/>
              <w:jc w:val="center"/>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Number of Laws</w:t>
            </w:r>
          </w:p>
        </w:tc>
      </w:tr>
      <w:tr w:rsidR="007C565B" w:rsidRPr="00CF5AB3" w14:paraId="352E3508" w14:textId="77777777" w:rsidTr="00CF63F0">
        <w:trPr>
          <w:trHeight w:val="264"/>
        </w:trPr>
        <w:tc>
          <w:tcPr>
            <w:tcW w:w="1659" w:type="dxa"/>
            <w:vMerge/>
            <w:tcBorders>
              <w:top w:val="nil"/>
              <w:left w:val="single" w:sz="4" w:space="0" w:color="auto"/>
              <w:bottom w:val="single" w:sz="4" w:space="0" w:color="000000"/>
              <w:right w:val="single" w:sz="4" w:space="0" w:color="auto"/>
            </w:tcBorders>
            <w:vAlign w:val="center"/>
            <w:hideMark/>
          </w:tcPr>
          <w:p w14:paraId="5F349D93" w14:textId="77777777" w:rsidR="007A31A5" w:rsidRPr="00CF5AB3" w:rsidRDefault="007A31A5" w:rsidP="008B0788">
            <w:pPr>
              <w:widowControl/>
              <w:spacing w:line="300" w:lineRule="exact"/>
              <w:rPr>
                <w:rFonts w:ascii="Times New Roman" w:hAnsi="Times New Roman" w:cs="Times New Roman"/>
                <w:color w:val="000000" w:themeColor="text1"/>
                <w:szCs w:val="21"/>
              </w:rPr>
            </w:pPr>
          </w:p>
        </w:tc>
        <w:tc>
          <w:tcPr>
            <w:tcW w:w="2800" w:type="dxa"/>
            <w:vMerge/>
            <w:tcBorders>
              <w:top w:val="nil"/>
              <w:left w:val="single" w:sz="4" w:space="0" w:color="auto"/>
              <w:bottom w:val="single" w:sz="4" w:space="0" w:color="000000"/>
              <w:right w:val="single" w:sz="4" w:space="0" w:color="auto"/>
            </w:tcBorders>
            <w:vAlign w:val="center"/>
            <w:hideMark/>
          </w:tcPr>
          <w:p w14:paraId="008E06CB" w14:textId="77777777" w:rsidR="007A31A5" w:rsidRPr="00CF5AB3" w:rsidRDefault="007A31A5" w:rsidP="008B0788">
            <w:pPr>
              <w:widowControl/>
              <w:spacing w:line="300" w:lineRule="exact"/>
              <w:rPr>
                <w:rFonts w:ascii="Times New Roman" w:hAnsi="Times New Roman" w:cs="Times New Roman"/>
                <w:color w:val="000000" w:themeColor="text1"/>
                <w:szCs w:val="21"/>
              </w:rPr>
            </w:pPr>
          </w:p>
        </w:tc>
        <w:tc>
          <w:tcPr>
            <w:tcW w:w="3239" w:type="dxa"/>
            <w:vMerge/>
            <w:tcBorders>
              <w:top w:val="single" w:sz="4" w:space="0" w:color="auto"/>
              <w:left w:val="single" w:sz="4" w:space="0" w:color="auto"/>
              <w:bottom w:val="single" w:sz="4" w:space="0" w:color="000000"/>
              <w:right w:val="single" w:sz="4" w:space="0" w:color="auto"/>
            </w:tcBorders>
            <w:vAlign w:val="center"/>
            <w:hideMark/>
          </w:tcPr>
          <w:p w14:paraId="63A74CEC" w14:textId="77777777" w:rsidR="007A31A5" w:rsidRPr="00CF5AB3" w:rsidRDefault="007A31A5" w:rsidP="008B0788">
            <w:pPr>
              <w:widowControl/>
              <w:spacing w:line="300" w:lineRule="exact"/>
              <w:rPr>
                <w:rFonts w:ascii="Times New Roman" w:hAnsi="Times New Roman" w:cs="Times New Roman"/>
                <w:color w:val="000000" w:themeColor="text1"/>
                <w:szCs w:val="21"/>
              </w:rPr>
            </w:pPr>
          </w:p>
        </w:tc>
        <w:tc>
          <w:tcPr>
            <w:tcW w:w="711" w:type="dxa"/>
            <w:tcBorders>
              <w:top w:val="nil"/>
              <w:left w:val="nil"/>
              <w:bottom w:val="single" w:sz="4" w:space="0" w:color="auto"/>
              <w:right w:val="single" w:sz="4" w:space="0" w:color="auto"/>
            </w:tcBorders>
            <w:shd w:val="clear" w:color="auto" w:fill="auto"/>
            <w:vAlign w:val="center"/>
            <w:hideMark/>
          </w:tcPr>
          <w:p w14:paraId="243ED5E6" w14:textId="6FE8C2AB" w:rsidR="007A31A5" w:rsidRPr="00CF5AB3" w:rsidRDefault="00CF63F0" w:rsidP="008B0788">
            <w:pPr>
              <w:widowControl/>
              <w:spacing w:line="300" w:lineRule="exact"/>
              <w:jc w:val="center"/>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2016</w:t>
            </w:r>
          </w:p>
        </w:tc>
        <w:tc>
          <w:tcPr>
            <w:tcW w:w="711" w:type="dxa"/>
            <w:tcBorders>
              <w:top w:val="nil"/>
              <w:left w:val="nil"/>
              <w:bottom w:val="single" w:sz="4" w:space="0" w:color="auto"/>
              <w:right w:val="single" w:sz="4" w:space="0" w:color="auto"/>
            </w:tcBorders>
            <w:shd w:val="clear" w:color="auto" w:fill="auto"/>
            <w:vAlign w:val="center"/>
            <w:hideMark/>
          </w:tcPr>
          <w:p w14:paraId="19A0A788" w14:textId="0B26F099" w:rsidR="007A31A5" w:rsidRPr="00CF5AB3" w:rsidRDefault="00CF63F0" w:rsidP="008B0788">
            <w:pPr>
              <w:widowControl/>
              <w:spacing w:line="300" w:lineRule="exact"/>
              <w:jc w:val="center"/>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2009</w:t>
            </w:r>
          </w:p>
        </w:tc>
        <w:tc>
          <w:tcPr>
            <w:tcW w:w="740" w:type="dxa"/>
            <w:tcBorders>
              <w:top w:val="nil"/>
              <w:left w:val="nil"/>
              <w:bottom w:val="single" w:sz="4" w:space="0" w:color="auto"/>
              <w:right w:val="single" w:sz="4" w:space="0" w:color="auto"/>
            </w:tcBorders>
            <w:shd w:val="clear" w:color="auto" w:fill="auto"/>
            <w:vAlign w:val="center"/>
            <w:hideMark/>
          </w:tcPr>
          <w:p w14:paraId="4347D11E" w14:textId="7AA44639" w:rsidR="007A31A5" w:rsidRPr="00CF5AB3" w:rsidRDefault="00CF63F0" w:rsidP="008B0788">
            <w:pPr>
              <w:widowControl/>
              <w:spacing w:line="300" w:lineRule="exact"/>
              <w:jc w:val="center"/>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2002</w:t>
            </w:r>
          </w:p>
        </w:tc>
      </w:tr>
      <w:tr w:rsidR="007C565B" w:rsidRPr="00CF5AB3" w14:paraId="3F19970F" w14:textId="77777777" w:rsidTr="00CF63F0">
        <w:trPr>
          <w:trHeight w:val="360"/>
        </w:trPr>
        <w:tc>
          <w:tcPr>
            <w:tcW w:w="1659" w:type="dxa"/>
            <w:vMerge w:val="restart"/>
            <w:tcBorders>
              <w:top w:val="nil"/>
              <w:left w:val="single" w:sz="4" w:space="0" w:color="auto"/>
              <w:bottom w:val="single" w:sz="4" w:space="0" w:color="000000"/>
              <w:right w:val="single" w:sz="4" w:space="0" w:color="auto"/>
            </w:tcBorders>
            <w:shd w:val="clear" w:color="auto" w:fill="auto"/>
            <w:hideMark/>
          </w:tcPr>
          <w:p w14:paraId="1EC146DA" w14:textId="77777777" w:rsidR="001B3158" w:rsidRPr="00CF5AB3" w:rsidRDefault="00CF63F0" w:rsidP="008B0788">
            <w:pPr>
              <w:widowControl/>
              <w:spacing w:line="300" w:lineRule="exact"/>
              <w:jc w:val="left"/>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Qualification is not granted/</w:t>
            </w:r>
          </w:p>
          <w:p w14:paraId="48B5322C" w14:textId="77C7EC10" w:rsidR="007A31A5" w:rsidRPr="00CF5AB3" w:rsidRDefault="00CF63F0" w:rsidP="008B0788">
            <w:pPr>
              <w:widowControl/>
              <w:spacing w:line="300" w:lineRule="exact"/>
              <w:jc w:val="left"/>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sometimes not granted</w:t>
            </w:r>
          </w:p>
        </w:tc>
        <w:tc>
          <w:tcPr>
            <w:tcW w:w="2800" w:type="dxa"/>
            <w:tcBorders>
              <w:top w:val="nil"/>
              <w:left w:val="nil"/>
              <w:bottom w:val="single" w:sz="4" w:space="0" w:color="auto"/>
              <w:right w:val="single" w:sz="4" w:space="0" w:color="auto"/>
            </w:tcBorders>
            <w:shd w:val="clear" w:color="auto" w:fill="auto"/>
            <w:vAlign w:val="center"/>
            <w:hideMark/>
          </w:tcPr>
          <w:p w14:paraId="6A5299A6" w14:textId="33C22B49" w:rsidR="007A31A5" w:rsidRPr="00CF5AB3" w:rsidRDefault="00CF63F0" w:rsidP="008B0788">
            <w:pPr>
              <w:widowControl/>
              <w:spacing w:line="300" w:lineRule="exact"/>
              <w:jc w:val="left"/>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lang w:eastAsia="zh-TW"/>
              </w:rPr>
              <w:t xml:space="preserve">Adult wards, </w:t>
            </w:r>
            <w:r w:rsidR="001B3158" w:rsidRPr="00CF5AB3">
              <w:rPr>
                <w:rFonts w:ascii="Times New Roman" w:hAnsi="Times New Roman" w:cs="Times New Roman" w:hint="eastAsia"/>
                <w:color w:val="000000" w:themeColor="text1"/>
                <w:szCs w:val="21"/>
              </w:rPr>
              <w:t>person under curatorship</w:t>
            </w:r>
          </w:p>
        </w:tc>
        <w:tc>
          <w:tcPr>
            <w:tcW w:w="3239" w:type="dxa"/>
            <w:tcBorders>
              <w:top w:val="nil"/>
              <w:left w:val="nil"/>
              <w:bottom w:val="single" w:sz="4" w:space="0" w:color="auto"/>
              <w:right w:val="single" w:sz="4" w:space="0" w:color="auto"/>
            </w:tcBorders>
            <w:shd w:val="clear" w:color="auto" w:fill="auto"/>
            <w:vAlign w:val="center"/>
            <w:hideMark/>
          </w:tcPr>
          <w:p w14:paraId="7DDD6312" w14:textId="1BFE82F9" w:rsidR="007A31A5" w:rsidRPr="00CF5AB3" w:rsidRDefault="00CF63F0" w:rsidP="008B0788">
            <w:pPr>
              <w:widowControl/>
              <w:spacing w:line="300" w:lineRule="exact"/>
              <w:jc w:val="left"/>
              <w:rPr>
                <w:rFonts w:ascii="Times New Roman" w:hAnsi="Times New Roman" w:cs="Times New Roman"/>
                <w:color w:val="000000" w:themeColor="text1"/>
                <w:szCs w:val="21"/>
                <w:lang w:eastAsia="zh-TW"/>
              </w:rPr>
            </w:pPr>
            <w:r w:rsidRPr="00CF5AB3">
              <w:rPr>
                <w:rFonts w:ascii="Times New Roman" w:hAnsi="Times New Roman" w:cs="Times New Roman"/>
                <w:color w:val="000000" w:themeColor="text1"/>
                <w:szCs w:val="21"/>
                <w:lang w:eastAsia="zh-TW"/>
              </w:rPr>
              <w:t>Teacher, public servant, architect</w:t>
            </w:r>
          </w:p>
        </w:tc>
        <w:tc>
          <w:tcPr>
            <w:tcW w:w="711" w:type="dxa"/>
            <w:tcBorders>
              <w:top w:val="nil"/>
              <w:left w:val="nil"/>
              <w:bottom w:val="single" w:sz="4" w:space="0" w:color="auto"/>
              <w:right w:val="single" w:sz="4" w:space="0" w:color="auto"/>
            </w:tcBorders>
            <w:shd w:val="clear" w:color="auto" w:fill="auto"/>
            <w:vAlign w:val="center"/>
            <w:hideMark/>
          </w:tcPr>
          <w:p w14:paraId="312EADB7" w14:textId="354A384F" w:rsidR="007A31A5" w:rsidRPr="00CF5AB3" w:rsidRDefault="00CF63F0" w:rsidP="008B0788">
            <w:pPr>
              <w:widowControl/>
              <w:spacing w:line="300" w:lineRule="exact"/>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211</w:t>
            </w:r>
          </w:p>
        </w:tc>
        <w:tc>
          <w:tcPr>
            <w:tcW w:w="711" w:type="dxa"/>
            <w:tcBorders>
              <w:top w:val="nil"/>
              <w:left w:val="nil"/>
              <w:bottom w:val="single" w:sz="4" w:space="0" w:color="auto"/>
              <w:right w:val="single" w:sz="4" w:space="0" w:color="auto"/>
            </w:tcBorders>
            <w:shd w:val="clear" w:color="auto" w:fill="auto"/>
            <w:vAlign w:val="center"/>
            <w:hideMark/>
          </w:tcPr>
          <w:p w14:paraId="66CB08D7" w14:textId="7C51F5EB" w:rsidR="007A31A5" w:rsidRPr="00CF5AB3" w:rsidRDefault="00CF63F0" w:rsidP="008B0788">
            <w:pPr>
              <w:widowControl/>
              <w:spacing w:line="300" w:lineRule="exact"/>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19</w:t>
            </w:r>
            <w:r w:rsidR="00E17D16" w:rsidRPr="00CF5AB3">
              <w:rPr>
                <w:rFonts w:ascii="Times New Roman" w:hAnsi="Times New Roman" w:cs="Times New Roman" w:hint="eastAsia"/>
                <w:color w:val="000000" w:themeColor="text1"/>
                <w:szCs w:val="21"/>
              </w:rPr>
              <w:t>3</w:t>
            </w:r>
          </w:p>
        </w:tc>
        <w:tc>
          <w:tcPr>
            <w:tcW w:w="740" w:type="dxa"/>
            <w:tcBorders>
              <w:top w:val="nil"/>
              <w:left w:val="nil"/>
              <w:bottom w:val="single" w:sz="4" w:space="0" w:color="auto"/>
              <w:right w:val="single" w:sz="4" w:space="0" w:color="auto"/>
            </w:tcBorders>
            <w:shd w:val="clear" w:color="auto" w:fill="auto"/>
            <w:vAlign w:val="center"/>
            <w:hideMark/>
          </w:tcPr>
          <w:p w14:paraId="161F0543" w14:textId="1DC14008" w:rsidR="007A31A5" w:rsidRPr="00CF5AB3" w:rsidRDefault="00CF63F0" w:rsidP="008B0788">
            <w:pPr>
              <w:widowControl/>
              <w:spacing w:line="300" w:lineRule="exact"/>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145</w:t>
            </w:r>
          </w:p>
        </w:tc>
      </w:tr>
      <w:tr w:rsidR="007C565B" w:rsidRPr="00CF5AB3" w14:paraId="7A9E1AFB" w14:textId="77777777" w:rsidTr="00CF63F0">
        <w:trPr>
          <w:trHeight w:val="360"/>
        </w:trPr>
        <w:tc>
          <w:tcPr>
            <w:tcW w:w="1659" w:type="dxa"/>
            <w:vMerge/>
            <w:tcBorders>
              <w:top w:val="nil"/>
              <w:left w:val="single" w:sz="4" w:space="0" w:color="auto"/>
              <w:bottom w:val="single" w:sz="4" w:space="0" w:color="000000"/>
              <w:right w:val="single" w:sz="4" w:space="0" w:color="auto"/>
            </w:tcBorders>
            <w:vAlign w:val="center"/>
            <w:hideMark/>
          </w:tcPr>
          <w:p w14:paraId="53C4EB5F" w14:textId="77777777" w:rsidR="007A31A5" w:rsidRPr="00CF5AB3" w:rsidRDefault="007A31A5" w:rsidP="008B0788">
            <w:pPr>
              <w:widowControl/>
              <w:spacing w:line="300" w:lineRule="exact"/>
              <w:jc w:val="left"/>
              <w:rPr>
                <w:rFonts w:ascii="Times New Roman" w:hAnsi="Times New Roman" w:cs="Times New Roman"/>
                <w:color w:val="000000" w:themeColor="text1"/>
                <w:szCs w:val="21"/>
              </w:rPr>
            </w:pPr>
          </w:p>
        </w:tc>
        <w:tc>
          <w:tcPr>
            <w:tcW w:w="2800" w:type="dxa"/>
            <w:tcBorders>
              <w:top w:val="nil"/>
              <w:left w:val="nil"/>
              <w:bottom w:val="single" w:sz="4" w:space="0" w:color="auto"/>
              <w:right w:val="single" w:sz="4" w:space="0" w:color="auto"/>
            </w:tcBorders>
            <w:shd w:val="clear" w:color="auto" w:fill="auto"/>
            <w:vAlign w:val="center"/>
            <w:hideMark/>
          </w:tcPr>
          <w:p w14:paraId="44867BF2" w14:textId="04459E24" w:rsidR="007A31A5" w:rsidRPr="00CF5AB3" w:rsidRDefault="00CF63F0" w:rsidP="008B0788">
            <w:pPr>
              <w:widowControl/>
              <w:spacing w:line="300" w:lineRule="exact"/>
              <w:jc w:val="left"/>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Mental and physical disabilities</w:t>
            </w:r>
          </w:p>
        </w:tc>
        <w:tc>
          <w:tcPr>
            <w:tcW w:w="3239" w:type="dxa"/>
            <w:tcBorders>
              <w:top w:val="nil"/>
              <w:left w:val="nil"/>
              <w:bottom w:val="single" w:sz="4" w:space="0" w:color="auto"/>
              <w:right w:val="single" w:sz="4" w:space="0" w:color="auto"/>
            </w:tcBorders>
            <w:shd w:val="clear" w:color="auto" w:fill="auto"/>
            <w:vAlign w:val="center"/>
            <w:hideMark/>
          </w:tcPr>
          <w:p w14:paraId="764DC3FC" w14:textId="319CCA3F" w:rsidR="007A31A5" w:rsidRPr="00CF5AB3" w:rsidRDefault="00CF63F0" w:rsidP="008B0788">
            <w:pPr>
              <w:widowControl/>
              <w:spacing w:line="300" w:lineRule="exact"/>
              <w:jc w:val="left"/>
              <w:rPr>
                <w:rFonts w:ascii="Times New Roman" w:hAnsi="Times New Roman" w:cs="Times New Roman"/>
                <w:color w:val="000000" w:themeColor="text1"/>
                <w:szCs w:val="21"/>
                <w:lang w:eastAsia="zh-TW"/>
              </w:rPr>
            </w:pPr>
            <w:r w:rsidRPr="00CF5AB3">
              <w:rPr>
                <w:rFonts w:ascii="Times New Roman" w:hAnsi="Times New Roman" w:cs="Times New Roman"/>
                <w:color w:val="000000" w:themeColor="text1"/>
                <w:szCs w:val="21"/>
                <w:lang w:eastAsia="zh-TW"/>
              </w:rPr>
              <w:t xml:space="preserve">Sailor, tax </w:t>
            </w:r>
            <w:r w:rsidR="001B3158" w:rsidRPr="00CF5AB3">
              <w:rPr>
                <w:rFonts w:ascii="Times New Roman" w:hAnsi="Times New Roman" w:cs="Times New Roman" w:hint="eastAsia"/>
                <w:color w:val="000000" w:themeColor="text1"/>
                <w:szCs w:val="21"/>
              </w:rPr>
              <w:t>accountant</w:t>
            </w:r>
            <w:r w:rsidRPr="00CF5AB3">
              <w:rPr>
                <w:rFonts w:ascii="Times New Roman" w:hAnsi="Times New Roman" w:cs="Times New Roman"/>
                <w:color w:val="000000" w:themeColor="text1"/>
                <w:szCs w:val="21"/>
                <w:lang w:eastAsia="zh-TW"/>
              </w:rPr>
              <w:t>, certified public accountant</w:t>
            </w:r>
          </w:p>
        </w:tc>
        <w:tc>
          <w:tcPr>
            <w:tcW w:w="711" w:type="dxa"/>
            <w:tcBorders>
              <w:top w:val="nil"/>
              <w:left w:val="nil"/>
              <w:bottom w:val="single" w:sz="4" w:space="0" w:color="auto"/>
              <w:right w:val="single" w:sz="4" w:space="0" w:color="auto"/>
            </w:tcBorders>
            <w:shd w:val="clear" w:color="auto" w:fill="auto"/>
            <w:vAlign w:val="center"/>
            <w:hideMark/>
          </w:tcPr>
          <w:p w14:paraId="206488EB" w14:textId="4994C045" w:rsidR="007A31A5" w:rsidRPr="00CF5AB3" w:rsidRDefault="00CF63F0" w:rsidP="008B0788">
            <w:pPr>
              <w:widowControl/>
              <w:spacing w:line="300" w:lineRule="exact"/>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72</w:t>
            </w:r>
          </w:p>
        </w:tc>
        <w:tc>
          <w:tcPr>
            <w:tcW w:w="711" w:type="dxa"/>
            <w:tcBorders>
              <w:top w:val="nil"/>
              <w:left w:val="nil"/>
              <w:bottom w:val="single" w:sz="4" w:space="0" w:color="auto"/>
              <w:right w:val="single" w:sz="4" w:space="0" w:color="auto"/>
            </w:tcBorders>
            <w:shd w:val="clear" w:color="auto" w:fill="auto"/>
            <w:vAlign w:val="center"/>
            <w:hideMark/>
          </w:tcPr>
          <w:p w14:paraId="4BE56847" w14:textId="6F543546" w:rsidR="007A31A5" w:rsidRPr="00CF5AB3" w:rsidRDefault="00CF63F0" w:rsidP="008B0788">
            <w:pPr>
              <w:widowControl/>
              <w:spacing w:line="300" w:lineRule="exact"/>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7</w:t>
            </w:r>
            <w:r w:rsidR="00E17D16" w:rsidRPr="00CF5AB3">
              <w:rPr>
                <w:rFonts w:ascii="Times New Roman" w:hAnsi="Times New Roman" w:cs="Times New Roman" w:hint="eastAsia"/>
                <w:color w:val="000000" w:themeColor="text1"/>
                <w:szCs w:val="21"/>
              </w:rPr>
              <w:t>2</w:t>
            </w:r>
          </w:p>
        </w:tc>
        <w:tc>
          <w:tcPr>
            <w:tcW w:w="740" w:type="dxa"/>
            <w:tcBorders>
              <w:top w:val="nil"/>
              <w:left w:val="nil"/>
              <w:bottom w:val="single" w:sz="4" w:space="0" w:color="auto"/>
              <w:right w:val="single" w:sz="4" w:space="0" w:color="auto"/>
            </w:tcBorders>
            <w:shd w:val="clear" w:color="auto" w:fill="auto"/>
            <w:vAlign w:val="center"/>
            <w:hideMark/>
          </w:tcPr>
          <w:p w14:paraId="3ADE3B84" w14:textId="113BC6E2" w:rsidR="007A31A5" w:rsidRPr="00CF5AB3" w:rsidRDefault="00CF63F0" w:rsidP="008B0788">
            <w:pPr>
              <w:widowControl/>
              <w:spacing w:line="300" w:lineRule="exact"/>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67</w:t>
            </w:r>
          </w:p>
        </w:tc>
      </w:tr>
      <w:tr w:rsidR="007C565B" w:rsidRPr="00CF5AB3" w14:paraId="09B6966B" w14:textId="77777777" w:rsidTr="00CF63F0">
        <w:trPr>
          <w:trHeight w:val="648"/>
        </w:trPr>
        <w:tc>
          <w:tcPr>
            <w:tcW w:w="1659" w:type="dxa"/>
            <w:vMerge/>
            <w:tcBorders>
              <w:top w:val="nil"/>
              <w:left w:val="single" w:sz="4" w:space="0" w:color="auto"/>
              <w:bottom w:val="single" w:sz="4" w:space="0" w:color="000000"/>
              <w:right w:val="single" w:sz="4" w:space="0" w:color="auto"/>
            </w:tcBorders>
            <w:vAlign w:val="center"/>
            <w:hideMark/>
          </w:tcPr>
          <w:p w14:paraId="1E7DFBD5" w14:textId="77777777" w:rsidR="007A31A5" w:rsidRPr="00CF5AB3" w:rsidRDefault="007A31A5" w:rsidP="008B0788">
            <w:pPr>
              <w:widowControl/>
              <w:spacing w:line="300" w:lineRule="exact"/>
              <w:jc w:val="left"/>
              <w:rPr>
                <w:rFonts w:ascii="Times New Roman" w:hAnsi="Times New Roman" w:cs="Times New Roman"/>
                <w:color w:val="000000" w:themeColor="text1"/>
                <w:szCs w:val="21"/>
              </w:rPr>
            </w:pPr>
          </w:p>
        </w:tc>
        <w:tc>
          <w:tcPr>
            <w:tcW w:w="2800" w:type="dxa"/>
            <w:tcBorders>
              <w:top w:val="nil"/>
              <w:left w:val="nil"/>
              <w:bottom w:val="single" w:sz="4" w:space="0" w:color="auto"/>
              <w:right w:val="single" w:sz="4" w:space="0" w:color="auto"/>
            </w:tcBorders>
            <w:shd w:val="clear" w:color="auto" w:fill="auto"/>
            <w:vAlign w:val="center"/>
            <w:hideMark/>
          </w:tcPr>
          <w:p w14:paraId="6232DC8A" w14:textId="47369251" w:rsidR="007A31A5" w:rsidRPr="00CF5AB3" w:rsidRDefault="001B3158" w:rsidP="008B0788">
            <w:pPr>
              <w:widowControl/>
              <w:spacing w:line="300" w:lineRule="exact"/>
              <w:jc w:val="left"/>
              <w:rPr>
                <w:rFonts w:ascii="Times New Roman" w:hAnsi="Times New Roman" w:cs="Times New Roman"/>
                <w:color w:val="000000" w:themeColor="text1"/>
                <w:szCs w:val="21"/>
              </w:rPr>
            </w:pPr>
            <w:r w:rsidRPr="00CF5AB3">
              <w:rPr>
                <w:rFonts w:ascii="Times New Roman" w:hAnsi="Times New Roman" w:cs="Times New Roman" w:hint="eastAsia"/>
                <w:color w:val="000000" w:themeColor="text1"/>
                <w:szCs w:val="21"/>
              </w:rPr>
              <w:t>Mental disabilities</w:t>
            </w:r>
          </w:p>
        </w:tc>
        <w:tc>
          <w:tcPr>
            <w:tcW w:w="3239" w:type="dxa"/>
            <w:tcBorders>
              <w:top w:val="nil"/>
              <w:left w:val="nil"/>
              <w:bottom w:val="single" w:sz="4" w:space="0" w:color="auto"/>
              <w:right w:val="single" w:sz="4" w:space="0" w:color="auto"/>
            </w:tcBorders>
            <w:shd w:val="clear" w:color="auto" w:fill="auto"/>
            <w:vAlign w:val="center"/>
            <w:hideMark/>
          </w:tcPr>
          <w:p w14:paraId="544382E2" w14:textId="63F63A9B" w:rsidR="007A31A5" w:rsidRPr="00CF5AB3" w:rsidRDefault="00CF63F0" w:rsidP="008B0788">
            <w:pPr>
              <w:widowControl/>
              <w:spacing w:line="300" w:lineRule="exact"/>
              <w:jc w:val="left"/>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Driving a car, nurse, judicial scrivener</w:t>
            </w:r>
          </w:p>
        </w:tc>
        <w:tc>
          <w:tcPr>
            <w:tcW w:w="711" w:type="dxa"/>
            <w:tcBorders>
              <w:top w:val="nil"/>
              <w:left w:val="nil"/>
              <w:bottom w:val="single" w:sz="4" w:space="0" w:color="auto"/>
              <w:right w:val="single" w:sz="4" w:space="0" w:color="auto"/>
            </w:tcBorders>
            <w:shd w:val="clear" w:color="auto" w:fill="auto"/>
            <w:vAlign w:val="center"/>
            <w:hideMark/>
          </w:tcPr>
          <w:p w14:paraId="3D00EF65" w14:textId="0C8CB6D8" w:rsidR="007A31A5" w:rsidRPr="00CF5AB3" w:rsidRDefault="00CF63F0" w:rsidP="008B0788">
            <w:pPr>
              <w:widowControl/>
              <w:spacing w:line="300" w:lineRule="exact"/>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7</w:t>
            </w:r>
            <w:r w:rsidR="00E17D16" w:rsidRPr="00CF5AB3">
              <w:rPr>
                <w:rFonts w:ascii="Times New Roman" w:hAnsi="Times New Roman" w:cs="Times New Roman" w:hint="eastAsia"/>
                <w:color w:val="000000" w:themeColor="text1"/>
                <w:szCs w:val="21"/>
              </w:rPr>
              <w:t>2</w:t>
            </w:r>
          </w:p>
        </w:tc>
        <w:tc>
          <w:tcPr>
            <w:tcW w:w="711" w:type="dxa"/>
            <w:tcBorders>
              <w:top w:val="nil"/>
              <w:left w:val="nil"/>
              <w:bottom w:val="single" w:sz="4" w:space="0" w:color="auto"/>
              <w:right w:val="single" w:sz="4" w:space="0" w:color="auto"/>
            </w:tcBorders>
            <w:shd w:val="clear" w:color="auto" w:fill="auto"/>
            <w:vAlign w:val="center"/>
            <w:hideMark/>
          </w:tcPr>
          <w:p w14:paraId="67ECC09E" w14:textId="0D4F2C0D" w:rsidR="007A31A5" w:rsidRPr="00CF5AB3" w:rsidRDefault="00CF63F0" w:rsidP="008B0788">
            <w:pPr>
              <w:widowControl/>
              <w:spacing w:line="300" w:lineRule="exact"/>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6</w:t>
            </w:r>
            <w:r w:rsidR="00E17D16" w:rsidRPr="00CF5AB3">
              <w:rPr>
                <w:rFonts w:ascii="Times New Roman" w:hAnsi="Times New Roman" w:cs="Times New Roman" w:hint="eastAsia"/>
                <w:color w:val="000000" w:themeColor="text1"/>
                <w:szCs w:val="21"/>
              </w:rPr>
              <w:t>3</w:t>
            </w:r>
          </w:p>
        </w:tc>
        <w:tc>
          <w:tcPr>
            <w:tcW w:w="740" w:type="dxa"/>
            <w:tcBorders>
              <w:top w:val="nil"/>
              <w:left w:val="nil"/>
              <w:bottom w:val="single" w:sz="4" w:space="0" w:color="auto"/>
              <w:right w:val="single" w:sz="4" w:space="0" w:color="auto"/>
            </w:tcBorders>
            <w:shd w:val="clear" w:color="auto" w:fill="auto"/>
            <w:vAlign w:val="center"/>
            <w:hideMark/>
          </w:tcPr>
          <w:p w14:paraId="00A65FD1" w14:textId="4F875E51" w:rsidR="007A31A5" w:rsidRPr="00CF5AB3" w:rsidRDefault="00CF63F0" w:rsidP="008B0788">
            <w:pPr>
              <w:widowControl/>
              <w:spacing w:line="300" w:lineRule="exact"/>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64</w:t>
            </w:r>
          </w:p>
        </w:tc>
      </w:tr>
      <w:tr w:rsidR="007C565B" w:rsidRPr="00CF5AB3" w14:paraId="66F529ED" w14:textId="77777777" w:rsidTr="00CF63F0">
        <w:trPr>
          <w:trHeight w:val="600"/>
        </w:trPr>
        <w:tc>
          <w:tcPr>
            <w:tcW w:w="1659" w:type="dxa"/>
            <w:vMerge/>
            <w:tcBorders>
              <w:top w:val="nil"/>
              <w:left w:val="single" w:sz="4" w:space="0" w:color="auto"/>
              <w:bottom w:val="single" w:sz="4" w:space="0" w:color="000000"/>
              <w:right w:val="single" w:sz="4" w:space="0" w:color="auto"/>
            </w:tcBorders>
            <w:vAlign w:val="center"/>
            <w:hideMark/>
          </w:tcPr>
          <w:p w14:paraId="3CB530E8" w14:textId="77777777" w:rsidR="007A31A5" w:rsidRPr="00CF5AB3" w:rsidRDefault="007A31A5" w:rsidP="008B0788">
            <w:pPr>
              <w:widowControl/>
              <w:spacing w:line="300" w:lineRule="exact"/>
              <w:jc w:val="left"/>
              <w:rPr>
                <w:rFonts w:ascii="Times New Roman" w:hAnsi="Times New Roman" w:cs="Times New Roman"/>
                <w:color w:val="000000" w:themeColor="text1"/>
                <w:szCs w:val="21"/>
              </w:rPr>
            </w:pPr>
          </w:p>
        </w:tc>
        <w:tc>
          <w:tcPr>
            <w:tcW w:w="2800" w:type="dxa"/>
            <w:tcBorders>
              <w:top w:val="nil"/>
              <w:left w:val="nil"/>
              <w:bottom w:val="single" w:sz="4" w:space="0" w:color="auto"/>
              <w:right w:val="single" w:sz="4" w:space="0" w:color="auto"/>
            </w:tcBorders>
            <w:shd w:val="clear" w:color="auto" w:fill="auto"/>
            <w:vAlign w:val="center"/>
            <w:hideMark/>
          </w:tcPr>
          <w:p w14:paraId="0E2215CE" w14:textId="43DED9B7" w:rsidR="007A31A5" w:rsidRPr="00CF5AB3" w:rsidRDefault="00CF63F0" w:rsidP="008B0788">
            <w:pPr>
              <w:widowControl/>
              <w:spacing w:line="300" w:lineRule="exact"/>
              <w:jc w:val="left"/>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Visual disabilities</w:t>
            </w:r>
          </w:p>
        </w:tc>
        <w:tc>
          <w:tcPr>
            <w:tcW w:w="3239" w:type="dxa"/>
            <w:tcBorders>
              <w:top w:val="nil"/>
              <w:left w:val="nil"/>
              <w:bottom w:val="single" w:sz="4" w:space="0" w:color="auto"/>
              <w:right w:val="single" w:sz="4" w:space="0" w:color="auto"/>
            </w:tcBorders>
            <w:shd w:val="clear" w:color="auto" w:fill="auto"/>
            <w:vAlign w:val="center"/>
            <w:hideMark/>
          </w:tcPr>
          <w:p w14:paraId="4CAB2FA4" w14:textId="67079426" w:rsidR="007A31A5" w:rsidRPr="00CF5AB3" w:rsidRDefault="00CF63F0" w:rsidP="008B0788">
            <w:pPr>
              <w:widowControl/>
              <w:spacing w:line="300" w:lineRule="exact"/>
              <w:jc w:val="left"/>
              <w:rPr>
                <w:rFonts w:ascii="Times New Roman" w:hAnsi="Times New Roman" w:cs="Times New Roman"/>
                <w:color w:val="000000" w:themeColor="text1"/>
                <w:szCs w:val="21"/>
                <w:lang w:eastAsia="zh-TW"/>
              </w:rPr>
            </w:pPr>
            <w:r w:rsidRPr="00CF5AB3">
              <w:rPr>
                <w:rFonts w:ascii="Times New Roman" w:hAnsi="Times New Roman" w:cs="Times New Roman"/>
                <w:color w:val="000000" w:themeColor="text1"/>
                <w:szCs w:val="21"/>
                <w:lang w:eastAsia="zh-TW"/>
              </w:rPr>
              <w:t xml:space="preserve">Doctor, ship officer, </w:t>
            </w:r>
            <w:r w:rsidR="001B3158" w:rsidRPr="00CF5AB3">
              <w:rPr>
                <w:rFonts w:ascii="Times New Roman" w:hAnsi="Times New Roman" w:cs="Times New Roman" w:hint="eastAsia"/>
                <w:color w:val="000000" w:themeColor="text1"/>
                <w:szCs w:val="21"/>
              </w:rPr>
              <w:t xml:space="preserve">boat </w:t>
            </w:r>
            <w:r w:rsidRPr="00CF5AB3">
              <w:rPr>
                <w:rFonts w:ascii="Times New Roman" w:hAnsi="Times New Roman" w:cs="Times New Roman"/>
                <w:color w:val="000000" w:themeColor="text1"/>
                <w:szCs w:val="21"/>
                <w:lang w:eastAsia="zh-TW"/>
              </w:rPr>
              <w:t>pilot, pharmacist</w:t>
            </w:r>
          </w:p>
        </w:tc>
        <w:tc>
          <w:tcPr>
            <w:tcW w:w="711" w:type="dxa"/>
            <w:tcBorders>
              <w:top w:val="nil"/>
              <w:left w:val="nil"/>
              <w:bottom w:val="single" w:sz="4" w:space="0" w:color="auto"/>
              <w:right w:val="single" w:sz="4" w:space="0" w:color="auto"/>
            </w:tcBorders>
            <w:shd w:val="clear" w:color="auto" w:fill="auto"/>
            <w:vAlign w:val="center"/>
            <w:hideMark/>
          </w:tcPr>
          <w:p w14:paraId="5E4F7C12" w14:textId="2E8FA08C" w:rsidR="007A31A5" w:rsidRPr="00CF5AB3" w:rsidRDefault="00CF63F0" w:rsidP="008B0788">
            <w:pPr>
              <w:widowControl/>
              <w:spacing w:line="300" w:lineRule="exact"/>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32</w:t>
            </w:r>
          </w:p>
        </w:tc>
        <w:tc>
          <w:tcPr>
            <w:tcW w:w="711" w:type="dxa"/>
            <w:tcBorders>
              <w:top w:val="nil"/>
              <w:left w:val="nil"/>
              <w:bottom w:val="single" w:sz="4" w:space="0" w:color="auto"/>
              <w:right w:val="single" w:sz="4" w:space="0" w:color="auto"/>
            </w:tcBorders>
            <w:shd w:val="clear" w:color="auto" w:fill="auto"/>
            <w:vAlign w:val="center"/>
            <w:hideMark/>
          </w:tcPr>
          <w:p w14:paraId="2A57A20C" w14:textId="702532DB" w:rsidR="007A31A5" w:rsidRPr="00CF5AB3" w:rsidRDefault="00CF63F0" w:rsidP="008B0788">
            <w:pPr>
              <w:widowControl/>
              <w:spacing w:line="300" w:lineRule="exact"/>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32</w:t>
            </w:r>
          </w:p>
        </w:tc>
        <w:tc>
          <w:tcPr>
            <w:tcW w:w="740" w:type="dxa"/>
            <w:tcBorders>
              <w:top w:val="nil"/>
              <w:left w:val="nil"/>
              <w:bottom w:val="single" w:sz="4" w:space="0" w:color="auto"/>
              <w:right w:val="single" w:sz="4" w:space="0" w:color="auto"/>
            </w:tcBorders>
            <w:shd w:val="clear" w:color="auto" w:fill="auto"/>
            <w:vAlign w:val="center"/>
            <w:hideMark/>
          </w:tcPr>
          <w:p w14:paraId="7EF06239" w14:textId="18FEB912" w:rsidR="007A31A5" w:rsidRPr="00CF5AB3" w:rsidRDefault="00CF63F0" w:rsidP="008B0788">
            <w:pPr>
              <w:widowControl/>
              <w:spacing w:line="300" w:lineRule="exact"/>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30</w:t>
            </w:r>
          </w:p>
        </w:tc>
      </w:tr>
      <w:tr w:rsidR="007C565B" w:rsidRPr="00CF5AB3" w14:paraId="5336BD9F" w14:textId="77777777" w:rsidTr="00CF63F0">
        <w:trPr>
          <w:trHeight w:val="624"/>
        </w:trPr>
        <w:tc>
          <w:tcPr>
            <w:tcW w:w="1659" w:type="dxa"/>
            <w:vMerge/>
            <w:tcBorders>
              <w:top w:val="nil"/>
              <w:left w:val="single" w:sz="4" w:space="0" w:color="auto"/>
              <w:bottom w:val="single" w:sz="4" w:space="0" w:color="000000"/>
              <w:right w:val="single" w:sz="4" w:space="0" w:color="auto"/>
            </w:tcBorders>
            <w:vAlign w:val="center"/>
            <w:hideMark/>
          </w:tcPr>
          <w:p w14:paraId="665667CD" w14:textId="77777777" w:rsidR="007A31A5" w:rsidRPr="00CF5AB3" w:rsidRDefault="007A31A5" w:rsidP="008B0788">
            <w:pPr>
              <w:widowControl/>
              <w:spacing w:line="300" w:lineRule="exact"/>
              <w:rPr>
                <w:rFonts w:ascii="Times New Roman" w:hAnsi="Times New Roman" w:cs="Times New Roman"/>
                <w:color w:val="000000" w:themeColor="text1"/>
                <w:szCs w:val="21"/>
              </w:rPr>
            </w:pPr>
          </w:p>
        </w:tc>
        <w:tc>
          <w:tcPr>
            <w:tcW w:w="2800" w:type="dxa"/>
            <w:tcBorders>
              <w:top w:val="nil"/>
              <w:left w:val="nil"/>
              <w:bottom w:val="single" w:sz="4" w:space="0" w:color="auto"/>
              <w:right w:val="single" w:sz="4" w:space="0" w:color="auto"/>
            </w:tcBorders>
            <w:shd w:val="clear" w:color="auto" w:fill="auto"/>
            <w:vAlign w:val="center"/>
            <w:hideMark/>
          </w:tcPr>
          <w:p w14:paraId="1BD9033C" w14:textId="63D2E625" w:rsidR="007A31A5" w:rsidRPr="00CF5AB3" w:rsidRDefault="00CF63F0" w:rsidP="008B0788">
            <w:pPr>
              <w:widowControl/>
              <w:spacing w:line="300" w:lineRule="exact"/>
              <w:jc w:val="left"/>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Hearing and language disabilities</w:t>
            </w:r>
          </w:p>
        </w:tc>
        <w:tc>
          <w:tcPr>
            <w:tcW w:w="3239" w:type="dxa"/>
            <w:tcBorders>
              <w:top w:val="nil"/>
              <w:left w:val="nil"/>
              <w:bottom w:val="single" w:sz="4" w:space="0" w:color="auto"/>
              <w:right w:val="single" w:sz="4" w:space="0" w:color="auto"/>
            </w:tcBorders>
            <w:shd w:val="clear" w:color="auto" w:fill="auto"/>
            <w:vAlign w:val="center"/>
            <w:hideMark/>
          </w:tcPr>
          <w:p w14:paraId="6F5DCD84" w14:textId="36A89718" w:rsidR="007A31A5" w:rsidRPr="00CF5AB3" w:rsidRDefault="003D0FA1" w:rsidP="008B0788">
            <w:pPr>
              <w:widowControl/>
              <w:spacing w:line="300" w:lineRule="exact"/>
              <w:jc w:val="left"/>
              <w:rPr>
                <w:rFonts w:ascii="Times New Roman" w:hAnsi="Times New Roman" w:cs="Times New Roman"/>
                <w:color w:val="000000" w:themeColor="text1"/>
                <w:szCs w:val="21"/>
                <w:lang w:eastAsia="zh-TW"/>
              </w:rPr>
            </w:pPr>
            <w:r w:rsidRPr="00CF5AB3">
              <w:rPr>
                <w:rFonts w:ascii="Times New Roman" w:hAnsi="Times New Roman" w:cs="Times New Roman"/>
                <w:color w:val="000000" w:themeColor="text1"/>
                <w:szCs w:val="21"/>
                <w:lang w:eastAsia="zh-TW"/>
              </w:rPr>
              <w:t>Railroad engineer</w:t>
            </w:r>
            <w:r w:rsidR="00CF63F0" w:rsidRPr="00CF5AB3">
              <w:rPr>
                <w:rFonts w:ascii="Times New Roman" w:hAnsi="Times New Roman" w:cs="Times New Roman"/>
                <w:color w:val="000000" w:themeColor="text1"/>
                <w:szCs w:val="21"/>
                <w:lang w:eastAsia="zh-TW"/>
              </w:rPr>
              <w:t>, public nurse, veterinarian</w:t>
            </w:r>
          </w:p>
        </w:tc>
        <w:tc>
          <w:tcPr>
            <w:tcW w:w="711" w:type="dxa"/>
            <w:tcBorders>
              <w:top w:val="nil"/>
              <w:left w:val="nil"/>
              <w:bottom w:val="single" w:sz="4" w:space="0" w:color="auto"/>
              <w:right w:val="single" w:sz="4" w:space="0" w:color="auto"/>
            </w:tcBorders>
            <w:shd w:val="clear" w:color="auto" w:fill="auto"/>
            <w:vAlign w:val="center"/>
            <w:hideMark/>
          </w:tcPr>
          <w:p w14:paraId="7CA22E0C" w14:textId="729F291C" w:rsidR="007A31A5" w:rsidRPr="00CF5AB3" w:rsidRDefault="00CF63F0" w:rsidP="008B0788">
            <w:pPr>
              <w:widowControl/>
              <w:spacing w:line="300" w:lineRule="exact"/>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28</w:t>
            </w:r>
          </w:p>
        </w:tc>
        <w:tc>
          <w:tcPr>
            <w:tcW w:w="711" w:type="dxa"/>
            <w:tcBorders>
              <w:top w:val="nil"/>
              <w:left w:val="nil"/>
              <w:bottom w:val="single" w:sz="4" w:space="0" w:color="auto"/>
              <w:right w:val="single" w:sz="4" w:space="0" w:color="auto"/>
            </w:tcBorders>
            <w:shd w:val="clear" w:color="auto" w:fill="auto"/>
            <w:vAlign w:val="center"/>
            <w:hideMark/>
          </w:tcPr>
          <w:p w14:paraId="74CD6E2E" w14:textId="10DAFF7A" w:rsidR="007A31A5" w:rsidRPr="00CF5AB3" w:rsidRDefault="00CF63F0" w:rsidP="008B0788">
            <w:pPr>
              <w:widowControl/>
              <w:spacing w:line="300" w:lineRule="exact"/>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28</w:t>
            </w:r>
          </w:p>
        </w:tc>
        <w:tc>
          <w:tcPr>
            <w:tcW w:w="740" w:type="dxa"/>
            <w:tcBorders>
              <w:top w:val="nil"/>
              <w:left w:val="nil"/>
              <w:bottom w:val="single" w:sz="4" w:space="0" w:color="auto"/>
              <w:right w:val="single" w:sz="4" w:space="0" w:color="auto"/>
            </w:tcBorders>
            <w:shd w:val="clear" w:color="auto" w:fill="auto"/>
            <w:vAlign w:val="center"/>
            <w:hideMark/>
          </w:tcPr>
          <w:p w14:paraId="0808C33D" w14:textId="39682F58" w:rsidR="007A31A5" w:rsidRPr="00CF5AB3" w:rsidRDefault="00CF63F0" w:rsidP="008B0788">
            <w:pPr>
              <w:widowControl/>
              <w:spacing w:line="300" w:lineRule="exact"/>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26</w:t>
            </w:r>
          </w:p>
        </w:tc>
      </w:tr>
      <w:tr w:rsidR="007C565B" w:rsidRPr="00CF5AB3" w14:paraId="24B0BDC5" w14:textId="77777777" w:rsidTr="00CF63F0">
        <w:trPr>
          <w:trHeight w:val="1320"/>
        </w:trPr>
        <w:tc>
          <w:tcPr>
            <w:tcW w:w="1659" w:type="dxa"/>
            <w:tcBorders>
              <w:top w:val="nil"/>
              <w:left w:val="single" w:sz="4" w:space="0" w:color="auto"/>
              <w:bottom w:val="single" w:sz="4" w:space="0" w:color="auto"/>
              <w:right w:val="single" w:sz="4" w:space="0" w:color="auto"/>
            </w:tcBorders>
            <w:shd w:val="clear" w:color="auto" w:fill="auto"/>
            <w:hideMark/>
          </w:tcPr>
          <w:p w14:paraId="4BB81DF8" w14:textId="77777777" w:rsidR="001B3158" w:rsidRPr="00CF5AB3" w:rsidRDefault="00CF63F0" w:rsidP="008B0788">
            <w:pPr>
              <w:widowControl/>
              <w:spacing w:line="300" w:lineRule="exact"/>
              <w:jc w:val="left"/>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Disqualify/</w:t>
            </w:r>
          </w:p>
          <w:p w14:paraId="76155B05" w14:textId="71628C2E" w:rsidR="007A31A5" w:rsidRPr="00CF5AB3" w:rsidRDefault="00CF63F0" w:rsidP="008B0788">
            <w:pPr>
              <w:widowControl/>
              <w:spacing w:line="300" w:lineRule="exact"/>
              <w:jc w:val="left"/>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sometimes disqualify</w:t>
            </w:r>
          </w:p>
        </w:tc>
        <w:tc>
          <w:tcPr>
            <w:tcW w:w="2800" w:type="dxa"/>
            <w:tcBorders>
              <w:top w:val="nil"/>
              <w:left w:val="nil"/>
              <w:bottom w:val="single" w:sz="4" w:space="0" w:color="auto"/>
              <w:right w:val="single" w:sz="4" w:space="0" w:color="auto"/>
            </w:tcBorders>
            <w:shd w:val="clear" w:color="auto" w:fill="auto"/>
            <w:hideMark/>
          </w:tcPr>
          <w:p w14:paraId="2C51BBFD" w14:textId="7CB93B7F" w:rsidR="007A31A5" w:rsidRPr="00CF5AB3" w:rsidRDefault="00CF63F0" w:rsidP="008B0788">
            <w:pPr>
              <w:widowControl/>
              <w:spacing w:line="300" w:lineRule="exact"/>
              <w:jc w:val="left"/>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 xml:space="preserve">Adult wards, </w:t>
            </w:r>
            <w:r w:rsidR="001B3158" w:rsidRPr="00CF5AB3">
              <w:rPr>
                <w:rFonts w:ascii="Times New Roman" w:hAnsi="Times New Roman" w:cs="Times New Roman" w:hint="eastAsia"/>
                <w:color w:val="000000" w:themeColor="text1"/>
                <w:szCs w:val="21"/>
              </w:rPr>
              <w:t>person under curatorship</w:t>
            </w:r>
            <w:r w:rsidRPr="00CF5AB3">
              <w:rPr>
                <w:rFonts w:ascii="Times New Roman" w:hAnsi="Times New Roman" w:cs="Times New Roman"/>
                <w:color w:val="000000" w:themeColor="text1"/>
                <w:szCs w:val="21"/>
              </w:rPr>
              <w:t xml:space="preserve">, mental and physical disorder, mental and physical disabilities, </w:t>
            </w:r>
            <w:r w:rsidR="001B3158" w:rsidRPr="00CF5AB3">
              <w:rPr>
                <w:rFonts w:ascii="Times New Roman" w:hAnsi="Times New Roman" w:cs="Times New Roman" w:hint="eastAsia"/>
                <w:color w:val="000000" w:themeColor="text1"/>
                <w:szCs w:val="21"/>
              </w:rPr>
              <w:t>any kind of</w:t>
            </w:r>
            <w:r w:rsidRPr="00CF5AB3">
              <w:rPr>
                <w:rFonts w:ascii="Times New Roman" w:hAnsi="Times New Roman" w:cs="Times New Roman"/>
                <w:color w:val="000000" w:themeColor="text1"/>
                <w:szCs w:val="21"/>
              </w:rPr>
              <w:t xml:space="preserve"> disabilit</w:t>
            </w:r>
            <w:r w:rsidR="005E6430" w:rsidRPr="00CF5AB3">
              <w:rPr>
                <w:rFonts w:ascii="Times New Roman" w:hAnsi="Times New Roman" w:cs="Times New Roman" w:hint="eastAsia"/>
                <w:color w:val="000000" w:themeColor="text1"/>
                <w:szCs w:val="21"/>
              </w:rPr>
              <w:t>y</w:t>
            </w:r>
          </w:p>
        </w:tc>
        <w:tc>
          <w:tcPr>
            <w:tcW w:w="3239" w:type="dxa"/>
            <w:tcBorders>
              <w:top w:val="nil"/>
              <w:left w:val="nil"/>
              <w:bottom w:val="single" w:sz="4" w:space="0" w:color="auto"/>
              <w:right w:val="single" w:sz="4" w:space="0" w:color="auto"/>
            </w:tcBorders>
            <w:shd w:val="clear" w:color="auto" w:fill="auto"/>
            <w:vAlign w:val="center"/>
            <w:hideMark/>
          </w:tcPr>
          <w:p w14:paraId="56A5A569" w14:textId="3263A71D" w:rsidR="007A31A5" w:rsidRPr="00CF5AB3" w:rsidRDefault="00CF63F0" w:rsidP="008B0788">
            <w:pPr>
              <w:widowControl/>
              <w:spacing w:line="300" w:lineRule="exact"/>
              <w:jc w:val="left"/>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 xml:space="preserve">Members of </w:t>
            </w:r>
            <w:r w:rsidR="001B3158" w:rsidRPr="00CF5AB3">
              <w:rPr>
                <w:rFonts w:ascii="Times New Roman" w:hAnsi="Times New Roman" w:cs="Times New Roman" w:hint="eastAsia"/>
                <w:color w:val="000000" w:themeColor="text1"/>
                <w:szCs w:val="21"/>
              </w:rPr>
              <w:t xml:space="preserve">the </w:t>
            </w:r>
            <w:r w:rsidRPr="00CF5AB3">
              <w:rPr>
                <w:rFonts w:ascii="Times New Roman" w:hAnsi="Times New Roman" w:cs="Times New Roman"/>
                <w:color w:val="000000" w:themeColor="text1"/>
                <w:szCs w:val="21"/>
              </w:rPr>
              <w:t xml:space="preserve">National </w:t>
            </w:r>
            <w:r w:rsidR="001B3158" w:rsidRPr="00CF5AB3">
              <w:rPr>
                <w:rFonts w:ascii="Times New Roman" w:hAnsi="Times New Roman" w:cs="Times New Roman" w:hint="eastAsia"/>
                <w:color w:val="000000" w:themeColor="text1"/>
                <w:szCs w:val="21"/>
              </w:rPr>
              <w:t>Public Safety</w:t>
            </w:r>
            <w:r w:rsidRPr="00CF5AB3">
              <w:rPr>
                <w:rFonts w:ascii="Times New Roman" w:hAnsi="Times New Roman" w:cs="Times New Roman"/>
                <w:color w:val="000000" w:themeColor="text1"/>
                <w:szCs w:val="21"/>
              </w:rPr>
              <w:t xml:space="preserve"> Commission, board of education, Administrative </w:t>
            </w:r>
            <w:r w:rsidR="001B3158" w:rsidRPr="00CF5AB3">
              <w:rPr>
                <w:rFonts w:ascii="Times New Roman" w:hAnsi="Times New Roman" w:cs="Times New Roman" w:hint="eastAsia"/>
                <w:color w:val="000000" w:themeColor="text1"/>
                <w:szCs w:val="21"/>
              </w:rPr>
              <w:t>Complaint Review</w:t>
            </w:r>
            <w:r w:rsidRPr="00CF5AB3">
              <w:rPr>
                <w:rFonts w:ascii="Times New Roman" w:hAnsi="Times New Roman" w:cs="Times New Roman"/>
                <w:color w:val="000000" w:themeColor="text1"/>
                <w:szCs w:val="21"/>
              </w:rPr>
              <w:t xml:space="preserve"> Board, </w:t>
            </w:r>
            <w:r w:rsidR="001B3158" w:rsidRPr="00CF5AB3">
              <w:rPr>
                <w:rFonts w:ascii="Times New Roman" w:hAnsi="Times New Roman" w:cs="Times New Roman" w:hint="eastAsia"/>
                <w:color w:val="000000" w:themeColor="text1"/>
                <w:szCs w:val="21"/>
              </w:rPr>
              <w:t xml:space="preserve">and </w:t>
            </w:r>
            <w:r w:rsidR="00B6053F" w:rsidRPr="00CF5AB3">
              <w:rPr>
                <w:rFonts w:ascii="Times New Roman" w:hAnsi="Times New Roman" w:cs="Times New Roman"/>
                <w:color w:val="000000" w:themeColor="text1"/>
                <w:szCs w:val="21"/>
              </w:rPr>
              <w:t>radiological technologist</w:t>
            </w:r>
            <w:r w:rsidRPr="00CF5AB3">
              <w:rPr>
                <w:rFonts w:ascii="Times New Roman" w:hAnsi="Times New Roman" w:cs="Times New Roman"/>
                <w:color w:val="000000" w:themeColor="text1"/>
                <w:szCs w:val="21"/>
              </w:rPr>
              <w:t xml:space="preserve">, speech therapist, </w:t>
            </w:r>
            <w:r w:rsidR="001B3158" w:rsidRPr="00CF5AB3">
              <w:rPr>
                <w:rFonts w:ascii="Times New Roman" w:hAnsi="Times New Roman" w:cs="Times New Roman" w:hint="eastAsia"/>
                <w:color w:val="000000" w:themeColor="text1"/>
                <w:szCs w:val="21"/>
              </w:rPr>
              <w:t xml:space="preserve">and </w:t>
            </w:r>
            <w:r w:rsidRPr="00CF5AB3">
              <w:rPr>
                <w:rFonts w:ascii="Times New Roman" w:hAnsi="Times New Roman" w:cs="Times New Roman"/>
                <w:color w:val="000000" w:themeColor="text1"/>
                <w:szCs w:val="21"/>
              </w:rPr>
              <w:t>director, auditor, accounting auditor and liquidator of incorporated association and foundation</w:t>
            </w:r>
          </w:p>
        </w:tc>
        <w:tc>
          <w:tcPr>
            <w:tcW w:w="711" w:type="dxa"/>
            <w:tcBorders>
              <w:top w:val="nil"/>
              <w:left w:val="nil"/>
              <w:bottom w:val="single" w:sz="4" w:space="0" w:color="auto"/>
              <w:right w:val="single" w:sz="4" w:space="0" w:color="auto"/>
            </w:tcBorders>
            <w:shd w:val="clear" w:color="auto" w:fill="auto"/>
            <w:vAlign w:val="center"/>
            <w:hideMark/>
          </w:tcPr>
          <w:p w14:paraId="2BC79872" w14:textId="5D353CDD" w:rsidR="007A31A5" w:rsidRPr="00CF5AB3" w:rsidRDefault="00CF63F0" w:rsidP="008B0788">
            <w:pPr>
              <w:widowControl/>
              <w:spacing w:line="300" w:lineRule="exact"/>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362</w:t>
            </w:r>
          </w:p>
        </w:tc>
        <w:tc>
          <w:tcPr>
            <w:tcW w:w="711" w:type="dxa"/>
            <w:tcBorders>
              <w:top w:val="nil"/>
              <w:left w:val="nil"/>
              <w:bottom w:val="single" w:sz="4" w:space="0" w:color="auto"/>
              <w:right w:val="single" w:sz="4" w:space="0" w:color="auto"/>
            </w:tcBorders>
            <w:shd w:val="clear" w:color="auto" w:fill="auto"/>
            <w:vAlign w:val="center"/>
            <w:hideMark/>
          </w:tcPr>
          <w:p w14:paraId="23300516" w14:textId="11056AC3" w:rsidR="007A31A5" w:rsidRPr="00CF5AB3" w:rsidRDefault="00CF63F0" w:rsidP="008B0788">
            <w:pPr>
              <w:widowControl/>
              <w:spacing w:line="300" w:lineRule="exact"/>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361</w:t>
            </w:r>
          </w:p>
        </w:tc>
        <w:tc>
          <w:tcPr>
            <w:tcW w:w="740" w:type="dxa"/>
            <w:tcBorders>
              <w:top w:val="nil"/>
              <w:left w:val="nil"/>
              <w:bottom w:val="single" w:sz="4" w:space="0" w:color="auto"/>
              <w:right w:val="single" w:sz="4" w:space="0" w:color="auto"/>
            </w:tcBorders>
            <w:shd w:val="clear" w:color="auto" w:fill="auto"/>
            <w:vAlign w:val="center"/>
            <w:hideMark/>
          </w:tcPr>
          <w:p w14:paraId="043FF543" w14:textId="24BB6CA7" w:rsidR="007A31A5" w:rsidRPr="00CF5AB3" w:rsidRDefault="00CF63F0" w:rsidP="008B0788">
            <w:pPr>
              <w:widowControl/>
              <w:spacing w:line="300" w:lineRule="exact"/>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336</w:t>
            </w:r>
          </w:p>
        </w:tc>
      </w:tr>
      <w:tr w:rsidR="007C565B" w:rsidRPr="00CF5AB3" w14:paraId="2DF6DEB4" w14:textId="77777777" w:rsidTr="00CF63F0">
        <w:trPr>
          <w:trHeight w:val="1104"/>
        </w:trPr>
        <w:tc>
          <w:tcPr>
            <w:tcW w:w="1659" w:type="dxa"/>
            <w:tcBorders>
              <w:top w:val="nil"/>
              <w:left w:val="single" w:sz="4" w:space="0" w:color="auto"/>
              <w:bottom w:val="single" w:sz="4" w:space="0" w:color="auto"/>
              <w:right w:val="single" w:sz="4" w:space="0" w:color="auto"/>
            </w:tcBorders>
            <w:shd w:val="clear" w:color="auto" w:fill="auto"/>
            <w:hideMark/>
          </w:tcPr>
          <w:p w14:paraId="2B6CEB69" w14:textId="6A6DA86E" w:rsidR="007A31A5" w:rsidRPr="00CF5AB3" w:rsidRDefault="00CF63F0" w:rsidP="008B0788">
            <w:pPr>
              <w:widowControl/>
              <w:spacing w:line="300" w:lineRule="exact"/>
              <w:jc w:val="left"/>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Restrictions on rights not limited to qualification and license</w:t>
            </w:r>
            <w:r w:rsidR="004E2DE0" w:rsidRPr="00CF5AB3">
              <w:rPr>
                <w:rFonts w:ascii="Times New Roman" w:hAnsi="Times New Roman" w:cs="Times New Roman"/>
                <w:color w:val="000000" w:themeColor="text1"/>
                <w:szCs w:val="21"/>
              </w:rPr>
              <w:t xml:space="preserve"> </w:t>
            </w:r>
          </w:p>
        </w:tc>
        <w:tc>
          <w:tcPr>
            <w:tcW w:w="2800" w:type="dxa"/>
            <w:tcBorders>
              <w:top w:val="nil"/>
              <w:left w:val="nil"/>
              <w:bottom w:val="single" w:sz="4" w:space="0" w:color="auto"/>
              <w:right w:val="single" w:sz="4" w:space="0" w:color="auto"/>
            </w:tcBorders>
            <w:shd w:val="clear" w:color="auto" w:fill="auto"/>
            <w:hideMark/>
          </w:tcPr>
          <w:p w14:paraId="0C8FE181" w14:textId="7D569821" w:rsidR="007A31A5" w:rsidRPr="00CF5AB3" w:rsidRDefault="00CF63F0" w:rsidP="008B0788">
            <w:pPr>
              <w:widowControl/>
              <w:spacing w:line="300" w:lineRule="exact"/>
              <w:jc w:val="left"/>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Various restrictions on rights</w:t>
            </w:r>
          </w:p>
        </w:tc>
        <w:tc>
          <w:tcPr>
            <w:tcW w:w="3239" w:type="dxa"/>
            <w:tcBorders>
              <w:top w:val="nil"/>
              <w:left w:val="nil"/>
              <w:bottom w:val="single" w:sz="4" w:space="0" w:color="auto"/>
              <w:right w:val="single" w:sz="4" w:space="0" w:color="auto"/>
            </w:tcBorders>
            <w:shd w:val="clear" w:color="auto" w:fill="auto"/>
            <w:vAlign w:val="center"/>
            <w:hideMark/>
          </w:tcPr>
          <w:p w14:paraId="06CADAD9" w14:textId="449FE383" w:rsidR="007A31A5" w:rsidRPr="00CF5AB3" w:rsidRDefault="00B6053F" w:rsidP="008B0788">
            <w:pPr>
              <w:widowControl/>
              <w:spacing w:line="300" w:lineRule="exact"/>
              <w:jc w:val="left"/>
              <w:rPr>
                <w:rFonts w:ascii="Times New Roman" w:hAnsi="Times New Roman" w:cs="Times New Roman"/>
                <w:color w:val="000000" w:themeColor="text1"/>
                <w:szCs w:val="21"/>
              </w:rPr>
            </w:pPr>
            <w:r w:rsidRPr="00CF5AB3">
              <w:rPr>
                <w:rFonts w:ascii="Times New Roman" w:hAnsi="Times New Roman" w:cs="Times New Roman" w:hint="eastAsia"/>
                <w:color w:val="000000" w:themeColor="text1"/>
                <w:szCs w:val="21"/>
              </w:rPr>
              <w:t>I</w:t>
            </w:r>
            <w:r w:rsidRPr="00CF5AB3">
              <w:rPr>
                <w:rFonts w:ascii="Times New Roman" w:hAnsi="Times New Roman" w:cs="Times New Roman"/>
                <w:color w:val="000000" w:themeColor="text1"/>
                <w:szCs w:val="21"/>
              </w:rPr>
              <w:t>nvoluntary hospitalization for medical care and protection</w:t>
            </w:r>
            <w:r w:rsidR="00CF63F0" w:rsidRPr="00CF5AB3">
              <w:rPr>
                <w:rFonts w:ascii="Times New Roman" w:hAnsi="Times New Roman" w:cs="Times New Roman"/>
                <w:color w:val="000000" w:themeColor="text1"/>
                <w:szCs w:val="21"/>
              </w:rPr>
              <w:t xml:space="preserve">, </w:t>
            </w:r>
            <w:r w:rsidRPr="00CF5AB3">
              <w:rPr>
                <w:rFonts w:ascii="Times New Roman" w:hAnsi="Times New Roman" w:cs="Times New Roman" w:hint="eastAsia"/>
                <w:color w:val="000000" w:themeColor="text1"/>
                <w:szCs w:val="21"/>
              </w:rPr>
              <w:t>temporary/permanent exemption from school attendance</w:t>
            </w:r>
            <w:r w:rsidR="00CF63F0" w:rsidRPr="00CF5AB3">
              <w:rPr>
                <w:rFonts w:ascii="Times New Roman" w:hAnsi="Times New Roman" w:cs="Times New Roman"/>
                <w:color w:val="000000" w:themeColor="text1"/>
                <w:szCs w:val="21"/>
              </w:rPr>
              <w:t xml:space="preserve">, </w:t>
            </w:r>
            <w:r w:rsidRPr="00CF5AB3">
              <w:rPr>
                <w:rFonts w:ascii="Times New Roman" w:hAnsi="Times New Roman" w:cs="Times New Roman" w:hint="eastAsia"/>
                <w:color w:val="000000" w:themeColor="text1"/>
                <w:szCs w:val="21"/>
              </w:rPr>
              <w:t>special provision</w:t>
            </w:r>
            <w:r w:rsidR="00CF63F0" w:rsidRPr="00CF5AB3">
              <w:rPr>
                <w:rFonts w:ascii="Times New Roman" w:hAnsi="Times New Roman" w:cs="Times New Roman"/>
                <w:color w:val="000000" w:themeColor="text1"/>
                <w:szCs w:val="21"/>
              </w:rPr>
              <w:t xml:space="preserve"> for reduction </w:t>
            </w:r>
            <w:r w:rsidRPr="00CF5AB3">
              <w:rPr>
                <w:rFonts w:ascii="Times New Roman" w:hAnsi="Times New Roman" w:cs="Times New Roman" w:hint="eastAsia"/>
                <w:color w:val="000000" w:themeColor="text1"/>
                <w:szCs w:val="21"/>
              </w:rPr>
              <w:t>in</w:t>
            </w:r>
            <w:r w:rsidR="00CF63F0" w:rsidRPr="00CF5AB3">
              <w:rPr>
                <w:rFonts w:ascii="Times New Roman" w:hAnsi="Times New Roman" w:cs="Times New Roman"/>
                <w:color w:val="000000" w:themeColor="text1"/>
                <w:szCs w:val="21"/>
              </w:rPr>
              <w:t xml:space="preserve"> minimum wages, </w:t>
            </w:r>
            <w:r w:rsidR="006C4344" w:rsidRPr="00CF5AB3">
              <w:rPr>
                <w:rFonts w:ascii="Times New Roman" w:hAnsi="Times New Roman" w:cs="Times New Roman"/>
                <w:color w:val="000000" w:themeColor="text1"/>
                <w:szCs w:val="21"/>
              </w:rPr>
              <w:t>witness of vehicular homicide</w:t>
            </w:r>
            <w:r w:rsidR="00CF63F0" w:rsidRPr="00CF5AB3">
              <w:rPr>
                <w:rFonts w:ascii="Times New Roman" w:hAnsi="Times New Roman" w:cs="Times New Roman"/>
                <w:color w:val="000000" w:themeColor="text1"/>
                <w:szCs w:val="21"/>
              </w:rPr>
              <w:t>, specific secret protection and testament</w:t>
            </w:r>
          </w:p>
        </w:tc>
        <w:tc>
          <w:tcPr>
            <w:tcW w:w="711" w:type="dxa"/>
            <w:tcBorders>
              <w:top w:val="nil"/>
              <w:left w:val="nil"/>
              <w:bottom w:val="single" w:sz="4" w:space="0" w:color="auto"/>
              <w:right w:val="single" w:sz="4" w:space="0" w:color="auto"/>
            </w:tcBorders>
            <w:shd w:val="clear" w:color="auto" w:fill="auto"/>
            <w:vAlign w:val="center"/>
            <w:hideMark/>
          </w:tcPr>
          <w:p w14:paraId="2F3A672A" w14:textId="5CDEE8BF" w:rsidR="007A31A5" w:rsidRPr="00CF5AB3" w:rsidRDefault="00CF63F0" w:rsidP="008B0788">
            <w:pPr>
              <w:widowControl/>
              <w:spacing w:line="300" w:lineRule="exact"/>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25</w:t>
            </w:r>
          </w:p>
        </w:tc>
        <w:tc>
          <w:tcPr>
            <w:tcW w:w="711" w:type="dxa"/>
            <w:tcBorders>
              <w:top w:val="nil"/>
              <w:left w:val="nil"/>
              <w:bottom w:val="single" w:sz="4" w:space="0" w:color="auto"/>
              <w:right w:val="single" w:sz="4" w:space="0" w:color="auto"/>
            </w:tcBorders>
            <w:shd w:val="clear" w:color="auto" w:fill="auto"/>
            <w:vAlign w:val="center"/>
            <w:hideMark/>
          </w:tcPr>
          <w:p w14:paraId="6E946FCD" w14:textId="3159AF50" w:rsidR="007A31A5" w:rsidRPr="00CF5AB3" w:rsidRDefault="00CF63F0" w:rsidP="008B0788">
            <w:pPr>
              <w:widowControl/>
              <w:spacing w:line="300" w:lineRule="exact"/>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2</w:t>
            </w:r>
            <w:r w:rsidR="00E17D16" w:rsidRPr="00CF5AB3">
              <w:rPr>
                <w:rFonts w:ascii="Times New Roman" w:hAnsi="Times New Roman" w:cs="Times New Roman" w:hint="eastAsia"/>
                <w:color w:val="000000" w:themeColor="text1"/>
                <w:szCs w:val="21"/>
              </w:rPr>
              <w:t>6</w:t>
            </w:r>
          </w:p>
        </w:tc>
        <w:tc>
          <w:tcPr>
            <w:tcW w:w="740" w:type="dxa"/>
            <w:tcBorders>
              <w:top w:val="nil"/>
              <w:left w:val="nil"/>
              <w:bottom w:val="single" w:sz="4" w:space="0" w:color="auto"/>
              <w:right w:val="single" w:sz="4" w:space="0" w:color="auto"/>
            </w:tcBorders>
            <w:shd w:val="clear" w:color="auto" w:fill="auto"/>
            <w:vAlign w:val="center"/>
            <w:hideMark/>
          </w:tcPr>
          <w:p w14:paraId="4F91F87E" w14:textId="40E91DF9" w:rsidR="007A31A5" w:rsidRPr="00CF5AB3" w:rsidRDefault="00CF63F0" w:rsidP="008B0788">
            <w:pPr>
              <w:widowControl/>
              <w:spacing w:line="300" w:lineRule="exact"/>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23</w:t>
            </w:r>
          </w:p>
        </w:tc>
      </w:tr>
      <w:tr w:rsidR="007C565B" w:rsidRPr="00CF5AB3" w14:paraId="29604166" w14:textId="77777777" w:rsidTr="00CF63F0">
        <w:trPr>
          <w:trHeight w:val="432"/>
        </w:trPr>
        <w:tc>
          <w:tcPr>
            <w:tcW w:w="7698"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2CA6C90" w14:textId="73F842AE" w:rsidR="007A31A5" w:rsidRPr="00CF5AB3" w:rsidRDefault="00CF63F0" w:rsidP="008B0788">
            <w:pPr>
              <w:widowControl/>
              <w:spacing w:line="300" w:lineRule="exact"/>
              <w:jc w:val="left"/>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Number of laws (no duplication)</w:t>
            </w:r>
          </w:p>
        </w:tc>
        <w:tc>
          <w:tcPr>
            <w:tcW w:w="711" w:type="dxa"/>
            <w:tcBorders>
              <w:top w:val="nil"/>
              <w:left w:val="nil"/>
              <w:bottom w:val="single" w:sz="4" w:space="0" w:color="auto"/>
              <w:right w:val="single" w:sz="4" w:space="0" w:color="auto"/>
            </w:tcBorders>
            <w:shd w:val="clear" w:color="auto" w:fill="auto"/>
            <w:vAlign w:val="center"/>
            <w:hideMark/>
          </w:tcPr>
          <w:p w14:paraId="5AB3D3F6" w14:textId="23AABFFD" w:rsidR="007A31A5" w:rsidRPr="00CF5AB3" w:rsidRDefault="00CF63F0" w:rsidP="008B0788">
            <w:pPr>
              <w:widowControl/>
              <w:spacing w:line="300" w:lineRule="exact"/>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506</w:t>
            </w:r>
          </w:p>
        </w:tc>
        <w:tc>
          <w:tcPr>
            <w:tcW w:w="711" w:type="dxa"/>
            <w:tcBorders>
              <w:top w:val="nil"/>
              <w:left w:val="nil"/>
              <w:bottom w:val="single" w:sz="4" w:space="0" w:color="auto"/>
              <w:right w:val="single" w:sz="4" w:space="0" w:color="auto"/>
            </w:tcBorders>
            <w:shd w:val="clear" w:color="auto" w:fill="auto"/>
            <w:vAlign w:val="center"/>
            <w:hideMark/>
          </w:tcPr>
          <w:p w14:paraId="3FD763C0" w14:textId="12CB3186" w:rsidR="007A31A5" w:rsidRPr="00CF5AB3" w:rsidRDefault="00CF63F0" w:rsidP="008B0788">
            <w:pPr>
              <w:widowControl/>
              <w:spacing w:line="300" w:lineRule="exact"/>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486</w:t>
            </w:r>
          </w:p>
        </w:tc>
        <w:tc>
          <w:tcPr>
            <w:tcW w:w="740" w:type="dxa"/>
            <w:tcBorders>
              <w:top w:val="nil"/>
              <w:left w:val="nil"/>
              <w:bottom w:val="single" w:sz="4" w:space="0" w:color="auto"/>
              <w:right w:val="single" w:sz="4" w:space="0" w:color="auto"/>
            </w:tcBorders>
            <w:shd w:val="clear" w:color="auto" w:fill="auto"/>
            <w:vAlign w:val="center"/>
            <w:hideMark/>
          </w:tcPr>
          <w:p w14:paraId="451A9F5B" w14:textId="2AF12835" w:rsidR="007A31A5" w:rsidRPr="00CF5AB3" w:rsidRDefault="00CF63F0" w:rsidP="008B0788">
            <w:pPr>
              <w:widowControl/>
              <w:spacing w:line="300" w:lineRule="exact"/>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427</w:t>
            </w:r>
          </w:p>
        </w:tc>
      </w:tr>
    </w:tbl>
    <w:p w14:paraId="6CB9A9A3" w14:textId="62FD4A7A" w:rsidR="007A31A5" w:rsidRPr="00CF5AB3" w:rsidRDefault="00CF63F0" w:rsidP="008B0788">
      <w:pPr>
        <w:widowControl/>
        <w:ind w:rightChars="-232" w:right="-487"/>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Duplicate classification</w:t>
      </w:r>
    </w:p>
    <w:p w14:paraId="29486B3F" w14:textId="2218382B" w:rsidR="00CF63F0" w:rsidRPr="00CF5AB3" w:rsidRDefault="00CF63F0" w:rsidP="008B0788">
      <w:pPr>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Survey of </w:t>
      </w:r>
      <w:r w:rsidR="006C4344" w:rsidRPr="00CF5AB3">
        <w:rPr>
          <w:rFonts w:hint="eastAsia"/>
        </w:rPr>
        <w:t>Citizens</w:t>
      </w:r>
      <w:r w:rsidR="006C4344" w:rsidRPr="00CF5AB3">
        <w:t>’</w:t>
      </w:r>
      <w:r w:rsidR="006C4344" w:rsidRPr="00CF5AB3">
        <w:rPr>
          <w:rFonts w:hint="eastAsia"/>
        </w:rPr>
        <w:t xml:space="preserve"> Committee </w:t>
      </w:r>
      <w:r w:rsidR="006C4344" w:rsidRPr="00CF5AB3">
        <w:rPr>
          <w:rFonts w:ascii="Times New Roman" w:hAnsi="Times New Roman" w:cs="Times New Roman"/>
          <w:color w:val="000000" w:themeColor="text1"/>
          <w:sz w:val="24"/>
          <w:szCs w:val="24"/>
        </w:rPr>
        <w:t>to Eliminate Disqualifying Clauses on Disability</w:t>
      </w:r>
      <w:r w:rsidRPr="00CF5AB3">
        <w:rPr>
          <w:rFonts w:ascii="Times New Roman" w:hAnsi="Times New Roman" w:cs="Times New Roman"/>
          <w:color w:val="000000" w:themeColor="text1"/>
          <w:sz w:val="24"/>
          <w:szCs w:val="24"/>
        </w:rPr>
        <w:t>, Secretariat: March – June 2016 (2016, 2009), October – November (2002)</w:t>
      </w:r>
    </w:p>
    <w:p w14:paraId="44FBA8F4" w14:textId="2723F0C9" w:rsidR="007A31A5" w:rsidRPr="00CF5AB3" w:rsidRDefault="00CF63F0" w:rsidP="008B0788">
      <w:pPr>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Initial source: </w:t>
      </w:r>
      <w:r w:rsidR="00804C59" w:rsidRPr="00CF5AB3">
        <w:rPr>
          <w:rFonts w:hint="eastAsia"/>
        </w:rPr>
        <w:t>Citizens</w:t>
      </w:r>
      <w:r w:rsidR="00804C59" w:rsidRPr="00CF5AB3">
        <w:t>’</w:t>
      </w:r>
      <w:r w:rsidR="00804C59" w:rsidRPr="00CF5AB3">
        <w:rPr>
          <w:rFonts w:hint="eastAsia"/>
        </w:rPr>
        <w:t xml:space="preserve"> Committee </w:t>
      </w:r>
      <w:r w:rsidR="00804C59" w:rsidRPr="00CF5AB3">
        <w:rPr>
          <w:rFonts w:ascii="Times New Roman" w:hAnsi="Times New Roman" w:cs="Times New Roman"/>
          <w:color w:val="000000" w:themeColor="text1"/>
          <w:sz w:val="24"/>
          <w:szCs w:val="24"/>
        </w:rPr>
        <w:t xml:space="preserve">to Eliminate Disqualifying Clauses on Disability </w:t>
      </w:r>
      <w:r w:rsidRPr="00CF5AB3">
        <w:rPr>
          <w:rFonts w:ascii="Times New Roman" w:hAnsi="Times New Roman" w:cs="Times New Roman"/>
          <w:color w:val="000000" w:themeColor="text1"/>
          <w:sz w:val="24"/>
          <w:szCs w:val="24"/>
        </w:rPr>
        <w:t>Newsletter No.</w:t>
      </w:r>
      <w:r w:rsidR="00804C59" w:rsidRPr="00CF5AB3">
        <w:rPr>
          <w:rFonts w:ascii="Times New Roman" w:hAnsi="Times New Roman" w:cs="Times New Roman" w:hint="eastAsia"/>
          <w:color w:val="000000" w:themeColor="text1"/>
          <w:sz w:val="24"/>
          <w:szCs w:val="24"/>
        </w:rPr>
        <w:t xml:space="preserve"> </w:t>
      </w:r>
      <w:r w:rsidRPr="00CF5AB3">
        <w:rPr>
          <w:rFonts w:ascii="Times New Roman" w:hAnsi="Times New Roman" w:cs="Times New Roman"/>
          <w:color w:val="000000" w:themeColor="text1"/>
          <w:sz w:val="24"/>
          <w:szCs w:val="24"/>
        </w:rPr>
        <w:t>68 (issued in late November 2016)</w:t>
      </w:r>
    </w:p>
    <w:p w14:paraId="6E32360B" w14:textId="46D3DCD3" w:rsidR="0022472E" w:rsidRDefault="0022472E">
      <w:pPr>
        <w:widowControl/>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48CB5E1F" w14:textId="77777777" w:rsidR="00AE4E5F" w:rsidRPr="00CF5AB3" w:rsidRDefault="00AE4E5F" w:rsidP="008B0788">
      <w:pPr>
        <w:rPr>
          <w:rFonts w:ascii="Times New Roman" w:hAnsi="Times New Roman" w:cs="Times New Roman"/>
          <w:color w:val="000000" w:themeColor="text1"/>
          <w:sz w:val="24"/>
          <w:szCs w:val="24"/>
        </w:rPr>
      </w:pPr>
    </w:p>
    <w:p w14:paraId="3340C8BC" w14:textId="6DEBD335" w:rsidR="00F512FF" w:rsidRPr="00CF5AB3" w:rsidRDefault="00CF63F0" w:rsidP="008B0788">
      <w:pPr>
        <w:rPr>
          <w:rFonts w:ascii="Times New Roman" w:hAnsi="Times New Roman" w:cs="Times New Roman"/>
          <w:color w:val="000000" w:themeColor="text1"/>
          <w:sz w:val="24"/>
          <w:szCs w:val="24"/>
          <w:bdr w:val="single" w:sz="4" w:space="0" w:color="auto"/>
        </w:rPr>
      </w:pPr>
      <w:r w:rsidRPr="00CF5AB3">
        <w:rPr>
          <w:rFonts w:ascii="Times New Roman" w:hAnsi="Times New Roman" w:cs="Times New Roman"/>
          <w:color w:val="000000" w:themeColor="text1"/>
          <w:sz w:val="24"/>
          <w:szCs w:val="24"/>
          <w:bdr w:val="single" w:sz="4" w:space="0" w:color="auto"/>
        </w:rPr>
        <w:t xml:space="preserve"> c </w:t>
      </w:r>
    </w:p>
    <w:p w14:paraId="5602D7B6" w14:textId="0891C9BB" w:rsidR="00AE4E5F" w:rsidRPr="00CF5AB3" w:rsidRDefault="00CF63F0" w:rsidP="008B0788">
      <w:pPr>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Supreme Court, General </w:t>
      </w:r>
      <w:r w:rsidR="003542D5" w:rsidRPr="00CF5AB3">
        <w:rPr>
          <w:rFonts w:ascii="Times New Roman" w:hAnsi="Times New Roman" w:cs="Times New Roman" w:hint="eastAsia"/>
          <w:color w:val="000000" w:themeColor="text1"/>
          <w:sz w:val="24"/>
          <w:szCs w:val="24"/>
        </w:rPr>
        <w:t>Secretariat</w:t>
      </w:r>
      <w:r w:rsidRPr="00CF5AB3">
        <w:rPr>
          <w:rFonts w:ascii="Times New Roman" w:hAnsi="Times New Roman" w:cs="Times New Roman"/>
          <w:color w:val="000000" w:themeColor="text1"/>
          <w:sz w:val="24"/>
          <w:szCs w:val="24"/>
        </w:rPr>
        <w:t xml:space="preserve">, Family </w:t>
      </w:r>
      <w:r w:rsidR="003542D5" w:rsidRPr="00CF5AB3">
        <w:rPr>
          <w:rFonts w:ascii="Times New Roman" w:hAnsi="Times New Roman" w:cs="Times New Roman" w:hint="eastAsia"/>
          <w:color w:val="000000" w:themeColor="text1"/>
          <w:sz w:val="24"/>
          <w:szCs w:val="24"/>
        </w:rPr>
        <w:t>Bureau</w:t>
      </w:r>
      <w:r w:rsidRPr="00CF5AB3">
        <w:rPr>
          <w:rFonts w:ascii="Times New Roman" w:hAnsi="Times New Roman" w:cs="Times New Roman"/>
          <w:color w:val="000000" w:themeColor="text1"/>
          <w:sz w:val="24"/>
          <w:szCs w:val="24"/>
        </w:rPr>
        <w:t xml:space="preserve"> “Overview of Adult Guardianship Cases </w:t>
      </w:r>
      <w:r w:rsidR="00474263"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January ~ December 2016</w:t>
      </w:r>
      <w:r w:rsidR="00C945B9" w:rsidRPr="00CF5AB3">
        <w:rPr>
          <w:rFonts w:ascii="Times New Roman" w:hAnsi="Times New Roman" w:cs="Times New Roman" w:hint="eastAsia"/>
          <w:color w:val="000000" w:themeColor="text1"/>
          <w:sz w:val="24"/>
          <w:szCs w:val="24"/>
        </w:rPr>
        <w:t xml:space="preserve"> -</w:t>
      </w:r>
      <w:r w:rsidRPr="00CF5AB3">
        <w:rPr>
          <w:rFonts w:ascii="Times New Roman" w:hAnsi="Times New Roman" w:cs="Times New Roman"/>
          <w:color w:val="000000" w:themeColor="text1"/>
          <w:sz w:val="24"/>
          <w:szCs w:val="24"/>
        </w:rPr>
        <w:t>”</w:t>
      </w:r>
    </w:p>
    <w:p w14:paraId="081CEE52" w14:textId="4C66066F" w:rsidR="00AE4E5F" w:rsidRPr="00CF5AB3" w:rsidRDefault="00CF63F0" w:rsidP="008B0788">
      <w:pPr>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(Hereinafter excerpts)</w:t>
      </w:r>
    </w:p>
    <w:p w14:paraId="07C9C194" w14:textId="71EAF544" w:rsidR="00F002A0" w:rsidRDefault="00F002A0" w:rsidP="008B0788">
      <w:pPr>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*Reprint</w:t>
      </w:r>
      <w:r w:rsidR="00D63184" w:rsidRPr="00CF5AB3">
        <w:rPr>
          <w:rFonts w:ascii="Times New Roman" w:hAnsi="Times New Roman" w:cs="Times New Roman"/>
          <w:color w:val="000000" w:themeColor="text1"/>
          <w:sz w:val="24"/>
          <w:szCs w:val="24"/>
        </w:rPr>
        <w:t>ed from the website of Court, “The Overview of Adult Guardianship Related Cases –January ~ December 2016” with the approval of Supreme Court</w:t>
      </w:r>
      <w:r w:rsidR="00913F71" w:rsidRPr="00CF5AB3">
        <w:rPr>
          <w:rFonts w:ascii="Times New Roman" w:hAnsi="Times New Roman" w:cs="Times New Roman"/>
          <w:color w:val="000000" w:themeColor="text1"/>
          <w:sz w:val="24"/>
          <w:szCs w:val="24"/>
        </w:rPr>
        <w:t>, General Secretariat, Family Bureau</w:t>
      </w:r>
      <w:r w:rsidR="00D63184" w:rsidRPr="00CF5AB3">
        <w:rPr>
          <w:rFonts w:ascii="Times New Roman" w:hAnsi="Times New Roman" w:cs="Times New Roman"/>
          <w:color w:val="000000" w:themeColor="text1"/>
          <w:sz w:val="24"/>
          <w:szCs w:val="24"/>
        </w:rPr>
        <w:t>.</w:t>
      </w:r>
    </w:p>
    <w:p w14:paraId="648F6921" w14:textId="77777777" w:rsidR="00943DCA" w:rsidRPr="00027058" w:rsidRDefault="00943DCA" w:rsidP="00943DCA">
      <w:pPr>
        <w:tabs>
          <w:tab w:val="left" w:pos="284"/>
        </w:tabs>
        <w:rPr>
          <w:rFonts w:ascii="Times New Roman" w:hAnsi="Times New Roman" w:cs="Times New Roman"/>
          <w:color w:val="000000" w:themeColor="text1"/>
          <w:sz w:val="24"/>
          <w:szCs w:val="24"/>
        </w:rPr>
      </w:pPr>
      <w:r w:rsidRPr="00027058">
        <w:rPr>
          <w:rFonts w:ascii="Times New Roman" w:hAnsi="Times New Roman" w:cs="Times New Roman"/>
          <w:color w:val="000000" w:themeColor="text1"/>
          <w:sz w:val="24"/>
          <w:szCs w:val="24"/>
        </w:rPr>
        <w:t>1.</w:t>
      </w:r>
      <w:r w:rsidRPr="00027058">
        <w:rPr>
          <w:rFonts w:ascii="Times New Roman" w:hAnsi="Times New Roman" w:cs="Times New Roman"/>
          <w:color w:val="000000" w:themeColor="text1"/>
          <w:sz w:val="24"/>
          <w:szCs w:val="24"/>
        </w:rPr>
        <w:tab/>
        <w:t>Number of petitions (Data 1)</w:t>
      </w:r>
    </w:p>
    <w:p w14:paraId="3EC90132" w14:textId="263C053E" w:rsidR="00077CBD" w:rsidRPr="00CF5AB3" w:rsidRDefault="00077CBD" w:rsidP="008B0788">
      <w:pPr>
        <w:tabs>
          <w:tab w:val="left" w:pos="284"/>
        </w:tabs>
        <w:rPr>
          <w:rFonts w:ascii="Times New Roman" w:hAnsi="Times New Roman" w:cs="Times New Roman"/>
          <w:color w:val="000000" w:themeColor="text1"/>
          <w:sz w:val="24"/>
          <w:szCs w:val="24"/>
        </w:rPr>
      </w:pPr>
      <w:r w:rsidRPr="00CF5AB3">
        <w:rPr>
          <w:rFonts w:ascii="Times New Roman" w:hAnsi="Times New Roman" w:cs="Times New Roman"/>
          <w:noProof/>
          <w:color w:val="000000" w:themeColor="text1"/>
          <w:sz w:val="24"/>
          <w:szCs w:val="24"/>
        </w:rPr>
        <mc:AlternateContent>
          <mc:Choice Requires="wps">
            <w:drawing>
              <wp:anchor distT="0" distB="0" distL="114300" distR="114300" simplePos="0" relativeHeight="251708416" behindDoc="0" locked="0" layoutInCell="1" allowOverlap="1" wp14:anchorId="67A1DFA2" wp14:editId="5B6F0648">
                <wp:simplePos x="0" y="0"/>
                <wp:positionH relativeFrom="column">
                  <wp:posOffset>24603</wp:posOffset>
                </wp:positionH>
                <wp:positionV relativeFrom="paragraph">
                  <wp:posOffset>100655</wp:posOffset>
                </wp:positionV>
                <wp:extent cx="5709683" cy="5029200"/>
                <wp:effectExtent l="0" t="0" r="24765" b="19050"/>
                <wp:wrapNone/>
                <wp:docPr id="305" name="角丸四角形 305"/>
                <wp:cNvGraphicFramePr/>
                <a:graphic xmlns:a="http://schemas.openxmlformats.org/drawingml/2006/main">
                  <a:graphicData uri="http://schemas.microsoft.com/office/word/2010/wordprocessingShape">
                    <wps:wsp>
                      <wps:cNvSpPr/>
                      <wps:spPr>
                        <a:xfrm>
                          <a:off x="0" y="0"/>
                          <a:ext cx="5709683" cy="5029200"/>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3DAE03" w14:textId="77777777" w:rsidR="0022472E" w:rsidRPr="00027058" w:rsidRDefault="0022472E" w:rsidP="00077CBD">
                            <w:pPr>
                              <w:ind w:left="240" w:hangingChars="100" w:hanging="240"/>
                              <w:rPr>
                                <w:rFonts w:ascii="Times New Roman" w:hAnsi="Times New Roman" w:cs="Times New Roman"/>
                                <w:color w:val="000000" w:themeColor="text1"/>
                                <w:sz w:val="24"/>
                                <w:szCs w:val="24"/>
                              </w:rPr>
                            </w:pPr>
                            <w:r w:rsidRPr="00027058">
                              <w:rPr>
                                <w:rFonts w:ascii="Times New Roman" w:hAnsi="Times New Roman" w:cs="Times New Roman"/>
                                <w:color w:val="000000" w:themeColor="text1"/>
                                <w:sz w:val="24"/>
                                <w:szCs w:val="24"/>
                              </w:rPr>
                              <w:t>○</w:t>
                            </w:r>
                            <w:r w:rsidRPr="00027058">
                              <w:rPr>
                                <w:rFonts w:ascii="Times New Roman" w:hAnsi="Times New Roman" w:cs="Times New Roman"/>
                                <w:color w:val="000000" w:themeColor="text1"/>
                                <w:sz w:val="24"/>
                                <w:szCs w:val="24"/>
                              </w:rPr>
                              <w:tab/>
                              <w:t>Number of petitions for adult guardianship cases (</w:t>
                            </w:r>
                            <w:r w:rsidRPr="00027058">
                              <w:rPr>
                                <w:rFonts w:ascii="Times New Roman" w:hAnsi="Times New Roman" w:cs="Times New Roman" w:hint="eastAsia"/>
                                <w:color w:val="000000" w:themeColor="text1"/>
                                <w:sz w:val="24"/>
                                <w:szCs w:val="24"/>
                              </w:rPr>
                              <w:t xml:space="preserve">cases for </w:t>
                            </w:r>
                            <w:r w:rsidRPr="00027058">
                              <w:rPr>
                                <w:rFonts w:ascii="Times New Roman" w:hAnsi="Times New Roman" w:cs="Times New Roman"/>
                                <w:color w:val="000000" w:themeColor="text1"/>
                                <w:sz w:val="24"/>
                                <w:szCs w:val="24"/>
                              </w:rPr>
                              <w:t xml:space="preserve">commencement of guardianship, commencement of curatorship, commencement of assistance and appointment </w:t>
                            </w:r>
                            <w:r w:rsidRPr="00027058">
                              <w:rPr>
                                <w:rFonts w:ascii="Times New Roman" w:hAnsi="Times New Roman" w:cs="Times New Roman" w:hint="eastAsia"/>
                                <w:color w:val="000000" w:themeColor="text1"/>
                                <w:sz w:val="24"/>
                                <w:szCs w:val="24"/>
                              </w:rPr>
                              <w:t xml:space="preserve">of </w:t>
                            </w:r>
                            <w:r w:rsidRPr="00027058">
                              <w:rPr>
                                <w:rFonts w:ascii="Times New Roman" w:hAnsi="Times New Roman" w:cs="Times New Roman"/>
                                <w:color w:val="000000" w:themeColor="text1"/>
                                <w:sz w:val="24"/>
                                <w:szCs w:val="24"/>
                              </w:rPr>
                              <w:t xml:space="preserve">voluntary guardian supervisor) was 34,249 cases in total (34,782 cases in the previous year), a decrease of about 1.5% </w:t>
                            </w:r>
                            <w:r w:rsidRPr="00027058">
                              <w:rPr>
                                <w:rFonts w:ascii="Times New Roman" w:hAnsi="Times New Roman" w:cs="Times New Roman" w:hint="eastAsia"/>
                                <w:color w:val="000000" w:themeColor="text1"/>
                                <w:sz w:val="24"/>
                                <w:szCs w:val="24"/>
                              </w:rPr>
                              <w:t>compared with</w:t>
                            </w:r>
                            <w:r w:rsidRPr="00027058">
                              <w:rPr>
                                <w:rFonts w:ascii="Times New Roman" w:hAnsi="Times New Roman" w:cs="Times New Roman"/>
                                <w:color w:val="000000" w:themeColor="text1"/>
                                <w:sz w:val="24"/>
                                <w:szCs w:val="24"/>
                              </w:rPr>
                              <w:t xml:space="preserve"> the previous year.</w:t>
                            </w:r>
                          </w:p>
                          <w:p w14:paraId="6D495DD6" w14:textId="77777777" w:rsidR="0022472E" w:rsidRPr="00027058" w:rsidRDefault="0022472E" w:rsidP="00077CBD">
                            <w:pPr>
                              <w:ind w:left="240" w:hangingChars="100" w:hanging="240"/>
                              <w:rPr>
                                <w:rFonts w:ascii="Times New Roman" w:hAnsi="Times New Roman" w:cs="Times New Roman"/>
                                <w:color w:val="000000" w:themeColor="text1"/>
                                <w:sz w:val="24"/>
                                <w:szCs w:val="24"/>
                              </w:rPr>
                            </w:pPr>
                            <w:r w:rsidRPr="00027058">
                              <w:rPr>
                                <w:rFonts w:ascii="Times New Roman" w:hAnsi="Times New Roman" w:cs="Times New Roman"/>
                                <w:color w:val="000000" w:themeColor="text1"/>
                                <w:sz w:val="24"/>
                                <w:szCs w:val="24"/>
                              </w:rPr>
                              <w:t>○</w:t>
                            </w:r>
                            <w:r w:rsidRPr="00027058">
                              <w:rPr>
                                <w:rFonts w:ascii="Times New Roman" w:hAnsi="Times New Roman" w:cs="Times New Roman"/>
                                <w:color w:val="000000" w:themeColor="text1"/>
                                <w:sz w:val="24"/>
                                <w:szCs w:val="24"/>
                              </w:rPr>
                              <w:tab/>
                              <w:t xml:space="preserve">Number of petitions for adjudication of commencement of guardianship was 26,836 cases (27,521 cases in the previous year), a decrease of </w:t>
                            </w:r>
                            <w:r w:rsidRPr="00027058">
                              <w:rPr>
                                <w:rFonts w:ascii="Times New Roman" w:hAnsi="Times New Roman" w:cs="Times New Roman" w:hint="eastAsia"/>
                                <w:color w:val="000000" w:themeColor="text1"/>
                                <w:sz w:val="24"/>
                                <w:szCs w:val="24"/>
                              </w:rPr>
                              <w:t>approximately</w:t>
                            </w:r>
                            <w:r w:rsidRPr="00027058">
                              <w:rPr>
                                <w:rFonts w:ascii="Times New Roman" w:hAnsi="Times New Roman" w:cs="Times New Roman"/>
                                <w:color w:val="000000" w:themeColor="text1"/>
                                <w:sz w:val="24"/>
                                <w:szCs w:val="24"/>
                              </w:rPr>
                              <w:t xml:space="preserve"> 2.5% </w:t>
                            </w:r>
                            <w:r w:rsidRPr="00027058">
                              <w:rPr>
                                <w:rFonts w:ascii="Times New Roman" w:hAnsi="Times New Roman" w:cs="Times New Roman" w:hint="eastAsia"/>
                                <w:color w:val="000000" w:themeColor="text1"/>
                                <w:sz w:val="24"/>
                                <w:szCs w:val="24"/>
                              </w:rPr>
                              <w:t>compared with</w:t>
                            </w:r>
                            <w:r w:rsidRPr="00027058">
                              <w:rPr>
                                <w:rFonts w:ascii="Times New Roman" w:hAnsi="Times New Roman" w:cs="Times New Roman"/>
                                <w:color w:val="000000" w:themeColor="text1"/>
                                <w:sz w:val="24"/>
                                <w:szCs w:val="24"/>
                              </w:rPr>
                              <w:t xml:space="preserve"> the previous year.</w:t>
                            </w:r>
                          </w:p>
                          <w:p w14:paraId="32A1D626" w14:textId="77777777" w:rsidR="0022472E" w:rsidRPr="00027058" w:rsidRDefault="0022472E" w:rsidP="00077CBD">
                            <w:pPr>
                              <w:ind w:left="240" w:hangingChars="100" w:hanging="240"/>
                              <w:rPr>
                                <w:rFonts w:ascii="Times New Roman" w:hAnsi="Times New Roman" w:cs="Times New Roman"/>
                                <w:color w:val="000000" w:themeColor="text1"/>
                                <w:sz w:val="24"/>
                                <w:szCs w:val="24"/>
                              </w:rPr>
                            </w:pPr>
                            <w:r w:rsidRPr="00027058">
                              <w:rPr>
                                <w:rFonts w:ascii="Times New Roman" w:hAnsi="Times New Roman" w:cs="Times New Roman"/>
                                <w:color w:val="000000" w:themeColor="text1"/>
                                <w:sz w:val="24"/>
                                <w:szCs w:val="24"/>
                              </w:rPr>
                              <w:t>○</w:t>
                            </w:r>
                            <w:r w:rsidRPr="00027058">
                              <w:rPr>
                                <w:rFonts w:ascii="Times New Roman" w:hAnsi="Times New Roman" w:cs="Times New Roman"/>
                                <w:color w:val="000000" w:themeColor="text1"/>
                                <w:sz w:val="24"/>
                                <w:szCs w:val="24"/>
                              </w:rPr>
                              <w:tab/>
                              <w:t xml:space="preserve">Number of petitions for adjudication of commencement of curatorship was 5,325 cases (5,085 cases in the previous year), an increase of </w:t>
                            </w:r>
                            <w:r w:rsidRPr="00027058">
                              <w:rPr>
                                <w:rFonts w:ascii="Times New Roman" w:hAnsi="Times New Roman" w:cs="Times New Roman" w:hint="eastAsia"/>
                                <w:color w:val="000000" w:themeColor="text1"/>
                                <w:sz w:val="24"/>
                                <w:szCs w:val="24"/>
                              </w:rPr>
                              <w:t>approximately</w:t>
                            </w:r>
                            <w:r w:rsidRPr="00027058">
                              <w:rPr>
                                <w:rFonts w:ascii="Times New Roman" w:hAnsi="Times New Roman" w:cs="Times New Roman"/>
                                <w:color w:val="000000" w:themeColor="text1"/>
                                <w:sz w:val="24"/>
                                <w:szCs w:val="24"/>
                              </w:rPr>
                              <w:t xml:space="preserve"> 4.7% </w:t>
                            </w:r>
                            <w:r w:rsidRPr="00027058">
                              <w:rPr>
                                <w:rFonts w:ascii="Times New Roman" w:hAnsi="Times New Roman" w:cs="Times New Roman" w:hint="eastAsia"/>
                                <w:color w:val="000000" w:themeColor="text1"/>
                                <w:sz w:val="24"/>
                                <w:szCs w:val="24"/>
                              </w:rPr>
                              <w:t>compared with</w:t>
                            </w:r>
                            <w:r w:rsidRPr="00027058">
                              <w:rPr>
                                <w:rFonts w:ascii="Times New Roman" w:hAnsi="Times New Roman" w:cs="Times New Roman"/>
                                <w:color w:val="000000" w:themeColor="text1"/>
                                <w:sz w:val="24"/>
                                <w:szCs w:val="24"/>
                              </w:rPr>
                              <w:t xml:space="preserve"> the previous year.</w:t>
                            </w:r>
                          </w:p>
                          <w:p w14:paraId="05A14FF1" w14:textId="77777777" w:rsidR="0022472E" w:rsidRPr="00027058" w:rsidRDefault="0022472E" w:rsidP="00077CBD">
                            <w:pPr>
                              <w:ind w:left="240" w:hangingChars="100" w:hanging="240"/>
                              <w:rPr>
                                <w:rFonts w:ascii="Times New Roman" w:hAnsi="Times New Roman" w:cs="Times New Roman"/>
                                <w:color w:val="000000" w:themeColor="text1"/>
                                <w:sz w:val="24"/>
                                <w:szCs w:val="24"/>
                              </w:rPr>
                            </w:pPr>
                            <w:r w:rsidRPr="00027058">
                              <w:rPr>
                                <w:rFonts w:ascii="Times New Roman" w:hAnsi="Times New Roman" w:cs="Times New Roman"/>
                                <w:color w:val="000000" w:themeColor="text1"/>
                                <w:sz w:val="24"/>
                                <w:szCs w:val="24"/>
                              </w:rPr>
                              <w:t>○</w:t>
                            </w:r>
                            <w:r w:rsidRPr="00027058">
                              <w:rPr>
                                <w:rFonts w:ascii="Times New Roman" w:hAnsi="Times New Roman" w:cs="Times New Roman"/>
                                <w:color w:val="000000" w:themeColor="text1"/>
                                <w:sz w:val="24"/>
                                <w:szCs w:val="24"/>
                              </w:rPr>
                              <w:tab/>
                              <w:t xml:space="preserve">Number of petitions for adjudication of commencement of assistance was 1,297 cases (1,360 cases in the previous year), a decrease of </w:t>
                            </w:r>
                            <w:r w:rsidRPr="00027058">
                              <w:rPr>
                                <w:rFonts w:ascii="Times New Roman" w:hAnsi="Times New Roman" w:cs="Times New Roman" w:hint="eastAsia"/>
                                <w:color w:val="000000" w:themeColor="text1"/>
                                <w:sz w:val="24"/>
                                <w:szCs w:val="24"/>
                              </w:rPr>
                              <w:t>approximately</w:t>
                            </w:r>
                            <w:r w:rsidRPr="00027058">
                              <w:rPr>
                                <w:rFonts w:ascii="Times New Roman" w:hAnsi="Times New Roman" w:cs="Times New Roman"/>
                                <w:color w:val="000000" w:themeColor="text1"/>
                                <w:sz w:val="24"/>
                                <w:szCs w:val="24"/>
                              </w:rPr>
                              <w:t xml:space="preserve"> 4.6% </w:t>
                            </w:r>
                            <w:r w:rsidRPr="00027058">
                              <w:rPr>
                                <w:rFonts w:ascii="Times New Roman" w:hAnsi="Times New Roman" w:cs="Times New Roman" w:hint="eastAsia"/>
                                <w:color w:val="000000" w:themeColor="text1"/>
                                <w:sz w:val="24"/>
                                <w:szCs w:val="24"/>
                              </w:rPr>
                              <w:t>compared with</w:t>
                            </w:r>
                            <w:r w:rsidRPr="00027058">
                              <w:rPr>
                                <w:rFonts w:ascii="Times New Roman" w:hAnsi="Times New Roman" w:cs="Times New Roman"/>
                                <w:color w:val="000000" w:themeColor="text1"/>
                                <w:sz w:val="24"/>
                                <w:szCs w:val="24"/>
                              </w:rPr>
                              <w:t xml:space="preserve"> the previous year.</w:t>
                            </w:r>
                          </w:p>
                          <w:p w14:paraId="188485C1" w14:textId="77777777" w:rsidR="0022472E" w:rsidRPr="00027058" w:rsidRDefault="0022472E" w:rsidP="00077CBD">
                            <w:pPr>
                              <w:ind w:left="240" w:hangingChars="100" w:hanging="240"/>
                              <w:rPr>
                                <w:rStyle w:val="ab"/>
                                <w:rFonts w:ascii="Times New Roman" w:hAnsi="Times New Roman" w:cs="Times New Roman"/>
                                <w:color w:val="000000" w:themeColor="text1"/>
                                <w:sz w:val="24"/>
                                <w:szCs w:val="24"/>
                              </w:rPr>
                            </w:pPr>
                            <w:r w:rsidRPr="00027058">
                              <w:rPr>
                                <w:rFonts w:ascii="Times New Roman" w:hAnsi="Times New Roman" w:cs="Times New Roman"/>
                                <w:color w:val="000000" w:themeColor="text1"/>
                                <w:sz w:val="24"/>
                                <w:szCs w:val="24"/>
                              </w:rPr>
                              <w:t>○</w:t>
                            </w:r>
                            <w:r w:rsidRPr="00027058">
                              <w:rPr>
                                <w:rFonts w:ascii="Times New Roman" w:hAnsi="Times New Roman" w:cs="Times New Roman"/>
                                <w:color w:val="000000" w:themeColor="text1"/>
                                <w:sz w:val="24"/>
                                <w:szCs w:val="24"/>
                              </w:rPr>
                              <w:tab/>
                              <w:t xml:space="preserve">Number of petitions for adjudication of appointment of voluntary guardian supervisor was 791 cases (816 cases in the previous year), a decrease of </w:t>
                            </w:r>
                            <w:r w:rsidRPr="00027058">
                              <w:rPr>
                                <w:rFonts w:ascii="Times New Roman" w:hAnsi="Times New Roman" w:cs="Times New Roman" w:hint="eastAsia"/>
                                <w:color w:val="000000" w:themeColor="text1"/>
                                <w:sz w:val="24"/>
                                <w:szCs w:val="24"/>
                              </w:rPr>
                              <w:t>approximately</w:t>
                            </w:r>
                            <w:r w:rsidRPr="00027058">
                              <w:rPr>
                                <w:rFonts w:ascii="Times New Roman" w:hAnsi="Times New Roman" w:cs="Times New Roman"/>
                                <w:color w:val="000000" w:themeColor="text1"/>
                                <w:sz w:val="24"/>
                                <w:szCs w:val="24"/>
                              </w:rPr>
                              <w:t xml:space="preserve"> 3.1% </w:t>
                            </w:r>
                            <w:r w:rsidRPr="00027058">
                              <w:rPr>
                                <w:rFonts w:ascii="Times New Roman" w:hAnsi="Times New Roman" w:cs="Times New Roman" w:hint="eastAsia"/>
                                <w:color w:val="000000" w:themeColor="text1"/>
                                <w:sz w:val="24"/>
                                <w:szCs w:val="24"/>
                              </w:rPr>
                              <w:t>compared with</w:t>
                            </w:r>
                            <w:r w:rsidRPr="00027058">
                              <w:rPr>
                                <w:rFonts w:ascii="Times New Roman" w:hAnsi="Times New Roman" w:cs="Times New Roman"/>
                                <w:color w:val="000000" w:themeColor="text1"/>
                                <w:sz w:val="24"/>
                                <w:szCs w:val="24"/>
                              </w:rPr>
                              <w:t xml:space="preserve"> the previous year.</w:t>
                            </w:r>
                          </w:p>
                          <w:p w14:paraId="16C39936" w14:textId="77777777" w:rsidR="0022472E" w:rsidRPr="00077CBD" w:rsidRDefault="0022472E" w:rsidP="00077CBD">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A1DFA2" id="角丸四角形 305" o:spid="_x0000_s1045" style="position:absolute;left:0;text-align:left;margin-left:1.95pt;margin-top:7.95pt;width:449.6pt;height:396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" fillcolor="white [3201]" strokecolor="black [3213]">
                <v:textbox>
                  <w:txbxContent>
                    <w:p w14:paraId="243DAE03" w14:textId="77777777" w:rsidR="0022472E" w:rsidRPr="00027058" w:rsidRDefault="0022472E" w:rsidP="00077CBD">
                      <w:pPr>
                        <w:ind w:left="240" w:hangingChars="100" w:hanging="240"/>
                        <w:rPr>
                          <w:rFonts w:ascii="Times New Roman" w:hAnsi="Times New Roman" w:cs="Times New Roman"/>
                          <w:color w:val="000000" w:themeColor="text1"/>
                          <w:sz w:val="24"/>
                          <w:szCs w:val="24"/>
                        </w:rPr>
                      </w:pPr>
                      <w:r w:rsidRPr="00027058">
                        <w:rPr>
                          <w:rFonts w:ascii="Times New Roman" w:hAnsi="Times New Roman" w:cs="Times New Roman"/>
                          <w:color w:val="000000" w:themeColor="text1"/>
                          <w:sz w:val="24"/>
                          <w:szCs w:val="24"/>
                        </w:rPr>
                        <w:t>○</w:t>
                      </w:r>
                      <w:r w:rsidRPr="00027058">
                        <w:rPr>
                          <w:rFonts w:ascii="Times New Roman" w:hAnsi="Times New Roman" w:cs="Times New Roman"/>
                          <w:color w:val="000000" w:themeColor="text1"/>
                          <w:sz w:val="24"/>
                          <w:szCs w:val="24"/>
                        </w:rPr>
                        <w:tab/>
                        <w:t>Number of petitions for adult guardianship cases (</w:t>
                      </w:r>
                      <w:r w:rsidRPr="00027058">
                        <w:rPr>
                          <w:rFonts w:ascii="Times New Roman" w:hAnsi="Times New Roman" w:cs="Times New Roman" w:hint="eastAsia"/>
                          <w:color w:val="000000" w:themeColor="text1"/>
                          <w:sz w:val="24"/>
                          <w:szCs w:val="24"/>
                        </w:rPr>
                        <w:t xml:space="preserve">cases for </w:t>
                      </w:r>
                      <w:r w:rsidRPr="00027058">
                        <w:rPr>
                          <w:rFonts w:ascii="Times New Roman" w:hAnsi="Times New Roman" w:cs="Times New Roman"/>
                          <w:color w:val="000000" w:themeColor="text1"/>
                          <w:sz w:val="24"/>
                          <w:szCs w:val="24"/>
                        </w:rPr>
                        <w:t xml:space="preserve">commencement of guardianship, commencement of curatorship, commencement of assistance and appointment </w:t>
                      </w:r>
                      <w:r w:rsidRPr="00027058">
                        <w:rPr>
                          <w:rFonts w:ascii="Times New Roman" w:hAnsi="Times New Roman" w:cs="Times New Roman" w:hint="eastAsia"/>
                          <w:color w:val="000000" w:themeColor="text1"/>
                          <w:sz w:val="24"/>
                          <w:szCs w:val="24"/>
                        </w:rPr>
                        <w:t xml:space="preserve">of </w:t>
                      </w:r>
                      <w:r w:rsidRPr="00027058">
                        <w:rPr>
                          <w:rFonts w:ascii="Times New Roman" w:hAnsi="Times New Roman" w:cs="Times New Roman"/>
                          <w:color w:val="000000" w:themeColor="text1"/>
                          <w:sz w:val="24"/>
                          <w:szCs w:val="24"/>
                        </w:rPr>
                        <w:t xml:space="preserve">voluntary guardian supervisor) was 34,249 cases in total (34,782 cases in the previous year), a decrease of about 1.5% </w:t>
                      </w:r>
                      <w:r w:rsidRPr="00027058">
                        <w:rPr>
                          <w:rFonts w:ascii="Times New Roman" w:hAnsi="Times New Roman" w:cs="Times New Roman" w:hint="eastAsia"/>
                          <w:color w:val="000000" w:themeColor="text1"/>
                          <w:sz w:val="24"/>
                          <w:szCs w:val="24"/>
                        </w:rPr>
                        <w:t>compared with</w:t>
                      </w:r>
                      <w:r w:rsidRPr="00027058">
                        <w:rPr>
                          <w:rFonts w:ascii="Times New Roman" w:hAnsi="Times New Roman" w:cs="Times New Roman"/>
                          <w:color w:val="000000" w:themeColor="text1"/>
                          <w:sz w:val="24"/>
                          <w:szCs w:val="24"/>
                        </w:rPr>
                        <w:t xml:space="preserve"> the previous year.</w:t>
                      </w:r>
                    </w:p>
                    <w:p w14:paraId="6D495DD6" w14:textId="77777777" w:rsidR="0022472E" w:rsidRPr="00027058" w:rsidRDefault="0022472E" w:rsidP="00077CBD">
                      <w:pPr>
                        <w:ind w:left="240" w:hangingChars="100" w:hanging="240"/>
                        <w:rPr>
                          <w:rFonts w:ascii="Times New Roman" w:hAnsi="Times New Roman" w:cs="Times New Roman"/>
                          <w:color w:val="000000" w:themeColor="text1"/>
                          <w:sz w:val="24"/>
                          <w:szCs w:val="24"/>
                        </w:rPr>
                      </w:pPr>
                      <w:r w:rsidRPr="00027058">
                        <w:rPr>
                          <w:rFonts w:ascii="Times New Roman" w:hAnsi="Times New Roman" w:cs="Times New Roman"/>
                          <w:color w:val="000000" w:themeColor="text1"/>
                          <w:sz w:val="24"/>
                          <w:szCs w:val="24"/>
                        </w:rPr>
                        <w:t>○</w:t>
                      </w:r>
                      <w:r w:rsidRPr="00027058">
                        <w:rPr>
                          <w:rFonts w:ascii="Times New Roman" w:hAnsi="Times New Roman" w:cs="Times New Roman"/>
                          <w:color w:val="000000" w:themeColor="text1"/>
                          <w:sz w:val="24"/>
                          <w:szCs w:val="24"/>
                        </w:rPr>
                        <w:tab/>
                        <w:t xml:space="preserve">Number of petitions for adjudication of commencement of guardianship was 26,836 cases (27,521 cases in the previous year), a decrease of </w:t>
                      </w:r>
                      <w:r w:rsidRPr="00027058">
                        <w:rPr>
                          <w:rFonts w:ascii="Times New Roman" w:hAnsi="Times New Roman" w:cs="Times New Roman" w:hint="eastAsia"/>
                          <w:color w:val="000000" w:themeColor="text1"/>
                          <w:sz w:val="24"/>
                          <w:szCs w:val="24"/>
                        </w:rPr>
                        <w:t>approximately</w:t>
                      </w:r>
                      <w:r w:rsidRPr="00027058">
                        <w:rPr>
                          <w:rFonts w:ascii="Times New Roman" w:hAnsi="Times New Roman" w:cs="Times New Roman"/>
                          <w:color w:val="000000" w:themeColor="text1"/>
                          <w:sz w:val="24"/>
                          <w:szCs w:val="24"/>
                        </w:rPr>
                        <w:t xml:space="preserve"> 2.5% </w:t>
                      </w:r>
                      <w:r w:rsidRPr="00027058">
                        <w:rPr>
                          <w:rFonts w:ascii="Times New Roman" w:hAnsi="Times New Roman" w:cs="Times New Roman" w:hint="eastAsia"/>
                          <w:color w:val="000000" w:themeColor="text1"/>
                          <w:sz w:val="24"/>
                          <w:szCs w:val="24"/>
                        </w:rPr>
                        <w:t>compared with</w:t>
                      </w:r>
                      <w:r w:rsidRPr="00027058">
                        <w:rPr>
                          <w:rFonts w:ascii="Times New Roman" w:hAnsi="Times New Roman" w:cs="Times New Roman"/>
                          <w:color w:val="000000" w:themeColor="text1"/>
                          <w:sz w:val="24"/>
                          <w:szCs w:val="24"/>
                        </w:rPr>
                        <w:t xml:space="preserve"> the previous year.</w:t>
                      </w:r>
                    </w:p>
                    <w:p w14:paraId="32A1D626" w14:textId="77777777" w:rsidR="0022472E" w:rsidRPr="00027058" w:rsidRDefault="0022472E" w:rsidP="00077CBD">
                      <w:pPr>
                        <w:ind w:left="240" w:hangingChars="100" w:hanging="240"/>
                        <w:rPr>
                          <w:rFonts w:ascii="Times New Roman" w:hAnsi="Times New Roman" w:cs="Times New Roman"/>
                          <w:color w:val="000000" w:themeColor="text1"/>
                          <w:sz w:val="24"/>
                          <w:szCs w:val="24"/>
                        </w:rPr>
                      </w:pPr>
                      <w:r w:rsidRPr="00027058">
                        <w:rPr>
                          <w:rFonts w:ascii="Times New Roman" w:hAnsi="Times New Roman" w:cs="Times New Roman"/>
                          <w:color w:val="000000" w:themeColor="text1"/>
                          <w:sz w:val="24"/>
                          <w:szCs w:val="24"/>
                        </w:rPr>
                        <w:t>○</w:t>
                      </w:r>
                      <w:r w:rsidRPr="00027058">
                        <w:rPr>
                          <w:rFonts w:ascii="Times New Roman" w:hAnsi="Times New Roman" w:cs="Times New Roman"/>
                          <w:color w:val="000000" w:themeColor="text1"/>
                          <w:sz w:val="24"/>
                          <w:szCs w:val="24"/>
                        </w:rPr>
                        <w:tab/>
                        <w:t xml:space="preserve">Number of petitions for adjudication of commencement of curatorship was 5,325 cases (5,085 cases in the previous year), an increase of </w:t>
                      </w:r>
                      <w:r w:rsidRPr="00027058">
                        <w:rPr>
                          <w:rFonts w:ascii="Times New Roman" w:hAnsi="Times New Roman" w:cs="Times New Roman" w:hint="eastAsia"/>
                          <w:color w:val="000000" w:themeColor="text1"/>
                          <w:sz w:val="24"/>
                          <w:szCs w:val="24"/>
                        </w:rPr>
                        <w:t>approximately</w:t>
                      </w:r>
                      <w:r w:rsidRPr="00027058">
                        <w:rPr>
                          <w:rFonts w:ascii="Times New Roman" w:hAnsi="Times New Roman" w:cs="Times New Roman"/>
                          <w:color w:val="000000" w:themeColor="text1"/>
                          <w:sz w:val="24"/>
                          <w:szCs w:val="24"/>
                        </w:rPr>
                        <w:t xml:space="preserve"> 4.7% </w:t>
                      </w:r>
                      <w:r w:rsidRPr="00027058">
                        <w:rPr>
                          <w:rFonts w:ascii="Times New Roman" w:hAnsi="Times New Roman" w:cs="Times New Roman" w:hint="eastAsia"/>
                          <w:color w:val="000000" w:themeColor="text1"/>
                          <w:sz w:val="24"/>
                          <w:szCs w:val="24"/>
                        </w:rPr>
                        <w:t>compared with</w:t>
                      </w:r>
                      <w:r w:rsidRPr="00027058">
                        <w:rPr>
                          <w:rFonts w:ascii="Times New Roman" w:hAnsi="Times New Roman" w:cs="Times New Roman"/>
                          <w:color w:val="000000" w:themeColor="text1"/>
                          <w:sz w:val="24"/>
                          <w:szCs w:val="24"/>
                        </w:rPr>
                        <w:t xml:space="preserve"> the previous year.</w:t>
                      </w:r>
                    </w:p>
                    <w:p w14:paraId="05A14FF1" w14:textId="77777777" w:rsidR="0022472E" w:rsidRPr="00027058" w:rsidRDefault="0022472E" w:rsidP="00077CBD">
                      <w:pPr>
                        <w:ind w:left="240" w:hangingChars="100" w:hanging="240"/>
                        <w:rPr>
                          <w:rFonts w:ascii="Times New Roman" w:hAnsi="Times New Roman" w:cs="Times New Roman"/>
                          <w:color w:val="000000" w:themeColor="text1"/>
                          <w:sz w:val="24"/>
                          <w:szCs w:val="24"/>
                        </w:rPr>
                      </w:pPr>
                      <w:r w:rsidRPr="00027058">
                        <w:rPr>
                          <w:rFonts w:ascii="Times New Roman" w:hAnsi="Times New Roman" w:cs="Times New Roman"/>
                          <w:color w:val="000000" w:themeColor="text1"/>
                          <w:sz w:val="24"/>
                          <w:szCs w:val="24"/>
                        </w:rPr>
                        <w:t>○</w:t>
                      </w:r>
                      <w:r w:rsidRPr="00027058">
                        <w:rPr>
                          <w:rFonts w:ascii="Times New Roman" w:hAnsi="Times New Roman" w:cs="Times New Roman"/>
                          <w:color w:val="000000" w:themeColor="text1"/>
                          <w:sz w:val="24"/>
                          <w:szCs w:val="24"/>
                        </w:rPr>
                        <w:tab/>
                        <w:t xml:space="preserve">Number of petitions for adjudication of commencement of assistance was 1,297 cases (1,360 cases in the previous year), a decrease of </w:t>
                      </w:r>
                      <w:r w:rsidRPr="00027058">
                        <w:rPr>
                          <w:rFonts w:ascii="Times New Roman" w:hAnsi="Times New Roman" w:cs="Times New Roman" w:hint="eastAsia"/>
                          <w:color w:val="000000" w:themeColor="text1"/>
                          <w:sz w:val="24"/>
                          <w:szCs w:val="24"/>
                        </w:rPr>
                        <w:t>approximately</w:t>
                      </w:r>
                      <w:r w:rsidRPr="00027058">
                        <w:rPr>
                          <w:rFonts w:ascii="Times New Roman" w:hAnsi="Times New Roman" w:cs="Times New Roman"/>
                          <w:color w:val="000000" w:themeColor="text1"/>
                          <w:sz w:val="24"/>
                          <w:szCs w:val="24"/>
                        </w:rPr>
                        <w:t xml:space="preserve"> 4.6% </w:t>
                      </w:r>
                      <w:r w:rsidRPr="00027058">
                        <w:rPr>
                          <w:rFonts w:ascii="Times New Roman" w:hAnsi="Times New Roman" w:cs="Times New Roman" w:hint="eastAsia"/>
                          <w:color w:val="000000" w:themeColor="text1"/>
                          <w:sz w:val="24"/>
                          <w:szCs w:val="24"/>
                        </w:rPr>
                        <w:t>compared with</w:t>
                      </w:r>
                      <w:r w:rsidRPr="00027058">
                        <w:rPr>
                          <w:rFonts w:ascii="Times New Roman" w:hAnsi="Times New Roman" w:cs="Times New Roman"/>
                          <w:color w:val="000000" w:themeColor="text1"/>
                          <w:sz w:val="24"/>
                          <w:szCs w:val="24"/>
                        </w:rPr>
                        <w:t xml:space="preserve"> the previous year.</w:t>
                      </w:r>
                    </w:p>
                    <w:p w14:paraId="188485C1" w14:textId="77777777" w:rsidR="0022472E" w:rsidRPr="00027058" w:rsidRDefault="0022472E" w:rsidP="00077CBD">
                      <w:pPr>
                        <w:ind w:left="240" w:hangingChars="100" w:hanging="240"/>
                        <w:rPr>
                          <w:rStyle w:val="ab"/>
                          <w:rFonts w:ascii="Times New Roman" w:hAnsi="Times New Roman" w:cs="Times New Roman"/>
                          <w:color w:val="000000" w:themeColor="text1"/>
                          <w:sz w:val="24"/>
                          <w:szCs w:val="24"/>
                        </w:rPr>
                      </w:pPr>
                      <w:r w:rsidRPr="00027058">
                        <w:rPr>
                          <w:rFonts w:ascii="Times New Roman" w:hAnsi="Times New Roman" w:cs="Times New Roman"/>
                          <w:color w:val="000000" w:themeColor="text1"/>
                          <w:sz w:val="24"/>
                          <w:szCs w:val="24"/>
                        </w:rPr>
                        <w:t>○</w:t>
                      </w:r>
                      <w:r w:rsidRPr="00027058">
                        <w:rPr>
                          <w:rFonts w:ascii="Times New Roman" w:hAnsi="Times New Roman" w:cs="Times New Roman"/>
                          <w:color w:val="000000" w:themeColor="text1"/>
                          <w:sz w:val="24"/>
                          <w:szCs w:val="24"/>
                        </w:rPr>
                        <w:tab/>
                        <w:t xml:space="preserve">Number of petitions for adjudication of appointment of voluntary guardian supervisor was 791 cases (816 cases in the previous year), a decrease of </w:t>
                      </w:r>
                      <w:r w:rsidRPr="00027058">
                        <w:rPr>
                          <w:rFonts w:ascii="Times New Roman" w:hAnsi="Times New Roman" w:cs="Times New Roman" w:hint="eastAsia"/>
                          <w:color w:val="000000" w:themeColor="text1"/>
                          <w:sz w:val="24"/>
                          <w:szCs w:val="24"/>
                        </w:rPr>
                        <w:t>approximately</w:t>
                      </w:r>
                      <w:r w:rsidRPr="00027058">
                        <w:rPr>
                          <w:rFonts w:ascii="Times New Roman" w:hAnsi="Times New Roman" w:cs="Times New Roman"/>
                          <w:color w:val="000000" w:themeColor="text1"/>
                          <w:sz w:val="24"/>
                          <w:szCs w:val="24"/>
                        </w:rPr>
                        <w:t xml:space="preserve"> 3.1% </w:t>
                      </w:r>
                      <w:r w:rsidRPr="00027058">
                        <w:rPr>
                          <w:rFonts w:ascii="Times New Roman" w:hAnsi="Times New Roman" w:cs="Times New Roman" w:hint="eastAsia"/>
                          <w:color w:val="000000" w:themeColor="text1"/>
                          <w:sz w:val="24"/>
                          <w:szCs w:val="24"/>
                        </w:rPr>
                        <w:t>compared with</w:t>
                      </w:r>
                      <w:r w:rsidRPr="00027058">
                        <w:rPr>
                          <w:rFonts w:ascii="Times New Roman" w:hAnsi="Times New Roman" w:cs="Times New Roman"/>
                          <w:color w:val="000000" w:themeColor="text1"/>
                          <w:sz w:val="24"/>
                          <w:szCs w:val="24"/>
                        </w:rPr>
                        <w:t xml:space="preserve"> the previous year.</w:t>
                      </w:r>
                    </w:p>
                    <w:p w14:paraId="16C39936" w14:textId="77777777" w:rsidR="0022472E" w:rsidRPr="00077CBD" w:rsidRDefault="0022472E" w:rsidP="00077CBD">
                      <w:pPr>
                        <w:jc w:val="left"/>
                      </w:pPr>
                    </w:p>
                  </w:txbxContent>
                </v:textbox>
              </v:roundrect>
            </w:pict>
          </mc:Fallback>
        </mc:AlternateContent>
      </w:r>
    </w:p>
    <w:p w14:paraId="2EF99C7D" w14:textId="58C27956" w:rsidR="00077CBD" w:rsidRPr="00CF5AB3" w:rsidRDefault="00077CBD" w:rsidP="008B0788">
      <w:pPr>
        <w:tabs>
          <w:tab w:val="left" w:pos="284"/>
        </w:tabs>
        <w:rPr>
          <w:rFonts w:ascii="Times New Roman" w:hAnsi="Times New Roman" w:cs="Times New Roman"/>
          <w:color w:val="000000" w:themeColor="text1"/>
          <w:sz w:val="24"/>
          <w:szCs w:val="24"/>
        </w:rPr>
      </w:pPr>
    </w:p>
    <w:p w14:paraId="37B5B96D" w14:textId="18819BC1" w:rsidR="00077CBD" w:rsidRPr="00CF5AB3" w:rsidRDefault="00077CBD" w:rsidP="008B0788">
      <w:pPr>
        <w:tabs>
          <w:tab w:val="left" w:pos="284"/>
        </w:tabs>
        <w:rPr>
          <w:rFonts w:ascii="Times New Roman" w:hAnsi="Times New Roman" w:cs="Times New Roman"/>
          <w:color w:val="000000" w:themeColor="text1"/>
          <w:sz w:val="24"/>
          <w:szCs w:val="24"/>
        </w:rPr>
      </w:pPr>
    </w:p>
    <w:p w14:paraId="3F40E9A5" w14:textId="1609CF30" w:rsidR="00077CBD" w:rsidRPr="00CF5AB3" w:rsidRDefault="00077CBD" w:rsidP="008B0788">
      <w:pPr>
        <w:tabs>
          <w:tab w:val="left" w:pos="284"/>
        </w:tabs>
        <w:rPr>
          <w:rFonts w:ascii="Times New Roman" w:hAnsi="Times New Roman" w:cs="Times New Roman"/>
          <w:color w:val="000000" w:themeColor="text1"/>
          <w:sz w:val="24"/>
          <w:szCs w:val="24"/>
        </w:rPr>
      </w:pPr>
    </w:p>
    <w:p w14:paraId="115E287A" w14:textId="6190CCD7" w:rsidR="00077CBD" w:rsidRPr="00CF5AB3" w:rsidRDefault="00077CBD" w:rsidP="008B0788">
      <w:pPr>
        <w:tabs>
          <w:tab w:val="left" w:pos="284"/>
        </w:tabs>
        <w:rPr>
          <w:rFonts w:ascii="Times New Roman" w:hAnsi="Times New Roman" w:cs="Times New Roman"/>
          <w:color w:val="000000" w:themeColor="text1"/>
          <w:sz w:val="24"/>
          <w:szCs w:val="24"/>
        </w:rPr>
      </w:pPr>
    </w:p>
    <w:p w14:paraId="0B0F494C" w14:textId="77777777" w:rsidR="00077CBD" w:rsidRPr="00CF5AB3" w:rsidRDefault="00077CBD" w:rsidP="008B0788">
      <w:pPr>
        <w:tabs>
          <w:tab w:val="left" w:pos="284"/>
        </w:tabs>
        <w:rPr>
          <w:rFonts w:ascii="Times New Roman" w:hAnsi="Times New Roman" w:cs="Times New Roman"/>
          <w:color w:val="000000" w:themeColor="text1"/>
          <w:sz w:val="24"/>
          <w:szCs w:val="24"/>
        </w:rPr>
      </w:pPr>
    </w:p>
    <w:p w14:paraId="34E881D9" w14:textId="77777777" w:rsidR="00077CBD" w:rsidRPr="00CF5AB3" w:rsidRDefault="00077CBD" w:rsidP="008B0788">
      <w:pPr>
        <w:tabs>
          <w:tab w:val="left" w:pos="284"/>
        </w:tabs>
        <w:rPr>
          <w:rFonts w:ascii="Times New Roman" w:hAnsi="Times New Roman" w:cs="Times New Roman"/>
          <w:color w:val="000000" w:themeColor="text1"/>
          <w:sz w:val="24"/>
          <w:szCs w:val="24"/>
        </w:rPr>
      </w:pPr>
    </w:p>
    <w:p w14:paraId="41EFDDED" w14:textId="77777777" w:rsidR="00077CBD" w:rsidRPr="00CF5AB3" w:rsidRDefault="00077CBD" w:rsidP="008B0788">
      <w:pPr>
        <w:tabs>
          <w:tab w:val="left" w:pos="284"/>
        </w:tabs>
        <w:rPr>
          <w:rFonts w:ascii="Times New Roman" w:hAnsi="Times New Roman" w:cs="Times New Roman"/>
          <w:color w:val="000000" w:themeColor="text1"/>
          <w:sz w:val="24"/>
          <w:szCs w:val="24"/>
        </w:rPr>
      </w:pPr>
    </w:p>
    <w:p w14:paraId="2B374A43" w14:textId="77777777" w:rsidR="00077CBD" w:rsidRPr="00CF5AB3" w:rsidRDefault="00077CBD" w:rsidP="008B0788">
      <w:pPr>
        <w:tabs>
          <w:tab w:val="left" w:pos="284"/>
        </w:tabs>
        <w:rPr>
          <w:rFonts w:ascii="Times New Roman" w:hAnsi="Times New Roman" w:cs="Times New Roman"/>
          <w:color w:val="000000" w:themeColor="text1"/>
          <w:sz w:val="24"/>
          <w:szCs w:val="24"/>
        </w:rPr>
      </w:pPr>
    </w:p>
    <w:p w14:paraId="5F1D5173" w14:textId="77777777" w:rsidR="00077CBD" w:rsidRPr="00CF5AB3" w:rsidRDefault="00077CBD" w:rsidP="008B0788">
      <w:pPr>
        <w:tabs>
          <w:tab w:val="left" w:pos="284"/>
        </w:tabs>
        <w:rPr>
          <w:rFonts w:ascii="Times New Roman" w:hAnsi="Times New Roman" w:cs="Times New Roman"/>
          <w:color w:val="000000" w:themeColor="text1"/>
          <w:sz w:val="24"/>
          <w:szCs w:val="24"/>
        </w:rPr>
      </w:pPr>
    </w:p>
    <w:p w14:paraId="0E3DCC72" w14:textId="77777777" w:rsidR="00077CBD" w:rsidRPr="00CF5AB3" w:rsidRDefault="00077CBD" w:rsidP="008B0788">
      <w:pPr>
        <w:tabs>
          <w:tab w:val="left" w:pos="284"/>
        </w:tabs>
        <w:rPr>
          <w:rFonts w:ascii="Times New Roman" w:hAnsi="Times New Roman" w:cs="Times New Roman"/>
          <w:color w:val="000000" w:themeColor="text1"/>
          <w:sz w:val="24"/>
          <w:szCs w:val="24"/>
        </w:rPr>
      </w:pPr>
    </w:p>
    <w:p w14:paraId="2EAAFEE4" w14:textId="77777777" w:rsidR="00077CBD" w:rsidRPr="00CF5AB3" w:rsidRDefault="00077CBD" w:rsidP="008B0788">
      <w:pPr>
        <w:tabs>
          <w:tab w:val="left" w:pos="284"/>
        </w:tabs>
        <w:rPr>
          <w:rFonts w:ascii="Times New Roman" w:hAnsi="Times New Roman" w:cs="Times New Roman"/>
          <w:color w:val="000000" w:themeColor="text1"/>
          <w:sz w:val="24"/>
          <w:szCs w:val="24"/>
        </w:rPr>
      </w:pPr>
    </w:p>
    <w:p w14:paraId="5255CE98" w14:textId="77777777" w:rsidR="00077CBD" w:rsidRPr="00CF5AB3" w:rsidRDefault="00077CBD" w:rsidP="008B0788">
      <w:pPr>
        <w:tabs>
          <w:tab w:val="left" w:pos="284"/>
        </w:tabs>
        <w:rPr>
          <w:rFonts w:ascii="Times New Roman" w:hAnsi="Times New Roman" w:cs="Times New Roman"/>
          <w:color w:val="000000" w:themeColor="text1"/>
          <w:sz w:val="24"/>
          <w:szCs w:val="24"/>
        </w:rPr>
      </w:pPr>
    </w:p>
    <w:p w14:paraId="6C0EDBD7" w14:textId="77777777" w:rsidR="00077CBD" w:rsidRPr="00CF5AB3" w:rsidRDefault="00077CBD" w:rsidP="008B0788">
      <w:pPr>
        <w:tabs>
          <w:tab w:val="left" w:pos="284"/>
        </w:tabs>
        <w:rPr>
          <w:rFonts w:ascii="Times New Roman" w:hAnsi="Times New Roman" w:cs="Times New Roman"/>
          <w:color w:val="000000" w:themeColor="text1"/>
          <w:sz w:val="24"/>
          <w:szCs w:val="24"/>
        </w:rPr>
      </w:pPr>
    </w:p>
    <w:p w14:paraId="6A809E56" w14:textId="77777777" w:rsidR="00077CBD" w:rsidRPr="00CF5AB3" w:rsidRDefault="00077CBD" w:rsidP="008B0788">
      <w:pPr>
        <w:tabs>
          <w:tab w:val="left" w:pos="284"/>
        </w:tabs>
        <w:rPr>
          <w:rFonts w:ascii="Times New Roman" w:hAnsi="Times New Roman" w:cs="Times New Roman"/>
          <w:color w:val="000000" w:themeColor="text1"/>
          <w:sz w:val="24"/>
          <w:szCs w:val="24"/>
        </w:rPr>
      </w:pPr>
    </w:p>
    <w:p w14:paraId="2A688CAF" w14:textId="77777777" w:rsidR="00077CBD" w:rsidRPr="00CF5AB3" w:rsidRDefault="00077CBD" w:rsidP="008B0788">
      <w:pPr>
        <w:tabs>
          <w:tab w:val="left" w:pos="284"/>
        </w:tabs>
        <w:rPr>
          <w:rFonts w:ascii="Times New Roman" w:hAnsi="Times New Roman" w:cs="Times New Roman"/>
          <w:color w:val="000000" w:themeColor="text1"/>
          <w:sz w:val="24"/>
          <w:szCs w:val="24"/>
        </w:rPr>
      </w:pPr>
    </w:p>
    <w:p w14:paraId="3F63B89F" w14:textId="3C53745C" w:rsidR="00077CBD" w:rsidRPr="00CF5AB3" w:rsidRDefault="00077CBD" w:rsidP="008B0788">
      <w:pPr>
        <w:tabs>
          <w:tab w:val="left" w:pos="284"/>
        </w:tabs>
        <w:rPr>
          <w:rFonts w:ascii="Times New Roman" w:hAnsi="Times New Roman" w:cs="Times New Roman"/>
          <w:color w:val="000000" w:themeColor="text1"/>
          <w:sz w:val="24"/>
          <w:szCs w:val="24"/>
        </w:rPr>
      </w:pPr>
    </w:p>
    <w:p w14:paraId="68A3C682" w14:textId="5F0F4714" w:rsidR="00077CBD" w:rsidRPr="00CF5AB3" w:rsidRDefault="00077CBD" w:rsidP="008B0788">
      <w:pPr>
        <w:tabs>
          <w:tab w:val="left" w:pos="284"/>
        </w:tabs>
        <w:rPr>
          <w:rFonts w:ascii="Times New Roman" w:hAnsi="Times New Roman" w:cs="Times New Roman"/>
          <w:color w:val="000000" w:themeColor="text1"/>
          <w:sz w:val="24"/>
          <w:szCs w:val="24"/>
        </w:rPr>
      </w:pPr>
    </w:p>
    <w:p w14:paraId="6826ADFE" w14:textId="77777777" w:rsidR="00077CBD" w:rsidRPr="00CF5AB3" w:rsidRDefault="00077CBD" w:rsidP="008B0788">
      <w:pPr>
        <w:tabs>
          <w:tab w:val="left" w:pos="284"/>
        </w:tabs>
        <w:rPr>
          <w:rFonts w:ascii="Times New Roman" w:hAnsi="Times New Roman" w:cs="Times New Roman"/>
          <w:color w:val="000000" w:themeColor="text1"/>
          <w:sz w:val="24"/>
          <w:szCs w:val="24"/>
        </w:rPr>
      </w:pPr>
    </w:p>
    <w:p w14:paraId="67B24ACE" w14:textId="0FF23BB9" w:rsidR="007A31A5" w:rsidRPr="00CF5AB3" w:rsidRDefault="00C302E3" w:rsidP="005B636F">
      <w:pPr>
        <w:ind w:right="9075"/>
        <w:rPr>
          <w:rFonts w:ascii="Times New Roman" w:hAnsi="Times New Roman" w:cs="Times New Roman"/>
          <w:color w:val="000000" w:themeColor="text1"/>
          <w:szCs w:val="21"/>
        </w:rPr>
      </w:pPr>
      <w:r w:rsidRPr="00CF5AB3">
        <w:rPr>
          <w:rFonts w:ascii="Times New Roman" w:hAnsi="Times New Roman" w:cs="Times New Roman"/>
          <w:noProof/>
          <w:color w:val="000000" w:themeColor="text1"/>
          <w:szCs w:val="21"/>
        </w:rPr>
        <w:lastRenderedPageBreak/>
        <mc:AlternateContent>
          <mc:Choice Requires="wpg">
            <w:drawing>
              <wp:anchor distT="0" distB="0" distL="114300" distR="114300" simplePos="0" relativeHeight="251676672" behindDoc="0" locked="0" layoutInCell="1" allowOverlap="1" wp14:anchorId="5AE9CECB" wp14:editId="04A5246C">
                <wp:simplePos x="0" y="0"/>
                <wp:positionH relativeFrom="column">
                  <wp:posOffset>-81033</wp:posOffset>
                </wp:positionH>
                <wp:positionV relativeFrom="paragraph">
                  <wp:posOffset>240739</wp:posOffset>
                </wp:positionV>
                <wp:extent cx="6028121" cy="3166851"/>
                <wp:effectExtent l="0" t="0" r="0" b="0"/>
                <wp:wrapNone/>
                <wp:docPr id="303" name="グループ化 303"/>
                <wp:cNvGraphicFramePr/>
                <a:graphic xmlns:a="http://schemas.openxmlformats.org/drawingml/2006/main">
                  <a:graphicData uri="http://schemas.microsoft.com/office/word/2010/wordprocessingGroup">
                    <wpg:wgp>
                      <wpg:cNvGrpSpPr/>
                      <wpg:grpSpPr>
                        <a:xfrm>
                          <a:off x="0" y="0"/>
                          <a:ext cx="6028121" cy="3166851"/>
                          <a:chOff x="0" y="0"/>
                          <a:chExt cx="6028121" cy="3166851"/>
                        </a:xfrm>
                      </wpg:grpSpPr>
                      <wps:wsp>
                        <wps:cNvPr id="8" name="テキスト ボックス 8"/>
                        <wps:cNvSpPr txBox="1"/>
                        <wps:spPr>
                          <a:xfrm>
                            <a:off x="5295331" y="2664533"/>
                            <a:ext cx="732790" cy="275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2D0C0A" w14:textId="60DD8767" w:rsidR="0022472E" w:rsidRPr="00286DC4" w:rsidRDefault="0022472E" w:rsidP="00286DC4">
                              <w:pPr>
                                <w:spacing w:line="200" w:lineRule="exact"/>
                                <w:jc w:val="left"/>
                                <w:rPr>
                                  <w:rFonts w:ascii="Arial" w:hAnsi="Arial" w:cs="Arial"/>
                                  <w:b/>
                                  <w:bCs/>
                                  <w:sz w:val="16"/>
                                </w:rPr>
                              </w:pPr>
                              <w:r w:rsidRPr="00286DC4">
                                <w:rPr>
                                  <w:rFonts w:ascii="Arial" w:hAnsi="Arial" w:cs="Arial"/>
                                  <w:b/>
                                  <w:bCs/>
                                  <w:sz w:val="16"/>
                                </w:rPr>
                                <w:t>(cases)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 name="テキスト ボックス 15"/>
                        <wps:cNvSpPr txBox="1"/>
                        <wps:spPr>
                          <a:xfrm>
                            <a:off x="941695" y="0"/>
                            <a:ext cx="4744085" cy="207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EB676E" w14:textId="579DA2ED" w:rsidR="0022472E" w:rsidRPr="003125B4" w:rsidRDefault="0022472E" w:rsidP="00D11158">
                              <w:pPr>
                                <w:spacing w:line="200" w:lineRule="exact"/>
                                <w:rPr>
                                  <w:rFonts w:ascii="Arial" w:hAnsi="Arial" w:cs="Arial"/>
                                  <w:b/>
                                  <w:sz w:val="18"/>
                                </w:rPr>
                              </w:pPr>
                              <w:r w:rsidRPr="003125B4">
                                <w:rPr>
                                  <w:rFonts w:ascii="Arial" w:hAnsi="Arial" w:cs="Arial"/>
                                  <w:b/>
                                  <w:sz w:val="18"/>
                                </w:rPr>
                                <w:t xml:space="preserve">(Data 1) Transitions </w:t>
                              </w:r>
                              <w:r>
                                <w:rPr>
                                  <w:rFonts w:ascii="Arial" w:hAnsi="Arial" w:cs="Arial" w:hint="eastAsia"/>
                                  <w:b/>
                                  <w:sz w:val="18"/>
                                </w:rPr>
                                <w:t>in the</w:t>
                              </w:r>
                              <w:r w:rsidRPr="003125B4">
                                <w:rPr>
                                  <w:rFonts w:ascii="Arial" w:hAnsi="Arial" w:cs="Arial"/>
                                  <w:b/>
                                  <w:sz w:val="18"/>
                                </w:rPr>
                                <w:t xml:space="preserve"> number of petitions in the past five years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 name="テキスト ボックス 17"/>
                        <wps:cNvSpPr txBox="1"/>
                        <wps:spPr>
                          <a:xfrm>
                            <a:off x="882310" y="2822046"/>
                            <a:ext cx="4914900" cy="344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3497E3" w14:textId="55803743" w:rsidR="0022472E" w:rsidRPr="003125B4" w:rsidRDefault="0022472E" w:rsidP="003125B4">
                              <w:pPr>
                                <w:spacing w:line="200" w:lineRule="exact"/>
                                <w:ind w:left="795" w:hangingChars="440" w:hanging="795"/>
                                <w:jc w:val="left"/>
                                <w:rPr>
                                  <w:rFonts w:ascii="Arial" w:hAnsi="Arial" w:cs="Arial"/>
                                  <w:b/>
                                  <w:sz w:val="18"/>
                                </w:rPr>
                              </w:pPr>
                              <w:r w:rsidRPr="003125B4">
                                <w:rPr>
                                  <w:rFonts w:ascii="Arial" w:hAnsi="Arial" w:cs="Arial" w:hint="eastAsia"/>
                                  <w:b/>
                                  <w:sz w:val="18"/>
                                </w:rPr>
                                <w:t>(N</w:t>
                              </w:r>
                              <w:r>
                                <w:rPr>
                                  <w:rFonts w:ascii="Arial" w:hAnsi="Arial" w:cs="Arial" w:hint="eastAsia"/>
                                  <w:b/>
                                  <w:sz w:val="18"/>
                                </w:rPr>
                                <w:t>ote</w:t>
                              </w:r>
                              <w:r w:rsidRPr="003125B4">
                                <w:rPr>
                                  <w:rFonts w:ascii="Arial" w:hAnsi="Arial" w:cs="Arial" w:hint="eastAsia"/>
                                  <w:b/>
                                  <w:sz w:val="18"/>
                                </w:rPr>
                                <w:t>)</w:t>
                              </w:r>
                              <w:r w:rsidRPr="003125B4">
                                <w:rPr>
                                  <w:rFonts w:ascii="Arial" w:hAnsi="Arial" w:cs="Arial" w:hint="eastAsia"/>
                                  <w:b/>
                                  <w:sz w:val="18"/>
                                </w:rPr>
                                <w:tab/>
                              </w:r>
                              <w:r w:rsidRPr="003125B4">
                                <w:rPr>
                                  <w:rFonts w:ascii="Arial" w:hAnsi="Arial" w:cs="Arial"/>
                                  <w:b/>
                                  <w:sz w:val="18"/>
                                </w:rPr>
                                <w:t xml:space="preserve">Cases in each year are cases which were petitioned from January to December of the </w:t>
                              </w:r>
                              <w:r>
                                <w:rPr>
                                  <w:rFonts w:ascii="Arial" w:hAnsi="Arial" w:cs="Arial" w:hint="eastAsia"/>
                                  <w:b/>
                                  <w:sz w:val="18"/>
                                </w:rPr>
                                <w:t xml:space="preserve">respective </w:t>
                              </w:r>
                              <w:r w:rsidRPr="003125B4">
                                <w:rPr>
                                  <w:rFonts w:ascii="Arial" w:hAnsi="Arial" w:cs="Arial"/>
                                  <w:b/>
                                  <w:sz w:val="18"/>
                                </w:rPr>
                                <w:t>year.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 name="テキスト ボックス 18"/>
                        <wps:cNvSpPr txBox="1"/>
                        <wps:spPr>
                          <a:xfrm>
                            <a:off x="498143" y="395785"/>
                            <a:ext cx="1187450"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C4DC3C" w14:textId="20A81924" w:rsidR="0022472E" w:rsidRPr="003125B4" w:rsidRDefault="0022472E" w:rsidP="00116867">
                              <w:pPr>
                                <w:spacing w:line="200" w:lineRule="exact"/>
                                <w:jc w:val="right"/>
                                <w:rPr>
                                  <w:rFonts w:ascii="Arial" w:hAnsi="Arial" w:cs="Arial"/>
                                  <w:sz w:val="18"/>
                                </w:rPr>
                              </w:pPr>
                              <w:r w:rsidRPr="003125B4">
                                <w:rPr>
                                  <w:rFonts w:ascii="Arial" w:hAnsi="Arial" w:cs="Arial"/>
                                  <w:sz w:val="18"/>
                                </w:rPr>
                                <w:t>Total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 name="テキスト ボックス 19"/>
                        <wps:cNvSpPr txBox="1"/>
                        <wps:spPr>
                          <a:xfrm>
                            <a:off x="75058" y="750491"/>
                            <a:ext cx="1591945" cy="4433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F59736" w14:textId="216AFDC4" w:rsidR="0022472E" w:rsidRPr="003125B4" w:rsidRDefault="0022472E" w:rsidP="00116867">
                              <w:pPr>
                                <w:spacing w:line="200" w:lineRule="exact"/>
                                <w:jc w:val="right"/>
                                <w:rPr>
                                  <w:rFonts w:ascii="Arial" w:hAnsi="Arial" w:cs="Arial"/>
                                  <w:sz w:val="18"/>
                                </w:rPr>
                              </w:pPr>
                              <w:r w:rsidRPr="003125B4">
                                <w:rPr>
                                  <w:rFonts w:ascii="Arial" w:hAnsi="Arial" w:cs="Arial"/>
                                  <w:sz w:val="18"/>
                                </w:rPr>
                                <w:t>Commencement of guardianship</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0" name="テキスト ボックス 20"/>
                        <wps:cNvSpPr txBox="1"/>
                        <wps:spPr>
                          <a:xfrm>
                            <a:off x="197892" y="1269242"/>
                            <a:ext cx="1480185" cy="405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895E9C" w14:textId="2FFEAC87" w:rsidR="0022472E" w:rsidRPr="003125B4" w:rsidRDefault="0022472E" w:rsidP="00116867">
                              <w:pPr>
                                <w:spacing w:line="200" w:lineRule="exact"/>
                                <w:jc w:val="right"/>
                                <w:rPr>
                                  <w:rFonts w:ascii="Arial" w:hAnsi="Arial" w:cs="Arial"/>
                                  <w:sz w:val="18"/>
                                </w:rPr>
                              </w:pPr>
                              <w:r w:rsidRPr="003125B4">
                                <w:rPr>
                                  <w:rFonts w:ascii="Arial" w:hAnsi="Arial" w:cs="Arial"/>
                                  <w:sz w:val="18"/>
                                </w:rPr>
                                <w:t>Commencement of curatorship</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4" name="テキスト ボックス 24"/>
                        <wps:cNvSpPr txBox="1"/>
                        <wps:spPr>
                          <a:xfrm>
                            <a:off x="81886" y="1773562"/>
                            <a:ext cx="1585199" cy="327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5A0F9" w14:textId="6EDEC863" w:rsidR="0022472E" w:rsidRPr="003125B4" w:rsidRDefault="0022472E" w:rsidP="003125B4">
                              <w:pPr>
                                <w:spacing w:line="200" w:lineRule="exact"/>
                                <w:jc w:val="right"/>
                                <w:rPr>
                                  <w:rFonts w:ascii="Arial" w:hAnsi="Arial" w:cs="Arial"/>
                                  <w:sz w:val="18"/>
                                </w:rPr>
                              </w:pPr>
                              <w:r w:rsidRPr="003125B4">
                                <w:rPr>
                                  <w:rFonts w:ascii="Arial" w:hAnsi="Arial" w:cs="Arial"/>
                                  <w:sz w:val="18"/>
                                </w:rPr>
                                <w:t>Commencement of assistance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89" name="テキスト ボックス 289"/>
                        <wps:cNvSpPr txBox="1"/>
                        <wps:spPr>
                          <a:xfrm>
                            <a:off x="0" y="2197290"/>
                            <a:ext cx="1678940" cy="4483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6668A9" w14:textId="444CCA4F" w:rsidR="0022472E" w:rsidRPr="003125B4" w:rsidRDefault="0022472E" w:rsidP="00116867">
                              <w:pPr>
                                <w:spacing w:line="200" w:lineRule="exact"/>
                                <w:jc w:val="right"/>
                                <w:rPr>
                                  <w:rFonts w:ascii="Arial" w:hAnsi="Arial" w:cs="Arial"/>
                                  <w:sz w:val="18"/>
                                </w:rPr>
                              </w:pPr>
                              <w:r w:rsidRPr="003125B4">
                                <w:rPr>
                                  <w:rFonts w:ascii="Arial" w:hAnsi="Arial" w:cs="Arial"/>
                                  <w:sz w:val="18"/>
                                </w:rPr>
                                <w:t>Appointment of voluntary guardian supervisor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96" name="テキスト ボックス 296"/>
                        <wps:cNvSpPr txBox="1"/>
                        <wps:spPr>
                          <a:xfrm>
                            <a:off x="4544704" y="1814491"/>
                            <a:ext cx="438041" cy="680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464B77" w14:textId="54AC3EC7" w:rsidR="0022472E" w:rsidRPr="003125B4" w:rsidRDefault="0022472E" w:rsidP="003125B4">
                              <w:pPr>
                                <w:spacing w:afterLines="10" w:after="36" w:line="180" w:lineRule="exact"/>
                                <w:ind w:leftChars="50" w:left="105"/>
                                <w:jc w:val="left"/>
                                <w:rPr>
                                  <w:rFonts w:ascii="Arial" w:hAnsi="Arial" w:cs="Arial"/>
                                  <w:b/>
                                  <w:sz w:val="14"/>
                                </w:rPr>
                              </w:pPr>
                              <w:r w:rsidRPr="003125B4">
                                <w:rPr>
                                  <w:rFonts w:ascii="Arial" w:hAnsi="Arial" w:cs="Arial" w:hint="eastAsia"/>
                                  <w:b/>
                                  <w:sz w:val="14"/>
                                </w:rPr>
                                <w:t>2012</w:t>
                              </w:r>
                            </w:p>
                            <w:p w14:paraId="7D08A428" w14:textId="77777777" w:rsidR="0022472E" w:rsidRPr="003125B4" w:rsidRDefault="0022472E" w:rsidP="003125B4">
                              <w:pPr>
                                <w:spacing w:afterLines="10" w:after="36" w:line="180" w:lineRule="exact"/>
                                <w:ind w:leftChars="50" w:left="105"/>
                                <w:jc w:val="left"/>
                                <w:rPr>
                                  <w:rFonts w:ascii="Arial" w:hAnsi="Arial" w:cs="Arial"/>
                                  <w:b/>
                                  <w:sz w:val="14"/>
                                </w:rPr>
                              </w:pPr>
                              <w:r w:rsidRPr="003125B4">
                                <w:rPr>
                                  <w:rFonts w:ascii="Arial" w:hAnsi="Arial" w:cs="Arial" w:hint="eastAsia"/>
                                  <w:b/>
                                  <w:sz w:val="14"/>
                                </w:rPr>
                                <w:t>2013</w:t>
                              </w:r>
                            </w:p>
                            <w:p w14:paraId="565FC027" w14:textId="4F8E9DBF" w:rsidR="0022472E" w:rsidRPr="003125B4" w:rsidRDefault="0022472E" w:rsidP="003125B4">
                              <w:pPr>
                                <w:spacing w:afterLines="10" w:after="36" w:line="180" w:lineRule="exact"/>
                                <w:ind w:leftChars="50" w:left="105"/>
                                <w:jc w:val="left"/>
                                <w:rPr>
                                  <w:rFonts w:ascii="Arial" w:hAnsi="Arial" w:cs="Arial"/>
                                  <w:b/>
                                  <w:sz w:val="14"/>
                                </w:rPr>
                              </w:pPr>
                              <w:r w:rsidRPr="003125B4">
                                <w:rPr>
                                  <w:rFonts w:ascii="Arial" w:hAnsi="Arial" w:cs="Arial" w:hint="eastAsia"/>
                                  <w:b/>
                                  <w:sz w:val="14"/>
                                </w:rPr>
                                <w:t>2014</w:t>
                              </w:r>
                            </w:p>
                            <w:p w14:paraId="2D4694F6" w14:textId="6C5F0714" w:rsidR="0022472E" w:rsidRPr="003125B4" w:rsidRDefault="0022472E" w:rsidP="003125B4">
                              <w:pPr>
                                <w:spacing w:afterLines="10" w:after="36" w:line="180" w:lineRule="exact"/>
                                <w:ind w:leftChars="50" w:left="105"/>
                                <w:jc w:val="left"/>
                                <w:rPr>
                                  <w:rFonts w:ascii="Arial" w:hAnsi="Arial" w:cs="Arial"/>
                                  <w:b/>
                                  <w:sz w:val="14"/>
                                </w:rPr>
                              </w:pPr>
                              <w:r w:rsidRPr="003125B4">
                                <w:rPr>
                                  <w:rFonts w:ascii="Arial" w:hAnsi="Arial" w:cs="Arial" w:hint="eastAsia"/>
                                  <w:b/>
                                  <w:sz w:val="14"/>
                                </w:rPr>
                                <w:t>2015</w:t>
                              </w:r>
                            </w:p>
                            <w:p w14:paraId="07CD5C6A" w14:textId="149F696D" w:rsidR="0022472E" w:rsidRPr="003125B4" w:rsidRDefault="0022472E" w:rsidP="003125B4">
                              <w:pPr>
                                <w:spacing w:afterLines="10" w:after="36" w:line="180" w:lineRule="exact"/>
                                <w:ind w:leftChars="50" w:left="105"/>
                                <w:jc w:val="left"/>
                                <w:rPr>
                                  <w:rFonts w:ascii="Arial" w:hAnsi="Arial" w:cs="Arial"/>
                                  <w:b/>
                                  <w:sz w:val="14"/>
                                </w:rPr>
                              </w:pPr>
                              <w:r w:rsidRPr="003125B4">
                                <w:rPr>
                                  <w:rFonts w:ascii="Arial" w:hAnsi="Arial" w:cs="Arial" w:hint="eastAsia"/>
                                  <w:b/>
                                  <w:sz w:val="14"/>
                                </w:rPr>
                                <w:t>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AE9CECB" id="グループ化 303" o:spid="_x0000_s1046" style="position:absolute;left:0;text-align:left;margin-left:-6.4pt;margin-top:18.95pt;width:474.65pt;height:249.35pt;z-index:251676672;mso-height-relative:margin" coordsize="60281,31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">
                <v:shape id="テキスト ボックス 8" o:spid="_x0000_s1047" type="#_x0000_t202" style="position:absolute;left:52953;top:26645;width:732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" fillcolor="white [3201]" stroked="f" strokeweight=".5pt">
                  <v:textbox inset="1mm,1mm,1mm,1mm">
                    <w:txbxContent>
                      <w:p w14:paraId="142D0C0A" w14:textId="60DD8767" w:rsidR="0022472E" w:rsidRPr="00286DC4" w:rsidRDefault="0022472E" w:rsidP="00286DC4">
                        <w:pPr>
                          <w:spacing w:line="200" w:lineRule="exact"/>
                          <w:jc w:val="left"/>
                          <w:rPr>
                            <w:rFonts w:ascii="Arial" w:hAnsi="Arial" w:cs="Arial"/>
                            <w:b/>
                            <w:bCs/>
                            <w:sz w:val="16"/>
                          </w:rPr>
                        </w:pPr>
                        <w:r w:rsidRPr="00286DC4">
                          <w:rPr>
                            <w:rFonts w:ascii="Arial" w:hAnsi="Arial" w:cs="Arial"/>
                            <w:b/>
                            <w:bCs/>
                            <w:sz w:val="16"/>
                          </w:rPr>
                          <w:t>(cases)</w:t>
                        </w:r>
                      </w:p>
                    </w:txbxContent>
                  </v:textbox>
                </v:shape>
                <v:shape id="テキスト ボックス 15" o:spid="_x0000_s1048" type="#_x0000_t202" style="position:absolute;left:9416;width:47441;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" fillcolor="white [3201]" stroked="f" strokeweight=".5pt">
                  <v:textbox inset="1mm,1mm,1mm,1mm">
                    <w:txbxContent>
                      <w:p w14:paraId="7CEB676E" w14:textId="579DA2ED" w:rsidR="0022472E" w:rsidRPr="003125B4" w:rsidRDefault="0022472E" w:rsidP="00D11158">
                        <w:pPr>
                          <w:spacing w:line="200" w:lineRule="exact"/>
                          <w:rPr>
                            <w:rFonts w:ascii="Arial" w:hAnsi="Arial" w:cs="Arial"/>
                            <w:b/>
                            <w:sz w:val="18"/>
                          </w:rPr>
                        </w:pPr>
                        <w:r w:rsidRPr="003125B4">
                          <w:rPr>
                            <w:rFonts w:ascii="Arial" w:hAnsi="Arial" w:cs="Arial"/>
                            <w:b/>
                            <w:sz w:val="18"/>
                          </w:rPr>
                          <w:t xml:space="preserve">(Data 1) Transitions </w:t>
                        </w:r>
                        <w:r>
                          <w:rPr>
                            <w:rFonts w:ascii="Arial" w:hAnsi="Arial" w:cs="Arial" w:hint="eastAsia"/>
                            <w:b/>
                            <w:sz w:val="18"/>
                          </w:rPr>
                          <w:t>in the</w:t>
                        </w:r>
                        <w:r w:rsidRPr="003125B4">
                          <w:rPr>
                            <w:rFonts w:ascii="Arial" w:hAnsi="Arial" w:cs="Arial"/>
                            <w:b/>
                            <w:sz w:val="18"/>
                          </w:rPr>
                          <w:t xml:space="preserve"> number of petitions in the past five years</w:t>
                        </w:r>
                      </w:p>
                    </w:txbxContent>
                  </v:textbox>
                </v:shape>
                <v:shape id="テキスト ボックス 17" o:spid="_x0000_s1049" type="#_x0000_t202" style="position:absolute;left:8823;top:28220;width:49149;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" fillcolor="white [3201]" stroked="f" strokeweight=".5pt">
                  <v:textbox inset="1mm,1mm,1mm,1mm">
                    <w:txbxContent>
                      <w:p w14:paraId="653497E3" w14:textId="55803743" w:rsidR="0022472E" w:rsidRPr="003125B4" w:rsidRDefault="0022472E" w:rsidP="003125B4">
                        <w:pPr>
                          <w:spacing w:line="200" w:lineRule="exact"/>
                          <w:ind w:left="795" w:hangingChars="440" w:hanging="795"/>
                          <w:jc w:val="left"/>
                          <w:rPr>
                            <w:rFonts w:ascii="Arial" w:hAnsi="Arial" w:cs="Arial"/>
                            <w:b/>
                            <w:sz w:val="18"/>
                          </w:rPr>
                        </w:pPr>
                        <w:r w:rsidRPr="003125B4">
                          <w:rPr>
                            <w:rFonts w:ascii="Arial" w:hAnsi="Arial" w:cs="Arial" w:hint="eastAsia"/>
                            <w:b/>
                            <w:sz w:val="18"/>
                          </w:rPr>
                          <w:t>(N</w:t>
                        </w:r>
                        <w:r>
                          <w:rPr>
                            <w:rFonts w:ascii="Arial" w:hAnsi="Arial" w:cs="Arial" w:hint="eastAsia"/>
                            <w:b/>
                            <w:sz w:val="18"/>
                          </w:rPr>
                          <w:t>ote</w:t>
                        </w:r>
                        <w:r w:rsidRPr="003125B4">
                          <w:rPr>
                            <w:rFonts w:ascii="Arial" w:hAnsi="Arial" w:cs="Arial" w:hint="eastAsia"/>
                            <w:b/>
                            <w:sz w:val="18"/>
                          </w:rPr>
                          <w:t>)</w:t>
                        </w:r>
                        <w:r w:rsidRPr="003125B4">
                          <w:rPr>
                            <w:rFonts w:ascii="Arial" w:hAnsi="Arial" w:cs="Arial" w:hint="eastAsia"/>
                            <w:b/>
                            <w:sz w:val="18"/>
                          </w:rPr>
                          <w:tab/>
                        </w:r>
                        <w:r w:rsidRPr="003125B4">
                          <w:rPr>
                            <w:rFonts w:ascii="Arial" w:hAnsi="Arial" w:cs="Arial"/>
                            <w:b/>
                            <w:sz w:val="18"/>
                          </w:rPr>
                          <w:t xml:space="preserve">Cases in each year are cases which were petitioned from January to December of the </w:t>
                        </w:r>
                        <w:r>
                          <w:rPr>
                            <w:rFonts w:ascii="Arial" w:hAnsi="Arial" w:cs="Arial" w:hint="eastAsia"/>
                            <w:b/>
                            <w:sz w:val="18"/>
                          </w:rPr>
                          <w:t xml:space="preserve">respective </w:t>
                        </w:r>
                        <w:r w:rsidRPr="003125B4">
                          <w:rPr>
                            <w:rFonts w:ascii="Arial" w:hAnsi="Arial" w:cs="Arial"/>
                            <w:b/>
                            <w:sz w:val="18"/>
                          </w:rPr>
                          <w:t>year.</w:t>
                        </w:r>
                      </w:p>
                    </w:txbxContent>
                  </v:textbox>
                </v:shape>
                <v:shape id="テキスト ボックス 18" o:spid="_x0000_s1050" type="#_x0000_t202" style="position:absolute;left:4981;top:3957;width:1187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" fillcolor="white [3201]" stroked="f" strokeweight=".5pt">
                  <v:textbox inset="1mm,1mm,1mm,1mm">
                    <w:txbxContent>
                      <w:p w14:paraId="60C4DC3C" w14:textId="20A81924" w:rsidR="0022472E" w:rsidRPr="003125B4" w:rsidRDefault="0022472E" w:rsidP="00116867">
                        <w:pPr>
                          <w:spacing w:line="200" w:lineRule="exact"/>
                          <w:jc w:val="right"/>
                          <w:rPr>
                            <w:rFonts w:ascii="Arial" w:hAnsi="Arial" w:cs="Arial"/>
                            <w:sz w:val="18"/>
                          </w:rPr>
                        </w:pPr>
                        <w:r w:rsidRPr="003125B4">
                          <w:rPr>
                            <w:rFonts w:ascii="Arial" w:hAnsi="Arial" w:cs="Arial"/>
                            <w:sz w:val="18"/>
                          </w:rPr>
                          <w:t>Total</w:t>
                        </w:r>
                      </w:p>
                    </w:txbxContent>
                  </v:textbox>
                </v:shape>
                <v:shape id="テキスト ボックス 19" o:spid="_x0000_s1051" type="#_x0000_t202" style="position:absolute;left:750;top:7504;width:15920;height:4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" fillcolor="white [3201]" stroked="f" strokeweight=".5pt">
                  <v:textbox inset="1mm,1mm,1mm,1mm">
                    <w:txbxContent>
                      <w:p w14:paraId="16F59736" w14:textId="216AFDC4" w:rsidR="0022472E" w:rsidRPr="003125B4" w:rsidRDefault="0022472E" w:rsidP="00116867">
                        <w:pPr>
                          <w:spacing w:line="200" w:lineRule="exact"/>
                          <w:jc w:val="right"/>
                          <w:rPr>
                            <w:rFonts w:ascii="Arial" w:hAnsi="Arial" w:cs="Arial"/>
                            <w:sz w:val="18"/>
                          </w:rPr>
                        </w:pPr>
                        <w:r w:rsidRPr="003125B4">
                          <w:rPr>
                            <w:rFonts w:ascii="Arial" w:hAnsi="Arial" w:cs="Arial"/>
                            <w:sz w:val="18"/>
                          </w:rPr>
                          <w:t>Commencement of guardianship</w:t>
                        </w:r>
                      </w:p>
                    </w:txbxContent>
                  </v:textbox>
                </v:shape>
                <v:shape id="テキスト ボックス 20" o:spid="_x0000_s1052" type="#_x0000_t202" style="position:absolute;left:1978;top:12692;width:14802;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" fillcolor="white [3201]" stroked="f" strokeweight=".5pt">
                  <v:textbox inset="1mm,1mm,1mm,1mm">
                    <w:txbxContent>
                      <w:p w14:paraId="18895E9C" w14:textId="2FFEAC87" w:rsidR="0022472E" w:rsidRPr="003125B4" w:rsidRDefault="0022472E" w:rsidP="00116867">
                        <w:pPr>
                          <w:spacing w:line="200" w:lineRule="exact"/>
                          <w:jc w:val="right"/>
                          <w:rPr>
                            <w:rFonts w:ascii="Arial" w:hAnsi="Arial" w:cs="Arial"/>
                            <w:sz w:val="18"/>
                          </w:rPr>
                        </w:pPr>
                        <w:r w:rsidRPr="003125B4">
                          <w:rPr>
                            <w:rFonts w:ascii="Arial" w:hAnsi="Arial" w:cs="Arial"/>
                            <w:sz w:val="18"/>
                          </w:rPr>
                          <w:t>Commencement of curatorship</w:t>
                        </w:r>
                      </w:p>
                    </w:txbxContent>
                  </v:textbox>
                </v:shape>
                <v:shape id="テキスト ボックス 24" o:spid="_x0000_s1053" type="#_x0000_t202" style="position:absolute;left:818;top:17735;width:15852;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" fillcolor="white [3201]" stroked="f" strokeweight=".5pt">
                  <v:textbox inset="1mm,1mm,1mm,1mm">
                    <w:txbxContent>
                      <w:p w14:paraId="26F5A0F9" w14:textId="6EDEC863" w:rsidR="0022472E" w:rsidRPr="003125B4" w:rsidRDefault="0022472E" w:rsidP="003125B4">
                        <w:pPr>
                          <w:spacing w:line="200" w:lineRule="exact"/>
                          <w:jc w:val="right"/>
                          <w:rPr>
                            <w:rFonts w:ascii="Arial" w:hAnsi="Arial" w:cs="Arial"/>
                            <w:sz w:val="18"/>
                          </w:rPr>
                        </w:pPr>
                        <w:r w:rsidRPr="003125B4">
                          <w:rPr>
                            <w:rFonts w:ascii="Arial" w:hAnsi="Arial" w:cs="Arial"/>
                            <w:sz w:val="18"/>
                          </w:rPr>
                          <w:t>Commencement of assistance</w:t>
                        </w:r>
                      </w:p>
                    </w:txbxContent>
                  </v:textbox>
                </v:shape>
                <v:shape id="テキスト ボックス 289" o:spid="_x0000_s1054" type="#_x0000_t202" style="position:absolute;top:21972;width:16789;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" fillcolor="white [3201]" stroked="f" strokeweight=".5pt">
                  <v:textbox inset="1mm,1mm,1mm,1mm">
                    <w:txbxContent>
                      <w:p w14:paraId="706668A9" w14:textId="444CCA4F" w:rsidR="0022472E" w:rsidRPr="003125B4" w:rsidRDefault="0022472E" w:rsidP="00116867">
                        <w:pPr>
                          <w:spacing w:line="200" w:lineRule="exact"/>
                          <w:jc w:val="right"/>
                          <w:rPr>
                            <w:rFonts w:ascii="Arial" w:hAnsi="Arial" w:cs="Arial"/>
                            <w:sz w:val="18"/>
                          </w:rPr>
                        </w:pPr>
                        <w:r w:rsidRPr="003125B4">
                          <w:rPr>
                            <w:rFonts w:ascii="Arial" w:hAnsi="Arial" w:cs="Arial"/>
                            <w:sz w:val="18"/>
                          </w:rPr>
                          <w:t>Appointment of voluntary guardian supervisor</w:t>
                        </w:r>
                      </w:p>
                    </w:txbxContent>
                  </v:textbox>
                </v:shape>
                <v:shape id="テキスト ボックス 296" o:spid="_x0000_s1055" type="#_x0000_t202" style="position:absolute;left:45447;top:18144;width:4380;height: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" fillcolor="white [3201]" stroked="f" strokeweight=".5pt">
                  <v:textbox inset="0,0,0,0">
                    <w:txbxContent>
                      <w:p w14:paraId="76464B77" w14:textId="54AC3EC7" w:rsidR="0022472E" w:rsidRPr="003125B4" w:rsidRDefault="0022472E" w:rsidP="003125B4">
                        <w:pPr>
                          <w:spacing w:afterLines="10" w:after="36" w:line="180" w:lineRule="exact"/>
                          <w:ind w:leftChars="50" w:left="105"/>
                          <w:jc w:val="left"/>
                          <w:rPr>
                            <w:rFonts w:ascii="Arial" w:hAnsi="Arial" w:cs="Arial"/>
                            <w:b/>
                            <w:sz w:val="14"/>
                          </w:rPr>
                        </w:pPr>
                        <w:r w:rsidRPr="003125B4">
                          <w:rPr>
                            <w:rFonts w:ascii="Arial" w:hAnsi="Arial" w:cs="Arial" w:hint="eastAsia"/>
                            <w:b/>
                            <w:sz w:val="14"/>
                          </w:rPr>
                          <w:t>2012</w:t>
                        </w:r>
                      </w:p>
                      <w:p w14:paraId="7D08A428" w14:textId="77777777" w:rsidR="0022472E" w:rsidRPr="003125B4" w:rsidRDefault="0022472E" w:rsidP="003125B4">
                        <w:pPr>
                          <w:spacing w:afterLines="10" w:after="36" w:line="180" w:lineRule="exact"/>
                          <w:ind w:leftChars="50" w:left="105"/>
                          <w:jc w:val="left"/>
                          <w:rPr>
                            <w:rFonts w:ascii="Arial" w:hAnsi="Arial" w:cs="Arial"/>
                            <w:b/>
                            <w:sz w:val="14"/>
                          </w:rPr>
                        </w:pPr>
                        <w:r w:rsidRPr="003125B4">
                          <w:rPr>
                            <w:rFonts w:ascii="Arial" w:hAnsi="Arial" w:cs="Arial" w:hint="eastAsia"/>
                            <w:b/>
                            <w:sz w:val="14"/>
                          </w:rPr>
                          <w:t>2013</w:t>
                        </w:r>
                      </w:p>
                      <w:p w14:paraId="565FC027" w14:textId="4F8E9DBF" w:rsidR="0022472E" w:rsidRPr="003125B4" w:rsidRDefault="0022472E" w:rsidP="003125B4">
                        <w:pPr>
                          <w:spacing w:afterLines="10" w:after="36" w:line="180" w:lineRule="exact"/>
                          <w:ind w:leftChars="50" w:left="105"/>
                          <w:jc w:val="left"/>
                          <w:rPr>
                            <w:rFonts w:ascii="Arial" w:hAnsi="Arial" w:cs="Arial"/>
                            <w:b/>
                            <w:sz w:val="14"/>
                          </w:rPr>
                        </w:pPr>
                        <w:r w:rsidRPr="003125B4">
                          <w:rPr>
                            <w:rFonts w:ascii="Arial" w:hAnsi="Arial" w:cs="Arial" w:hint="eastAsia"/>
                            <w:b/>
                            <w:sz w:val="14"/>
                          </w:rPr>
                          <w:t>2014</w:t>
                        </w:r>
                      </w:p>
                      <w:p w14:paraId="2D4694F6" w14:textId="6C5F0714" w:rsidR="0022472E" w:rsidRPr="003125B4" w:rsidRDefault="0022472E" w:rsidP="003125B4">
                        <w:pPr>
                          <w:spacing w:afterLines="10" w:after="36" w:line="180" w:lineRule="exact"/>
                          <w:ind w:leftChars="50" w:left="105"/>
                          <w:jc w:val="left"/>
                          <w:rPr>
                            <w:rFonts w:ascii="Arial" w:hAnsi="Arial" w:cs="Arial"/>
                            <w:b/>
                            <w:sz w:val="14"/>
                          </w:rPr>
                        </w:pPr>
                        <w:r w:rsidRPr="003125B4">
                          <w:rPr>
                            <w:rFonts w:ascii="Arial" w:hAnsi="Arial" w:cs="Arial" w:hint="eastAsia"/>
                            <w:b/>
                            <w:sz w:val="14"/>
                          </w:rPr>
                          <w:t>2015</w:t>
                        </w:r>
                      </w:p>
                      <w:p w14:paraId="07CD5C6A" w14:textId="149F696D" w:rsidR="0022472E" w:rsidRPr="003125B4" w:rsidRDefault="0022472E" w:rsidP="003125B4">
                        <w:pPr>
                          <w:spacing w:afterLines="10" w:after="36" w:line="180" w:lineRule="exact"/>
                          <w:ind w:leftChars="50" w:left="105"/>
                          <w:jc w:val="left"/>
                          <w:rPr>
                            <w:rFonts w:ascii="Arial" w:hAnsi="Arial" w:cs="Arial"/>
                            <w:b/>
                            <w:sz w:val="14"/>
                          </w:rPr>
                        </w:pPr>
                        <w:r w:rsidRPr="003125B4">
                          <w:rPr>
                            <w:rFonts w:ascii="Arial" w:hAnsi="Arial" w:cs="Arial" w:hint="eastAsia"/>
                            <w:b/>
                            <w:sz w:val="14"/>
                          </w:rPr>
                          <w:t>2016</w:t>
                        </w:r>
                      </w:p>
                    </w:txbxContent>
                  </v:textbox>
                </v:shape>
              </v:group>
            </w:pict>
          </mc:Fallback>
        </mc:AlternateContent>
      </w:r>
      <w:r w:rsidR="007A31A5" w:rsidRPr="00CF5AB3">
        <w:rPr>
          <w:rFonts w:ascii="Times New Roman" w:hAnsi="Times New Roman" w:cs="Times New Roman"/>
          <w:noProof/>
          <w:color w:val="000000" w:themeColor="text1"/>
          <w:szCs w:val="21"/>
        </w:rPr>
        <w:drawing>
          <wp:inline distT="0" distB="0" distL="0" distR="0" wp14:anchorId="4CF74163" wp14:editId="5E565B24">
            <wp:extent cx="5875020" cy="3383280"/>
            <wp:effectExtent l="0" t="0" r="0"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4">
                      <a:extLst>
                        <a:ext uri="{28A0092B-C50C-407E-A947-70E740481C1C}">
                          <a14:useLocalDpi xmlns:a14="http://schemas.microsoft.com/office/drawing/2010/main" val="0"/>
                        </a:ext>
                      </a:extLst>
                    </a:blip>
                    <a:srcRect t="47481" r="941" b="12053"/>
                    <a:stretch/>
                  </pic:blipFill>
                  <pic:spPr bwMode="auto">
                    <a:xfrm>
                      <a:off x="0" y="0"/>
                      <a:ext cx="5881957" cy="3387275"/>
                    </a:xfrm>
                    <a:prstGeom prst="rect">
                      <a:avLst/>
                    </a:prstGeom>
                    <a:noFill/>
                    <a:ln>
                      <a:noFill/>
                    </a:ln>
                    <a:extLst>
                      <a:ext uri="{53640926-AAD7-44D8-BBD7-CCE9431645EC}">
                        <a14:shadowObscured xmlns:a14="http://schemas.microsoft.com/office/drawing/2010/main"/>
                      </a:ext>
                    </a:extLst>
                  </pic:spPr>
                </pic:pic>
              </a:graphicData>
            </a:graphic>
          </wp:inline>
        </w:drawing>
      </w:r>
    </w:p>
    <w:p w14:paraId="45DF8CBF" w14:textId="77777777" w:rsidR="00943DCA" w:rsidRDefault="00943DCA" w:rsidP="00E10038">
      <w:pPr>
        <w:tabs>
          <w:tab w:val="left" w:pos="284"/>
        </w:tabs>
        <w:rPr>
          <w:rFonts w:ascii="Times New Roman" w:hAnsi="Times New Roman" w:cs="Times New Roman"/>
          <w:color w:val="000000" w:themeColor="text1"/>
          <w:sz w:val="24"/>
          <w:szCs w:val="24"/>
        </w:rPr>
      </w:pPr>
    </w:p>
    <w:p w14:paraId="056AB6C2" w14:textId="24BB70B5" w:rsidR="007A31A5" w:rsidRPr="00CF5AB3" w:rsidRDefault="00CF63F0" w:rsidP="00E10038">
      <w:pPr>
        <w:tabs>
          <w:tab w:val="left" w:pos="284"/>
        </w:tabs>
        <w:rPr>
          <w:rFonts w:ascii="Times New Roman" w:hAnsi="Times New Roman" w:cs="Times New Roman"/>
          <w:color w:val="000000" w:themeColor="text1"/>
          <w:sz w:val="24"/>
          <w:szCs w:val="24"/>
        </w:rPr>
      </w:pPr>
      <w:bookmarkStart w:id="5" w:name="_GoBack"/>
      <w:bookmarkEnd w:id="5"/>
      <w:r w:rsidRPr="00CF5AB3">
        <w:rPr>
          <w:rFonts w:ascii="Times New Roman" w:hAnsi="Times New Roman" w:cs="Times New Roman"/>
          <w:color w:val="000000" w:themeColor="text1"/>
          <w:sz w:val="24"/>
          <w:szCs w:val="24"/>
        </w:rPr>
        <w:t>2.</w:t>
      </w:r>
      <w:r w:rsidRPr="00CF5AB3">
        <w:rPr>
          <w:rFonts w:ascii="Times New Roman" w:hAnsi="Times New Roman" w:cs="Times New Roman"/>
          <w:color w:val="000000" w:themeColor="text1"/>
          <w:sz w:val="24"/>
          <w:szCs w:val="24"/>
        </w:rPr>
        <w:tab/>
      </w:r>
      <w:r w:rsidR="003125B4" w:rsidRPr="00CF5AB3">
        <w:rPr>
          <w:rFonts w:ascii="Times New Roman" w:hAnsi="Times New Roman" w:cs="Times New Roman" w:hint="eastAsia"/>
          <w:color w:val="000000" w:themeColor="text1"/>
          <w:sz w:val="24"/>
          <w:szCs w:val="24"/>
        </w:rPr>
        <w:t>Type of Final Judgment</w:t>
      </w:r>
      <w:r w:rsidR="00286DC4" w:rsidRPr="00CF5AB3">
        <w:rPr>
          <w:rFonts w:ascii="Times New Roman" w:hAnsi="Times New Roman" w:cs="Times New Roman"/>
          <w:color w:val="000000" w:themeColor="text1"/>
          <w:sz w:val="24"/>
          <w:szCs w:val="24"/>
        </w:rPr>
        <w:t xml:space="preserve"> (Data 2)</w:t>
      </w:r>
    </w:p>
    <w:p w14:paraId="0E82ABAB" w14:textId="30EAF465" w:rsidR="00077CBD" w:rsidRPr="00CF5AB3" w:rsidRDefault="00077CBD" w:rsidP="00E10038">
      <w:pPr>
        <w:ind w:left="240" w:hangingChars="100" w:hanging="240"/>
        <w:rPr>
          <w:rFonts w:ascii="Times New Roman" w:hAnsi="Times New Roman" w:cs="Times New Roman"/>
          <w:color w:val="000000" w:themeColor="text1"/>
          <w:sz w:val="24"/>
          <w:szCs w:val="24"/>
        </w:rPr>
      </w:pPr>
      <w:r w:rsidRPr="00CF5AB3">
        <w:rPr>
          <w:rFonts w:ascii="Times New Roman" w:hAnsi="Times New Roman" w:cs="Times New Roman"/>
          <w:noProof/>
          <w:color w:val="000000" w:themeColor="text1"/>
          <w:sz w:val="24"/>
          <w:szCs w:val="24"/>
        </w:rPr>
        <mc:AlternateContent>
          <mc:Choice Requires="wps">
            <w:drawing>
              <wp:anchor distT="0" distB="0" distL="114300" distR="114300" simplePos="0" relativeHeight="251710464" behindDoc="0" locked="0" layoutInCell="1" allowOverlap="1" wp14:anchorId="40AE8FBF" wp14:editId="6A48F2AF">
                <wp:simplePos x="0" y="0"/>
                <wp:positionH relativeFrom="column">
                  <wp:posOffset>35235</wp:posOffset>
                </wp:positionH>
                <wp:positionV relativeFrom="paragraph">
                  <wp:posOffset>14236</wp:posOffset>
                </wp:positionV>
                <wp:extent cx="5741582" cy="659218"/>
                <wp:effectExtent l="0" t="0" r="12065" b="26670"/>
                <wp:wrapNone/>
                <wp:docPr id="309" name="角丸四角形 309"/>
                <wp:cNvGraphicFramePr/>
                <a:graphic xmlns:a="http://schemas.openxmlformats.org/drawingml/2006/main">
                  <a:graphicData uri="http://schemas.microsoft.com/office/word/2010/wordprocessingShape">
                    <wps:wsp>
                      <wps:cNvSpPr/>
                      <wps:spPr>
                        <a:xfrm>
                          <a:off x="0" y="0"/>
                          <a:ext cx="5741582" cy="659218"/>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204B1F" w14:textId="77777777" w:rsidR="0022472E" w:rsidRPr="00027058" w:rsidRDefault="0022472E" w:rsidP="00077CBD">
                            <w:pPr>
                              <w:ind w:left="240" w:hangingChars="100" w:hanging="240"/>
                              <w:rPr>
                                <w:rStyle w:val="ab"/>
                                <w:rFonts w:ascii="Times New Roman" w:hAnsi="Times New Roman" w:cs="Times New Roman"/>
                                <w:color w:val="000000" w:themeColor="text1"/>
                                <w:sz w:val="24"/>
                                <w:szCs w:val="24"/>
                              </w:rPr>
                            </w:pPr>
                            <w:r w:rsidRPr="00027058">
                              <w:rPr>
                                <w:rFonts w:ascii="Times New Roman" w:hAnsi="Times New Roman" w:cs="Times New Roman"/>
                                <w:color w:val="000000" w:themeColor="text1"/>
                                <w:sz w:val="24"/>
                                <w:szCs w:val="24"/>
                              </w:rPr>
                              <w:t>○</w:t>
                            </w:r>
                            <w:r w:rsidRPr="00027058">
                              <w:rPr>
                                <w:rFonts w:ascii="Times New Roman" w:hAnsi="Times New Roman" w:cs="Times New Roman"/>
                                <w:color w:val="000000" w:themeColor="text1"/>
                                <w:sz w:val="24"/>
                                <w:szCs w:val="24"/>
                              </w:rPr>
                              <w:tab/>
                              <w:t xml:space="preserve">Out of total concluded cases of adult </w:t>
                            </w:r>
                            <w:r w:rsidRPr="00027058">
                              <w:rPr>
                                <w:rFonts w:ascii="Times New Roman" w:hAnsi="Times New Roman" w:cs="Times New Roman" w:hint="eastAsia"/>
                                <w:color w:val="000000" w:themeColor="text1"/>
                                <w:sz w:val="24"/>
                                <w:szCs w:val="24"/>
                              </w:rPr>
                              <w:t>guardianship</w:t>
                            </w:r>
                            <w:r w:rsidRPr="00027058">
                              <w:rPr>
                                <w:rFonts w:ascii="Times New Roman" w:hAnsi="Times New Roman" w:cs="Times New Roman"/>
                                <w:color w:val="000000" w:themeColor="text1"/>
                                <w:sz w:val="24"/>
                                <w:szCs w:val="24"/>
                              </w:rPr>
                              <w:t xml:space="preserve"> of 34,346 cases, 95.5% (95.3% in the previous year) were concluded by admission.</w:t>
                            </w:r>
                          </w:p>
                          <w:p w14:paraId="2CC46C28" w14:textId="77777777" w:rsidR="0022472E" w:rsidRPr="00077CBD" w:rsidRDefault="0022472E" w:rsidP="00077C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0AE8FBF" id="角丸四角形 309" o:spid="_x0000_s1056" style="position:absolute;left:0;text-align:left;margin-left:2.75pt;margin-top:1.1pt;width:452.1pt;height:51.9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" fillcolor="white [3201]" strokecolor="black [3213]">
                <v:textbox>
                  <w:txbxContent>
                    <w:p w14:paraId="20204B1F" w14:textId="77777777" w:rsidR="0022472E" w:rsidRPr="00027058" w:rsidRDefault="0022472E" w:rsidP="00077CBD">
                      <w:pPr>
                        <w:ind w:left="240" w:hangingChars="100" w:hanging="240"/>
                        <w:rPr>
                          <w:rStyle w:val="ab"/>
                          <w:rFonts w:ascii="Times New Roman" w:hAnsi="Times New Roman" w:cs="Times New Roman"/>
                          <w:color w:val="000000" w:themeColor="text1"/>
                          <w:sz w:val="24"/>
                          <w:szCs w:val="24"/>
                        </w:rPr>
                      </w:pPr>
                      <w:r w:rsidRPr="00027058">
                        <w:rPr>
                          <w:rFonts w:ascii="Times New Roman" w:hAnsi="Times New Roman" w:cs="Times New Roman"/>
                          <w:color w:val="000000" w:themeColor="text1"/>
                          <w:sz w:val="24"/>
                          <w:szCs w:val="24"/>
                        </w:rPr>
                        <w:t>○</w:t>
                      </w:r>
                      <w:r w:rsidRPr="00027058">
                        <w:rPr>
                          <w:rFonts w:ascii="Times New Roman" w:hAnsi="Times New Roman" w:cs="Times New Roman"/>
                          <w:color w:val="000000" w:themeColor="text1"/>
                          <w:sz w:val="24"/>
                          <w:szCs w:val="24"/>
                        </w:rPr>
                        <w:tab/>
                        <w:t xml:space="preserve">Out of total concluded cases of adult </w:t>
                      </w:r>
                      <w:r w:rsidRPr="00027058">
                        <w:rPr>
                          <w:rFonts w:ascii="Times New Roman" w:hAnsi="Times New Roman" w:cs="Times New Roman" w:hint="eastAsia"/>
                          <w:color w:val="000000" w:themeColor="text1"/>
                          <w:sz w:val="24"/>
                          <w:szCs w:val="24"/>
                        </w:rPr>
                        <w:t>guardianship</w:t>
                      </w:r>
                      <w:r w:rsidRPr="00027058">
                        <w:rPr>
                          <w:rFonts w:ascii="Times New Roman" w:hAnsi="Times New Roman" w:cs="Times New Roman"/>
                          <w:color w:val="000000" w:themeColor="text1"/>
                          <w:sz w:val="24"/>
                          <w:szCs w:val="24"/>
                        </w:rPr>
                        <w:t xml:space="preserve"> of 34,346 cases, 95.5% (95.3% in the previous year) were concluded by admission.</w:t>
                      </w:r>
                    </w:p>
                    <w:p w14:paraId="2CC46C28" w14:textId="77777777" w:rsidR="0022472E" w:rsidRPr="00077CBD" w:rsidRDefault="0022472E" w:rsidP="00077CBD">
                      <w:pPr>
                        <w:jc w:val="center"/>
                      </w:pPr>
                    </w:p>
                  </w:txbxContent>
                </v:textbox>
              </v:roundrect>
            </w:pict>
          </mc:Fallback>
        </mc:AlternateContent>
      </w:r>
    </w:p>
    <w:p w14:paraId="5B6F484E" w14:textId="77777777" w:rsidR="00077CBD" w:rsidRPr="00CF5AB3" w:rsidRDefault="00077CBD" w:rsidP="00E10038">
      <w:pPr>
        <w:ind w:left="240" w:hangingChars="100" w:hanging="240"/>
        <w:rPr>
          <w:rFonts w:ascii="Times New Roman" w:hAnsi="Times New Roman" w:cs="Times New Roman"/>
          <w:color w:val="000000" w:themeColor="text1"/>
          <w:sz w:val="24"/>
          <w:szCs w:val="24"/>
        </w:rPr>
      </w:pPr>
    </w:p>
    <w:p w14:paraId="0091D001" w14:textId="4081C243" w:rsidR="007A31A5" w:rsidRPr="00CF5AB3" w:rsidRDefault="00E10038" w:rsidP="005B636F">
      <w:pPr>
        <w:ind w:right="9075"/>
        <w:rPr>
          <w:rFonts w:ascii="Times New Roman" w:hAnsi="Times New Roman" w:cs="Times New Roman"/>
          <w:color w:val="000000" w:themeColor="text1"/>
          <w:szCs w:val="21"/>
        </w:rPr>
      </w:pPr>
      <w:r w:rsidRPr="00CF5AB3">
        <w:rPr>
          <w:rFonts w:ascii="Times New Roman" w:hAnsi="Times New Roman" w:cs="Times New Roman"/>
          <w:noProof/>
          <w:color w:val="000000" w:themeColor="text1"/>
          <w:szCs w:val="21"/>
        </w:rPr>
        <w:lastRenderedPageBreak/>
        <mc:AlternateContent>
          <mc:Choice Requires="wpg">
            <w:drawing>
              <wp:anchor distT="0" distB="0" distL="114300" distR="114300" simplePos="0" relativeHeight="251678720" behindDoc="0" locked="0" layoutInCell="1" allowOverlap="1" wp14:anchorId="3706BDCF" wp14:editId="4D066BBE">
                <wp:simplePos x="0" y="0"/>
                <wp:positionH relativeFrom="column">
                  <wp:posOffset>35235</wp:posOffset>
                </wp:positionH>
                <wp:positionV relativeFrom="paragraph">
                  <wp:posOffset>161200</wp:posOffset>
                </wp:positionV>
                <wp:extent cx="5629910" cy="5039833"/>
                <wp:effectExtent l="0" t="0" r="8890" b="8890"/>
                <wp:wrapNone/>
                <wp:docPr id="304" name="グループ化 304"/>
                <wp:cNvGraphicFramePr/>
                <a:graphic xmlns:a="http://schemas.openxmlformats.org/drawingml/2006/main">
                  <a:graphicData uri="http://schemas.microsoft.com/office/word/2010/wordprocessingGroup">
                    <wpg:wgp>
                      <wpg:cNvGrpSpPr/>
                      <wpg:grpSpPr>
                        <a:xfrm>
                          <a:off x="0" y="0"/>
                          <a:ext cx="5629910" cy="5039833"/>
                          <a:chOff x="-5" y="0"/>
                          <a:chExt cx="5013564" cy="5040025"/>
                        </a:xfrm>
                      </wpg:grpSpPr>
                      <wps:wsp>
                        <wps:cNvPr id="297" name="テキスト ボックス 297"/>
                        <wps:cNvSpPr txBox="1"/>
                        <wps:spPr>
                          <a:xfrm>
                            <a:off x="69850" y="0"/>
                            <a:ext cx="4382135" cy="2152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618AD" w14:textId="69C309EE" w:rsidR="0022472E" w:rsidRPr="003125B4" w:rsidRDefault="0022472E" w:rsidP="00060201">
                              <w:pPr>
                                <w:spacing w:line="200" w:lineRule="exact"/>
                                <w:rPr>
                                  <w:rFonts w:ascii="Arial" w:hAnsi="Arial" w:cs="Arial"/>
                                  <w:b/>
                                  <w:sz w:val="18"/>
                                </w:rPr>
                              </w:pPr>
                              <w:r w:rsidRPr="003C2476">
                                <w:rPr>
                                  <w:rFonts w:ascii="Arial" w:hAnsi="Arial" w:cs="Arial"/>
                                  <w:b/>
                                  <w:sz w:val="18"/>
                                </w:rPr>
                                <w:t>(Data 2) Number of Case</w:t>
                              </w:r>
                              <w:r w:rsidRPr="003C2476">
                                <w:rPr>
                                  <w:rFonts w:ascii="Arial" w:hAnsi="Arial" w:cs="Arial" w:hint="eastAsia"/>
                                  <w:b/>
                                  <w:sz w:val="18"/>
                                </w:rPr>
                                <w:t>s</w:t>
                              </w:r>
                              <w:r w:rsidRPr="003C2476">
                                <w:rPr>
                                  <w:rFonts w:ascii="Arial" w:hAnsi="Arial" w:cs="Arial"/>
                                  <w:b/>
                                  <w:sz w:val="18"/>
                                </w:rPr>
                                <w:t xml:space="preserve"> by </w:t>
                              </w:r>
                              <w:r w:rsidRPr="003C2476">
                                <w:rPr>
                                  <w:rFonts w:ascii="Arial" w:hAnsi="Arial" w:cs="Arial" w:hint="eastAsia"/>
                                  <w:b/>
                                  <w:sz w:val="18"/>
                                </w:rPr>
                                <w:t>Type of Final Judgment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16" name="テキスト ボックス 316"/>
                        <wps:cNvSpPr txBox="1"/>
                        <wps:spPr>
                          <a:xfrm>
                            <a:off x="-5" y="243312"/>
                            <a:ext cx="5013564" cy="10408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18B4DF" w14:textId="77777777" w:rsidR="0022472E" w:rsidRDefault="0022472E"/>
                            <w:tbl>
                              <w:tblPr>
                                <w:tblStyle w:val="af7"/>
                                <w:tblW w:w="830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699"/>
                                <w:gridCol w:w="662"/>
                                <w:gridCol w:w="614"/>
                                <w:gridCol w:w="602"/>
                                <w:gridCol w:w="392"/>
                                <w:gridCol w:w="721"/>
                                <w:gridCol w:w="634"/>
                                <w:gridCol w:w="460"/>
                                <w:gridCol w:w="667"/>
                                <w:gridCol w:w="634"/>
                                <w:gridCol w:w="460"/>
                                <w:gridCol w:w="667"/>
                                <w:gridCol w:w="634"/>
                                <w:gridCol w:w="460"/>
                              </w:tblGrid>
                              <w:tr w:rsidR="0022472E" w14:paraId="7CB4D93A" w14:textId="77777777" w:rsidTr="000655B8">
                                <w:trPr>
                                  <w:trHeight w:val="510"/>
                                  <w:jc w:val="center"/>
                                </w:trPr>
                                <w:tc>
                                  <w:tcPr>
                                    <w:tcW w:w="699" w:type="dxa"/>
                                    <w:vMerge w:val="restart"/>
                                  </w:tcPr>
                                  <w:p w14:paraId="388EAA18" w14:textId="77777777" w:rsidR="0022472E" w:rsidRPr="002B50E1" w:rsidRDefault="0022472E" w:rsidP="002F696F">
                                    <w:pPr>
                                      <w:spacing w:line="140" w:lineRule="exact"/>
                                      <w:jc w:val="center"/>
                                      <w:rPr>
                                        <w:rFonts w:ascii="Arial Narrow" w:hAnsi="Arial Narrow" w:cs="Arial"/>
                                        <w:sz w:val="12"/>
                                        <w:szCs w:val="12"/>
                                      </w:rPr>
                                    </w:pPr>
                                  </w:p>
                                </w:tc>
                                <w:tc>
                                  <w:tcPr>
                                    <w:tcW w:w="662" w:type="dxa"/>
                                    <w:vMerge w:val="restart"/>
                                    <w:vAlign w:val="center"/>
                                  </w:tcPr>
                                  <w:p w14:paraId="54201E9A" w14:textId="5D56A81E" w:rsidR="0022472E" w:rsidRPr="002B50E1" w:rsidRDefault="0022472E" w:rsidP="002F696F">
                                    <w:pPr>
                                      <w:spacing w:line="140" w:lineRule="exact"/>
                                      <w:jc w:val="center"/>
                                      <w:rPr>
                                        <w:rFonts w:ascii="Arial Narrow" w:hAnsi="Arial Narrow" w:cs="Arial"/>
                                        <w:sz w:val="12"/>
                                        <w:szCs w:val="12"/>
                                      </w:rPr>
                                    </w:pPr>
                                    <w:r w:rsidRPr="002B50E1">
                                      <w:rPr>
                                        <w:rFonts w:ascii="Arial Narrow" w:hAnsi="Arial Narrow" w:cs="Arial" w:hint="eastAsia"/>
                                        <w:sz w:val="12"/>
                                        <w:szCs w:val="12"/>
                                      </w:rPr>
                                      <w:t>Total number of concluded cases</w:t>
                                    </w:r>
                                  </w:p>
                                </w:tc>
                                <w:tc>
                                  <w:tcPr>
                                    <w:tcW w:w="1608" w:type="dxa"/>
                                    <w:gridSpan w:val="3"/>
                                    <w:vAlign w:val="center"/>
                                  </w:tcPr>
                                  <w:p w14:paraId="63632EFB" w14:textId="1F27A053" w:rsidR="0022472E" w:rsidRPr="002B50E1" w:rsidRDefault="0022472E" w:rsidP="002F696F">
                                    <w:pPr>
                                      <w:spacing w:line="140" w:lineRule="exact"/>
                                      <w:jc w:val="center"/>
                                      <w:rPr>
                                        <w:rFonts w:ascii="Arial Narrow" w:hAnsi="Arial Narrow" w:cs="Arial"/>
                                        <w:sz w:val="12"/>
                                        <w:szCs w:val="12"/>
                                      </w:rPr>
                                    </w:pPr>
                                    <w:r w:rsidRPr="002B50E1">
                                      <w:rPr>
                                        <w:rFonts w:ascii="Arial Narrow" w:hAnsi="Arial Narrow" w:cs="Arial"/>
                                        <w:sz w:val="12"/>
                                        <w:szCs w:val="12"/>
                                      </w:rPr>
                                      <w:t>Commencement of guardianship</w:t>
                                    </w:r>
                                  </w:p>
                                </w:tc>
                                <w:tc>
                                  <w:tcPr>
                                    <w:tcW w:w="1815" w:type="dxa"/>
                                    <w:gridSpan w:val="3"/>
                                    <w:vAlign w:val="center"/>
                                  </w:tcPr>
                                  <w:p w14:paraId="5F7DD6D8" w14:textId="7FE75E11" w:rsidR="0022472E" w:rsidRPr="002B50E1" w:rsidRDefault="0022472E" w:rsidP="002F696F">
                                    <w:pPr>
                                      <w:spacing w:line="140" w:lineRule="exact"/>
                                      <w:jc w:val="center"/>
                                      <w:rPr>
                                        <w:rFonts w:ascii="Arial Narrow" w:hAnsi="Arial Narrow" w:cs="Arial"/>
                                        <w:sz w:val="12"/>
                                        <w:szCs w:val="12"/>
                                      </w:rPr>
                                    </w:pPr>
                                    <w:r w:rsidRPr="002B50E1">
                                      <w:rPr>
                                        <w:rFonts w:ascii="Arial Narrow" w:hAnsi="Arial Narrow" w:cs="Arial"/>
                                        <w:sz w:val="12"/>
                                        <w:szCs w:val="12"/>
                                      </w:rPr>
                                      <w:t>Commencement of curatorship</w:t>
                                    </w:r>
                                  </w:p>
                                </w:tc>
                                <w:tc>
                                  <w:tcPr>
                                    <w:tcW w:w="1761" w:type="dxa"/>
                                    <w:gridSpan w:val="3"/>
                                    <w:vAlign w:val="center"/>
                                  </w:tcPr>
                                  <w:p w14:paraId="23472230" w14:textId="698C5626" w:rsidR="0022472E" w:rsidRPr="002B50E1" w:rsidRDefault="0022472E" w:rsidP="002F696F">
                                    <w:pPr>
                                      <w:spacing w:line="140" w:lineRule="exact"/>
                                      <w:jc w:val="center"/>
                                      <w:rPr>
                                        <w:rFonts w:ascii="Arial Narrow" w:hAnsi="Arial Narrow" w:cs="Arial"/>
                                        <w:sz w:val="12"/>
                                        <w:szCs w:val="12"/>
                                      </w:rPr>
                                    </w:pPr>
                                    <w:r w:rsidRPr="002B50E1">
                                      <w:rPr>
                                        <w:rFonts w:ascii="Arial Narrow" w:hAnsi="Arial Narrow" w:cs="Arial"/>
                                        <w:sz w:val="12"/>
                                        <w:szCs w:val="12"/>
                                      </w:rPr>
                                      <w:t>Commencement of assistance</w:t>
                                    </w:r>
                                  </w:p>
                                </w:tc>
                                <w:tc>
                                  <w:tcPr>
                                    <w:tcW w:w="1761" w:type="dxa"/>
                                    <w:gridSpan w:val="3"/>
                                    <w:vAlign w:val="center"/>
                                  </w:tcPr>
                                  <w:p w14:paraId="03089E7D" w14:textId="47334EFA" w:rsidR="0022472E" w:rsidRPr="002B50E1" w:rsidRDefault="0022472E" w:rsidP="002F696F">
                                    <w:pPr>
                                      <w:spacing w:line="140" w:lineRule="exact"/>
                                      <w:jc w:val="center"/>
                                      <w:rPr>
                                        <w:rFonts w:ascii="Arial Narrow" w:hAnsi="Arial Narrow" w:cs="Arial"/>
                                        <w:sz w:val="12"/>
                                        <w:szCs w:val="12"/>
                                      </w:rPr>
                                    </w:pPr>
                                    <w:r w:rsidRPr="002B50E1">
                                      <w:rPr>
                                        <w:rFonts w:ascii="Arial Narrow" w:hAnsi="Arial Narrow" w:cs="Arial"/>
                                        <w:sz w:val="12"/>
                                        <w:szCs w:val="12"/>
                                      </w:rPr>
                                      <w:t>Appointment of voluntary guardian supervisor</w:t>
                                    </w:r>
                                  </w:p>
                                </w:tc>
                              </w:tr>
                              <w:tr w:rsidR="0022472E" w14:paraId="2B863627" w14:textId="77777777" w:rsidTr="000655B8">
                                <w:trPr>
                                  <w:trHeight w:val="283"/>
                                  <w:jc w:val="center"/>
                                </w:trPr>
                                <w:tc>
                                  <w:tcPr>
                                    <w:tcW w:w="699" w:type="dxa"/>
                                    <w:vMerge/>
                                  </w:tcPr>
                                  <w:p w14:paraId="40FE92A3" w14:textId="77777777" w:rsidR="0022472E" w:rsidRPr="002B50E1" w:rsidRDefault="0022472E" w:rsidP="002F696F">
                                    <w:pPr>
                                      <w:spacing w:line="140" w:lineRule="exact"/>
                                      <w:jc w:val="center"/>
                                      <w:rPr>
                                        <w:rFonts w:ascii="Arial Narrow" w:hAnsi="Arial Narrow" w:cs="Arial"/>
                                        <w:sz w:val="12"/>
                                        <w:szCs w:val="12"/>
                                      </w:rPr>
                                    </w:pPr>
                                  </w:p>
                                </w:tc>
                                <w:tc>
                                  <w:tcPr>
                                    <w:tcW w:w="662" w:type="dxa"/>
                                    <w:vMerge/>
                                  </w:tcPr>
                                  <w:p w14:paraId="014C5EB2" w14:textId="77777777" w:rsidR="0022472E" w:rsidRPr="002B50E1" w:rsidRDefault="0022472E" w:rsidP="002F696F">
                                    <w:pPr>
                                      <w:spacing w:line="140" w:lineRule="exact"/>
                                      <w:jc w:val="center"/>
                                      <w:rPr>
                                        <w:rFonts w:ascii="Arial Narrow" w:hAnsi="Arial Narrow" w:cs="Arial"/>
                                        <w:sz w:val="12"/>
                                        <w:szCs w:val="12"/>
                                      </w:rPr>
                                    </w:pPr>
                                  </w:p>
                                </w:tc>
                                <w:tc>
                                  <w:tcPr>
                                    <w:tcW w:w="614" w:type="dxa"/>
                                    <w:vAlign w:val="center"/>
                                  </w:tcPr>
                                  <w:p w14:paraId="69D98038" w14:textId="6648224B" w:rsidR="0022472E" w:rsidRPr="002B50E1" w:rsidRDefault="0022472E" w:rsidP="002F696F">
                                    <w:pPr>
                                      <w:spacing w:line="140" w:lineRule="exact"/>
                                      <w:jc w:val="center"/>
                                      <w:rPr>
                                        <w:rFonts w:ascii="Arial Narrow" w:hAnsi="Arial Narrow" w:cs="Arial"/>
                                        <w:sz w:val="12"/>
                                        <w:szCs w:val="12"/>
                                      </w:rPr>
                                    </w:pPr>
                                    <w:r w:rsidRPr="002B50E1">
                                      <w:rPr>
                                        <w:rFonts w:ascii="Arial Narrow" w:hAnsi="Arial Narrow" w:cs="Arial"/>
                                        <w:sz w:val="12"/>
                                        <w:szCs w:val="12"/>
                                      </w:rPr>
                                      <w:t>Admission</w:t>
                                    </w:r>
                                  </w:p>
                                </w:tc>
                                <w:tc>
                                  <w:tcPr>
                                    <w:tcW w:w="602" w:type="dxa"/>
                                    <w:vAlign w:val="center"/>
                                  </w:tcPr>
                                  <w:p w14:paraId="5818CEF7" w14:textId="410CEB35" w:rsidR="0022472E" w:rsidRPr="002B50E1" w:rsidRDefault="0022472E" w:rsidP="002F696F">
                                    <w:pPr>
                                      <w:spacing w:line="140" w:lineRule="exact"/>
                                      <w:jc w:val="center"/>
                                      <w:rPr>
                                        <w:rFonts w:ascii="Arial Narrow" w:hAnsi="Arial Narrow" w:cs="Arial"/>
                                        <w:sz w:val="12"/>
                                        <w:szCs w:val="12"/>
                                      </w:rPr>
                                    </w:pPr>
                                    <w:r w:rsidRPr="002B50E1">
                                      <w:rPr>
                                        <w:rFonts w:ascii="Arial Narrow" w:hAnsi="Arial Narrow" w:cs="Arial"/>
                                        <w:sz w:val="12"/>
                                        <w:szCs w:val="12"/>
                                      </w:rPr>
                                      <w:t>Dismissal</w:t>
                                    </w:r>
                                  </w:p>
                                </w:tc>
                                <w:tc>
                                  <w:tcPr>
                                    <w:tcW w:w="392" w:type="dxa"/>
                                    <w:vAlign w:val="center"/>
                                  </w:tcPr>
                                  <w:p w14:paraId="4AC8D13E" w14:textId="5E5DEF44" w:rsidR="0022472E" w:rsidRPr="002B50E1" w:rsidRDefault="0022472E" w:rsidP="002F696F">
                                    <w:pPr>
                                      <w:spacing w:line="140" w:lineRule="exact"/>
                                      <w:jc w:val="center"/>
                                      <w:rPr>
                                        <w:rFonts w:ascii="Arial Narrow" w:hAnsi="Arial Narrow" w:cs="Arial"/>
                                        <w:sz w:val="12"/>
                                        <w:szCs w:val="12"/>
                                      </w:rPr>
                                    </w:pPr>
                                    <w:r w:rsidRPr="002B50E1">
                                      <w:rPr>
                                        <w:rFonts w:ascii="Arial Narrow" w:hAnsi="Arial Narrow" w:cs="Arial"/>
                                        <w:sz w:val="12"/>
                                        <w:szCs w:val="12"/>
                                      </w:rPr>
                                      <w:t>Other</w:t>
                                    </w:r>
                                  </w:p>
                                </w:tc>
                                <w:tc>
                                  <w:tcPr>
                                    <w:tcW w:w="721" w:type="dxa"/>
                                    <w:vAlign w:val="center"/>
                                  </w:tcPr>
                                  <w:p w14:paraId="15100680" w14:textId="0159E944" w:rsidR="0022472E" w:rsidRPr="002B50E1" w:rsidRDefault="0022472E" w:rsidP="002F696F">
                                    <w:pPr>
                                      <w:spacing w:line="140" w:lineRule="exact"/>
                                      <w:jc w:val="center"/>
                                      <w:rPr>
                                        <w:rFonts w:ascii="Arial Narrow" w:hAnsi="Arial Narrow" w:cs="Arial"/>
                                        <w:sz w:val="12"/>
                                        <w:szCs w:val="12"/>
                                      </w:rPr>
                                    </w:pPr>
                                    <w:r w:rsidRPr="002B50E1">
                                      <w:rPr>
                                        <w:rFonts w:ascii="Arial Narrow" w:hAnsi="Arial Narrow" w:cs="Arial"/>
                                        <w:sz w:val="12"/>
                                        <w:szCs w:val="12"/>
                                      </w:rPr>
                                      <w:t>Admission</w:t>
                                    </w:r>
                                  </w:p>
                                </w:tc>
                                <w:tc>
                                  <w:tcPr>
                                    <w:tcW w:w="634" w:type="dxa"/>
                                    <w:vAlign w:val="center"/>
                                  </w:tcPr>
                                  <w:p w14:paraId="22D62136" w14:textId="71569431" w:rsidR="0022472E" w:rsidRPr="002B50E1" w:rsidRDefault="0022472E" w:rsidP="002F696F">
                                    <w:pPr>
                                      <w:spacing w:line="140" w:lineRule="exact"/>
                                      <w:jc w:val="center"/>
                                      <w:rPr>
                                        <w:rFonts w:ascii="Arial Narrow" w:hAnsi="Arial Narrow" w:cs="Arial"/>
                                        <w:sz w:val="12"/>
                                        <w:szCs w:val="12"/>
                                      </w:rPr>
                                    </w:pPr>
                                    <w:r w:rsidRPr="002B50E1">
                                      <w:rPr>
                                        <w:rFonts w:ascii="Arial Narrow" w:hAnsi="Arial Narrow" w:cs="Arial"/>
                                        <w:sz w:val="12"/>
                                        <w:szCs w:val="12"/>
                                      </w:rPr>
                                      <w:t>Dismissal</w:t>
                                    </w:r>
                                  </w:p>
                                </w:tc>
                                <w:tc>
                                  <w:tcPr>
                                    <w:tcW w:w="460" w:type="dxa"/>
                                    <w:vAlign w:val="center"/>
                                  </w:tcPr>
                                  <w:p w14:paraId="0BC4DDC0" w14:textId="21800860" w:rsidR="0022472E" w:rsidRPr="002B50E1" w:rsidRDefault="0022472E" w:rsidP="002F696F">
                                    <w:pPr>
                                      <w:spacing w:line="140" w:lineRule="exact"/>
                                      <w:jc w:val="center"/>
                                      <w:rPr>
                                        <w:rFonts w:ascii="Arial Narrow" w:hAnsi="Arial Narrow" w:cs="Arial"/>
                                        <w:sz w:val="12"/>
                                        <w:szCs w:val="12"/>
                                      </w:rPr>
                                    </w:pPr>
                                    <w:r w:rsidRPr="002B50E1">
                                      <w:rPr>
                                        <w:rFonts w:ascii="Arial Narrow" w:hAnsi="Arial Narrow" w:cs="Arial"/>
                                        <w:sz w:val="12"/>
                                        <w:szCs w:val="12"/>
                                      </w:rPr>
                                      <w:t>Other</w:t>
                                    </w:r>
                                  </w:p>
                                </w:tc>
                                <w:tc>
                                  <w:tcPr>
                                    <w:tcW w:w="667" w:type="dxa"/>
                                    <w:vAlign w:val="center"/>
                                  </w:tcPr>
                                  <w:p w14:paraId="1A7BCD05" w14:textId="1CACDBE7" w:rsidR="0022472E" w:rsidRPr="002B50E1" w:rsidRDefault="0022472E" w:rsidP="002F696F">
                                    <w:pPr>
                                      <w:spacing w:line="140" w:lineRule="exact"/>
                                      <w:jc w:val="center"/>
                                      <w:rPr>
                                        <w:rFonts w:ascii="Arial Narrow" w:hAnsi="Arial Narrow" w:cs="Arial"/>
                                        <w:sz w:val="12"/>
                                        <w:szCs w:val="12"/>
                                      </w:rPr>
                                    </w:pPr>
                                    <w:r w:rsidRPr="002B50E1">
                                      <w:rPr>
                                        <w:rFonts w:ascii="Arial Narrow" w:hAnsi="Arial Narrow" w:cs="Arial"/>
                                        <w:sz w:val="12"/>
                                        <w:szCs w:val="12"/>
                                      </w:rPr>
                                      <w:t>Admission</w:t>
                                    </w:r>
                                  </w:p>
                                </w:tc>
                                <w:tc>
                                  <w:tcPr>
                                    <w:tcW w:w="634" w:type="dxa"/>
                                    <w:vAlign w:val="center"/>
                                  </w:tcPr>
                                  <w:p w14:paraId="1A74EA1F" w14:textId="2E7CE890" w:rsidR="0022472E" w:rsidRPr="002B50E1" w:rsidRDefault="0022472E" w:rsidP="002F696F">
                                    <w:pPr>
                                      <w:spacing w:line="140" w:lineRule="exact"/>
                                      <w:jc w:val="center"/>
                                      <w:rPr>
                                        <w:rFonts w:ascii="Arial Narrow" w:hAnsi="Arial Narrow" w:cs="Arial"/>
                                        <w:sz w:val="12"/>
                                        <w:szCs w:val="12"/>
                                      </w:rPr>
                                    </w:pPr>
                                    <w:r w:rsidRPr="002B50E1">
                                      <w:rPr>
                                        <w:rFonts w:ascii="Arial Narrow" w:hAnsi="Arial Narrow" w:cs="Arial"/>
                                        <w:sz w:val="12"/>
                                        <w:szCs w:val="12"/>
                                      </w:rPr>
                                      <w:t>Dismissal</w:t>
                                    </w:r>
                                  </w:p>
                                </w:tc>
                                <w:tc>
                                  <w:tcPr>
                                    <w:tcW w:w="460" w:type="dxa"/>
                                    <w:vAlign w:val="center"/>
                                  </w:tcPr>
                                  <w:p w14:paraId="12466EAC" w14:textId="08F2A645" w:rsidR="0022472E" w:rsidRPr="002B50E1" w:rsidRDefault="0022472E" w:rsidP="002F696F">
                                    <w:pPr>
                                      <w:spacing w:line="140" w:lineRule="exact"/>
                                      <w:jc w:val="center"/>
                                      <w:rPr>
                                        <w:rFonts w:ascii="Arial Narrow" w:hAnsi="Arial Narrow" w:cs="Arial"/>
                                        <w:sz w:val="12"/>
                                        <w:szCs w:val="12"/>
                                      </w:rPr>
                                    </w:pPr>
                                    <w:r w:rsidRPr="002B50E1">
                                      <w:rPr>
                                        <w:rFonts w:ascii="Arial Narrow" w:hAnsi="Arial Narrow" w:cs="Arial"/>
                                        <w:sz w:val="12"/>
                                        <w:szCs w:val="12"/>
                                      </w:rPr>
                                      <w:t>Other</w:t>
                                    </w:r>
                                  </w:p>
                                </w:tc>
                                <w:tc>
                                  <w:tcPr>
                                    <w:tcW w:w="667" w:type="dxa"/>
                                    <w:vAlign w:val="center"/>
                                  </w:tcPr>
                                  <w:p w14:paraId="331073EF" w14:textId="24A5D2F2" w:rsidR="0022472E" w:rsidRPr="002B50E1" w:rsidRDefault="0022472E" w:rsidP="002F696F">
                                    <w:pPr>
                                      <w:spacing w:line="140" w:lineRule="exact"/>
                                      <w:jc w:val="center"/>
                                      <w:rPr>
                                        <w:rFonts w:ascii="Arial Narrow" w:hAnsi="Arial Narrow" w:cs="Arial"/>
                                        <w:sz w:val="12"/>
                                        <w:szCs w:val="12"/>
                                      </w:rPr>
                                    </w:pPr>
                                    <w:r w:rsidRPr="002B50E1">
                                      <w:rPr>
                                        <w:rFonts w:ascii="Arial Narrow" w:hAnsi="Arial Narrow" w:cs="Arial"/>
                                        <w:sz w:val="12"/>
                                        <w:szCs w:val="12"/>
                                      </w:rPr>
                                      <w:t>Admission</w:t>
                                    </w:r>
                                  </w:p>
                                </w:tc>
                                <w:tc>
                                  <w:tcPr>
                                    <w:tcW w:w="634" w:type="dxa"/>
                                    <w:vAlign w:val="center"/>
                                  </w:tcPr>
                                  <w:p w14:paraId="193C5B30" w14:textId="089A6150" w:rsidR="0022472E" w:rsidRPr="002B50E1" w:rsidRDefault="0022472E" w:rsidP="002F696F">
                                    <w:pPr>
                                      <w:spacing w:line="140" w:lineRule="exact"/>
                                      <w:jc w:val="center"/>
                                      <w:rPr>
                                        <w:rFonts w:ascii="Arial Narrow" w:hAnsi="Arial Narrow" w:cs="Arial"/>
                                        <w:sz w:val="12"/>
                                        <w:szCs w:val="12"/>
                                      </w:rPr>
                                    </w:pPr>
                                    <w:r w:rsidRPr="002B50E1">
                                      <w:rPr>
                                        <w:rFonts w:ascii="Arial Narrow" w:hAnsi="Arial Narrow" w:cs="Arial"/>
                                        <w:sz w:val="12"/>
                                        <w:szCs w:val="12"/>
                                      </w:rPr>
                                      <w:t>Dismissal</w:t>
                                    </w:r>
                                  </w:p>
                                </w:tc>
                                <w:tc>
                                  <w:tcPr>
                                    <w:tcW w:w="460" w:type="dxa"/>
                                    <w:vAlign w:val="center"/>
                                  </w:tcPr>
                                  <w:p w14:paraId="3B82FF3A" w14:textId="2593F3E9" w:rsidR="0022472E" w:rsidRPr="002B50E1" w:rsidRDefault="0022472E" w:rsidP="002F696F">
                                    <w:pPr>
                                      <w:spacing w:line="140" w:lineRule="exact"/>
                                      <w:jc w:val="center"/>
                                      <w:rPr>
                                        <w:rFonts w:ascii="Arial Narrow" w:hAnsi="Arial Narrow" w:cs="Arial"/>
                                        <w:sz w:val="12"/>
                                        <w:szCs w:val="12"/>
                                      </w:rPr>
                                    </w:pPr>
                                    <w:r w:rsidRPr="002B50E1">
                                      <w:rPr>
                                        <w:rFonts w:ascii="Arial Narrow" w:hAnsi="Arial Narrow" w:cs="Arial"/>
                                        <w:sz w:val="12"/>
                                        <w:szCs w:val="12"/>
                                      </w:rPr>
                                      <w:t>Other</w:t>
                                    </w:r>
                                  </w:p>
                                </w:tc>
                              </w:tr>
                              <w:tr w:rsidR="0022472E" w14:paraId="1B2C2790" w14:textId="77777777" w:rsidTr="000655B8">
                                <w:trPr>
                                  <w:trHeight w:val="340"/>
                                  <w:jc w:val="center"/>
                                </w:trPr>
                                <w:tc>
                                  <w:tcPr>
                                    <w:tcW w:w="699" w:type="dxa"/>
                                    <w:vAlign w:val="center"/>
                                  </w:tcPr>
                                  <w:p w14:paraId="56D84717" w14:textId="06D96725" w:rsidR="0022472E" w:rsidRPr="002B50E1" w:rsidRDefault="0022472E" w:rsidP="002F696F">
                                    <w:pPr>
                                      <w:spacing w:line="140" w:lineRule="exact"/>
                                      <w:jc w:val="center"/>
                                      <w:rPr>
                                        <w:rFonts w:ascii="Arial Narrow" w:hAnsi="Arial Narrow" w:cs="Arial"/>
                                        <w:sz w:val="12"/>
                                        <w:szCs w:val="12"/>
                                      </w:rPr>
                                    </w:pPr>
                                    <w:r w:rsidRPr="002B50E1">
                                      <w:rPr>
                                        <w:rFonts w:ascii="Arial Narrow" w:hAnsi="Arial Narrow" w:cs="Arial"/>
                                        <w:sz w:val="12"/>
                                        <w:szCs w:val="12"/>
                                      </w:rPr>
                                      <w:t>Nationwide</w:t>
                                    </w:r>
                                  </w:p>
                                </w:tc>
                                <w:tc>
                                  <w:tcPr>
                                    <w:tcW w:w="662" w:type="dxa"/>
                                    <w:vAlign w:val="center"/>
                                  </w:tcPr>
                                  <w:p w14:paraId="422C1DCA" w14:textId="7CB95087" w:rsidR="0022472E" w:rsidRPr="002B50E1" w:rsidRDefault="0022472E" w:rsidP="002B50E1">
                                    <w:pPr>
                                      <w:spacing w:line="140" w:lineRule="exact"/>
                                      <w:jc w:val="right"/>
                                      <w:rPr>
                                        <w:rFonts w:ascii="Arial Narrow" w:hAnsi="Arial Narrow" w:cs="Arial"/>
                                        <w:sz w:val="12"/>
                                        <w:szCs w:val="12"/>
                                      </w:rPr>
                                    </w:pPr>
                                    <w:r w:rsidRPr="002B50E1">
                                      <w:rPr>
                                        <w:rFonts w:ascii="Arial Narrow" w:hAnsi="Arial Narrow" w:cs="Arial" w:hint="eastAsia"/>
                                        <w:sz w:val="12"/>
                                        <w:szCs w:val="12"/>
                                      </w:rPr>
                                      <w:t>34,346</w:t>
                                    </w:r>
                                  </w:p>
                                </w:tc>
                                <w:tc>
                                  <w:tcPr>
                                    <w:tcW w:w="614" w:type="dxa"/>
                                    <w:vAlign w:val="center"/>
                                  </w:tcPr>
                                  <w:p w14:paraId="317F9F75" w14:textId="6C5344B9" w:rsidR="0022472E" w:rsidRPr="002B50E1" w:rsidRDefault="0022472E" w:rsidP="002B50E1">
                                    <w:pPr>
                                      <w:spacing w:line="140" w:lineRule="exact"/>
                                      <w:jc w:val="right"/>
                                      <w:rPr>
                                        <w:rFonts w:ascii="Arial Narrow" w:hAnsi="Arial Narrow" w:cs="Arial"/>
                                        <w:sz w:val="12"/>
                                        <w:szCs w:val="12"/>
                                      </w:rPr>
                                    </w:pPr>
                                    <w:r w:rsidRPr="002B50E1">
                                      <w:rPr>
                                        <w:rFonts w:ascii="Arial Narrow" w:hAnsi="Arial Narrow" w:cs="Arial" w:hint="eastAsia"/>
                                        <w:sz w:val="12"/>
                                        <w:szCs w:val="12"/>
                                      </w:rPr>
                                      <w:t>25,886</w:t>
                                    </w:r>
                                  </w:p>
                                </w:tc>
                                <w:tc>
                                  <w:tcPr>
                                    <w:tcW w:w="602" w:type="dxa"/>
                                    <w:vAlign w:val="center"/>
                                  </w:tcPr>
                                  <w:p w14:paraId="08151384" w14:textId="51806CCF" w:rsidR="0022472E" w:rsidRPr="002B50E1" w:rsidRDefault="0022472E" w:rsidP="002B50E1">
                                    <w:pPr>
                                      <w:spacing w:line="140" w:lineRule="exact"/>
                                      <w:jc w:val="right"/>
                                      <w:rPr>
                                        <w:rFonts w:ascii="Arial Narrow" w:hAnsi="Arial Narrow" w:cs="Arial"/>
                                        <w:sz w:val="12"/>
                                        <w:szCs w:val="12"/>
                                      </w:rPr>
                                    </w:pPr>
                                    <w:r w:rsidRPr="002B50E1">
                                      <w:rPr>
                                        <w:rFonts w:ascii="Arial Narrow" w:hAnsi="Arial Narrow" w:cs="Arial" w:hint="eastAsia"/>
                                        <w:sz w:val="12"/>
                                        <w:szCs w:val="12"/>
                                      </w:rPr>
                                      <w:t>67</w:t>
                                    </w:r>
                                  </w:p>
                                </w:tc>
                                <w:tc>
                                  <w:tcPr>
                                    <w:tcW w:w="392" w:type="dxa"/>
                                    <w:vAlign w:val="center"/>
                                  </w:tcPr>
                                  <w:p w14:paraId="2B9A516C" w14:textId="46DB27ED" w:rsidR="0022472E" w:rsidRPr="002B50E1" w:rsidRDefault="0022472E" w:rsidP="002B50E1">
                                    <w:pPr>
                                      <w:spacing w:line="140" w:lineRule="exact"/>
                                      <w:jc w:val="right"/>
                                      <w:rPr>
                                        <w:rFonts w:ascii="Arial Narrow" w:hAnsi="Arial Narrow" w:cs="Arial"/>
                                        <w:sz w:val="12"/>
                                        <w:szCs w:val="12"/>
                                      </w:rPr>
                                    </w:pPr>
                                    <w:r w:rsidRPr="002B50E1">
                                      <w:rPr>
                                        <w:rFonts w:ascii="Arial Narrow" w:hAnsi="Arial Narrow" w:cs="Arial" w:hint="eastAsia"/>
                                        <w:sz w:val="12"/>
                                        <w:szCs w:val="12"/>
                                      </w:rPr>
                                      <w:t>1,001</w:t>
                                    </w:r>
                                  </w:p>
                                </w:tc>
                                <w:tc>
                                  <w:tcPr>
                                    <w:tcW w:w="721" w:type="dxa"/>
                                    <w:vAlign w:val="center"/>
                                  </w:tcPr>
                                  <w:p w14:paraId="5A3264FD" w14:textId="30984EEC" w:rsidR="0022472E" w:rsidRPr="002B50E1" w:rsidRDefault="0022472E" w:rsidP="002B50E1">
                                    <w:pPr>
                                      <w:spacing w:line="140" w:lineRule="exact"/>
                                      <w:jc w:val="right"/>
                                      <w:rPr>
                                        <w:rFonts w:ascii="Arial Narrow" w:hAnsi="Arial Narrow" w:cs="Arial"/>
                                        <w:sz w:val="12"/>
                                        <w:szCs w:val="12"/>
                                      </w:rPr>
                                    </w:pPr>
                                    <w:r w:rsidRPr="002B50E1">
                                      <w:rPr>
                                        <w:rFonts w:ascii="Arial Narrow" w:hAnsi="Arial Narrow" w:cs="Arial" w:hint="eastAsia"/>
                                        <w:sz w:val="12"/>
                                        <w:szCs w:val="12"/>
                                      </w:rPr>
                                      <w:t>5,034</w:t>
                                    </w:r>
                                  </w:p>
                                </w:tc>
                                <w:tc>
                                  <w:tcPr>
                                    <w:tcW w:w="634" w:type="dxa"/>
                                    <w:vAlign w:val="center"/>
                                  </w:tcPr>
                                  <w:p w14:paraId="5A59260F" w14:textId="5E1875AB" w:rsidR="0022472E" w:rsidRPr="002B50E1" w:rsidRDefault="0022472E" w:rsidP="002B50E1">
                                    <w:pPr>
                                      <w:spacing w:line="140" w:lineRule="exact"/>
                                      <w:jc w:val="right"/>
                                      <w:rPr>
                                        <w:rFonts w:ascii="Arial Narrow" w:hAnsi="Arial Narrow" w:cs="Arial"/>
                                        <w:sz w:val="12"/>
                                        <w:szCs w:val="12"/>
                                      </w:rPr>
                                    </w:pPr>
                                    <w:r w:rsidRPr="002B50E1">
                                      <w:rPr>
                                        <w:rFonts w:ascii="Arial Narrow" w:hAnsi="Arial Narrow" w:cs="Arial" w:hint="eastAsia"/>
                                        <w:sz w:val="12"/>
                                        <w:szCs w:val="12"/>
                                      </w:rPr>
                                      <w:t>24</w:t>
                                    </w:r>
                                  </w:p>
                                </w:tc>
                                <w:tc>
                                  <w:tcPr>
                                    <w:tcW w:w="460" w:type="dxa"/>
                                    <w:vAlign w:val="center"/>
                                  </w:tcPr>
                                  <w:p w14:paraId="2915F9B9" w14:textId="6B671B54" w:rsidR="0022472E" w:rsidRPr="002B50E1" w:rsidRDefault="0022472E" w:rsidP="002B50E1">
                                    <w:pPr>
                                      <w:spacing w:line="140" w:lineRule="exact"/>
                                      <w:jc w:val="right"/>
                                      <w:rPr>
                                        <w:rFonts w:ascii="Arial Narrow" w:hAnsi="Arial Narrow" w:cs="Arial"/>
                                        <w:sz w:val="12"/>
                                        <w:szCs w:val="12"/>
                                      </w:rPr>
                                    </w:pPr>
                                    <w:r w:rsidRPr="002B50E1">
                                      <w:rPr>
                                        <w:rFonts w:ascii="Arial Narrow" w:hAnsi="Arial Narrow" w:cs="Arial" w:hint="eastAsia"/>
                                        <w:sz w:val="12"/>
                                        <w:szCs w:val="12"/>
                                      </w:rPr>
                                      <w:t>221</w:t>
                                    </w:r>
                                  </w:p>
                                </w:tc>
                                <w:tc>
                                  <w:tcPr>
                                    <w:tcW w:w="667" w:type="dxa"/>
                                    <w:vAlign w:val="center"/>
                                  </w:tcPr>
                                  <w:p w14:paraId="4B19F3BD" w14:textId="6D90492B" w:rsidR="0022472E" w:rsidRPr="002B50E1" w:rsidRDefault="0022472E" w:rsidP="002B50E1">
                                    <w:pPr>
                                      <w:spacing w:line="140" w:lineRule="exact"/>
                                      <w:jc w:val="right"/>
                                      <w:rPr>
                                        <w:rFonts w:ascii="Arial Narrow" w:hAnsi="Arial Narrow" w:cs="Arial"/>
                                        <w:sz w:val="12"/>
                                        <w:szCs w:val="12"/>
                                      </w:rPr>
                                    </w:pPr>
                                    <w:r w:rsidRPr="002B50E1">
                                      <w:rPr>
                                        <w:rFonts w:ascii="Arial Narrow" w:hAnsi="Arial Narrow" w:cs="Arial" w:hint="eastAsia"/>
                                        <w:sz w:val="12"/>
                                        <w:szCs w:val="12"/>
                                      </w:rPr>
                                      <w:t>1,204</w:t>
                                    </w:r>
                                  </w:p>
                                </w:tc>
                                <w:tc>
                                  <w:tcPr>
                                    <w:tcW w:w="634" w:type="dxa"/>
                                    <w:vAlign w:val="center"/>
                                  </w:tcPr>
                                  <w:p w14:paraId="3DA88914" w14:textId="54C9AA13" w:rsidR="0022472E" w:rsidRPr="002B50E1" w:rsidRDefault="0022472E" w:rsidP="002B50E1">
                                    <w:pPr>
                                      <w:spacing w:line="140" w:lineRule="exact"/>
                                      <w:jc w:val="right"/>
                                      <w:rPr>
                                        <w:rFonts w:ascii="Arial Narrow" w:hAnsi="Arial Narrow" w:cs="Arial"/>
                                        <w:sz w:val="12"/>
                                        <w:szCs w:val="12"/>
                                      </w:rPr>
                                    </w:pPr>
                                    <w:r w:rsidRPr="002B50E1">
                                      <w:rPr>
                                        <w:rFonts w:ascii="Arial Narrow" w:hAnsi="Arial Narrow" w:cs="Arial" w:hint="eastAsia"/>
                                        <w:sz w:val="12"/>
                                        <w:szCs w:val="12"/>
                                      </w:rPr>
                                      <w:t>10</w:t>
                                    </w:r>
                                  </w:p>
                                </w:tc>
                                <w:tc>
                                  <w:tcPr>
                                    <w:tcW w:w="460" w:type="dxa"/>
                                    <w:vAlign w:val="center"/>
                                  </w:tcPr>
                                  <w:p w14:paraId="059FA1EE" w14:textId="578E7ACF" w:rsidR="0022472E" w:rsidRPr="002B50E1" w:rsidRDefault="0022472E" w:rsidP="002B50E1">
                                    <w:pPr>
                                      <w:spacing w:line="140" w:lineRule="exact"/>
                                      <w:jc w:val="right"/>
                                      <w:rPr>
                                        <w:rFonts w:ascii="Arial Narrow" w:hAnsi="Arial Narrow" w:cs="Arial"/>
                                        <w:sz w:val="12"/>
                                        <w:szCs w:val="12"/>
                                      </w:rPr>
                                    </w:pPr>
                                    <w:r w:rsidRPr="002B50E1">
                                      <w:rPr>
                                        <w:rFonts w:ascii="Arial Narrow" w:hAnsi="Arial Narrow" w:cs="Arial" w:hint="eastAsia"/>
                                        <w:sz w:val="12"/>
                                        <w:szCs w:val="12"/>
                                      </w:rPr>
                                      <w:t>89</w:t>
                                    </w:r>
                                  </w:p>
                                </w:tc>
                                <w:tc>
                                  <w:tcPr>
                                    <w:tcW w:w="667" w:type="dxa"/>
                                    <w:vAlign w:val="center"/>
                                  </w:tcPr>
                                  <w:p w14:paraId="5813DCE2" w14:textId="100A4439" w:rsidR="0022472E" w:rsidRPr="002B50E1" w:rsidRDefault="0022472E" w:rsidP="002B50E1">
                                    <w:pPr>
                                      <w:spacing w:line="140" w:lineRule="exact"/>
                                      <w:jc w:val="right"/>
                                      <w:rPr>
                                        <w:rFonts w:ascii="Arial Narrow" w:hAnsi="Arial Narrow" w:cs="Arial"/>
                                        <w:sz w:val="12"/>
                                        <w:szCs w:val="12"/>
                                      </w:rPr>
                                    </w:pPr>
                                    <w:r w:rsidRPr="002B50E1">
                                      <w:rPr>
                                        <w:rFonts w:ascii="Arial Narrow" w:hAnsi="Arial Narrow" w:cs="Arial" w:hint="eastAsia"/>
                                        <w:sz w:val="12"/>
                                        <w:szCs w:val="12"/>
                                      </w:rPr>
                                      <w:t>676</w:t>
                                    </w:r>
                                  </w:p>
                                </w:tc>
                                <w:tc>
                                  <w:tcPr>
                                    <w:tcW w:w="634" w:type="dxa"/>
                                    <w:vAlign w:val="center"/>
                                  </w:tcPr>
                                  <w:p w14:paraId="0D0DB780" w14:textId="74E7FD32" w:rsidR="0022472E" w:rsidRPr="002B50E1" w:rsidRDefault="0022472E" w:rsidP="002B50E1">
                                    <w:pPr>
                                      <w:spacing w:line="140" w:lineRule="exact"/>
                                      <w:jc w:val="right"/>
                                      <w:rPr>
                                        <w:rFonts w:ascii="Arial Narrow" w:hAnsi="Arial Narrow" w:cs="Arial"/>
                                        <w:sz w:val="12"/>
                                        <w:szCs w:val="12"/>
                                      </w:rPr>
                                    </w:pPr>
                                    <w:r w:rsidRPr="002B50E1">
                                      <w:rPr>
                                        <w:rFonts w:ascii="Arial Narrow" w:hAnsi="Arial Narrow" w:cs="Arial" w:hint="eastAsia"/>
                                        <w:sz w:val="12"/>
                                        <w:szCs w:val="12"/>
                                      </w:rPr>
                                      <w:t>26</w:t>
                                    </w:r>
                                  </w:p>
                                </w:tc>
                                <w:tc>
                                  <w:tcPr>
                                    <w:tcW w:w="460" w:type="dxa"/>
                                    <w:vAlign w:val="center"/>
                                  </w:tcPr>
                                  <w:p w14:paraId="62456478" w14:textId="02E953BD" w:rsidR="0022472E" w:rsidRPr="002B50E1" w:rsidRDefault="0022472E" w:rsidP="002B50E1">
                                    <w:pPr>
                                      <w:spacing w:line="140" w:lineRule="exact"/>
                                      <w:jc w:val="right"/>
                                      <w:rPr>
                                        <w:rFonts w:ascii="Arial Narrow" w:hAnsi="Arial Narrow" w:cs="Arial"/>
                                        <w:sz w:val="12"/>
                                        <w:szCs w:val="12"/>
                                      </w:rPr>
                                    </w:pPr>
                                    <w:r w:rsidRPr="002B50E1">
                                      <w:rPr>
                                        <w:rFonts w:ascii="Arial Narrow" w:hAnsi="Arial Narrow" w:cs="Arial" w:hint="eastAsia"/>
                                        <w:sz w:val="12"/>
                                        <w:szCs w:val="12"/>
                                      </w:rPr>
                                      <w:t>108</w:t>
                                    </w:r>
                                  </w:p>
                                </w:tc>
                              </w:tr>
                            </w:tbl>
                            <w:p w14:paraId="2A8A1406" w14:textId="4A0056B2" w:rsidR="0022472E" w:rsidRPr="004B248F" w:rsidRDefault="0022472E" w:rsidP="00060201">
                              <w:pPr>
                                <w:spacing w:line="140" w:lineRule="exact"/>
                                <w:jc w:val="center"/>
                                <w:rPr>
                                  <w:rFonts w:ascii="Arial Narrow" w:hAnsi="Arial Narrow" w:cs="Arial"/>
                                  <w:sz w:val="1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7" name="テキスト ボックス 317"/>
                        <wps:cNvSpPr txBox="1"/>
                        <wps:spPr>
                          <a:xfrm>
                            <a:off x="69849" y="4244425"/>
                            <a:ext cx="4382136" cy="79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CF3A45" w14:textId="5764F051" w:rsidR="0022472E" w:rsidRPr="007B5734" w:rsidRDefault="0022472E" w:rsidP="007B5734">
                              <w:pPr>
                                <w:spacing w:line="200" w:lineRule="exact"/>
                                <w:ind w:leftChars="450" w:left="1899" w:hangingChars="528" w:hanging="954"/>
                                <w:rPr>
                                  <w:rFonts w:ascii="Arial" w:hAnsi="Arial" w:cs="Arial"/>
                                  <w:b/>
                                  <w:sz w:val="18"/>
                                </w:rPr>
                              </w:pPr>
                              <w:r w:rsidRPr="007B5734">
                                <w:rPr>
                                  <w:rFonts w:ascii="Arial" w:hAnsi="Arial" w:cs="Arial" w:hint="eastAsia"/>
                                  <w:b/>
                                  <w:sz w:val="18"/>
                                </w:rPr>
                                <w:t>(NOTE 1)</w:t>
                              </w:r>
                              <w:r w:rsidRPr="007B5734">
                                <w:rPr>
                                  <w:rFonts w:ascii="Arial" w:hAnsi="Arial" w:cs="Arial" w:hint="eastAsia"/>
                                  <w:b/>
                                  <w:sz w:val="18"/>
                                </w:rPr>
                                <w:tab/>
                              </w:r>
                              <w:r w:rsidRPr="007B5734">
                                <w:rPr>
                                  <w:rFonts w:ascii="Arial" w:hAnsi="Arial" w:cs="Arial"/>
                                  <w:b/>
                                  <w:sz w:val="18"/>
                                </w:rPr>
                                <w:t>Number of cases which were concluded from January to December 2016</w:t>
                              </w:r>
                            </w:p>
                            <w:p w14:paraId="387754EC" w14:textId="5E7980BB" w:rsidR="0022472E" w:rsidRPr="007B5734" w:rsidRDefault="0022472E" w:rsidP="007B5734">
                              <w:pPr>
                                <w:spacing w:line="200" w:lineRule="exact"/>
                                <w:ind w:leftChars="450" w:left="1899" w:hangingChars="528" w:hanging="954"/>
                                <w:rPr>
                                  <w:rFonts w:ascii="Arial" w:hAnsi="Arial" w:cs="Arial"/>
                                  <w:b/>
                                  <w:sz w:val="18"/>
                                </w:rPr>
                              </w:pPr>
                              <w:r w:rsidRPr="007B5734">
                                <w:rPr>
                                  <w:rFonts w:ascii="Arial" w:hAnsi="Arial" w:cs="Arial" w:hint="eastAsia"/>
                                  <w:b/>
                                  <w:sz w:val="18"/>
                                </w:rPr>
                                <w:t>(NOTE 2)</w:t>
                              </w:r>
                              <w:r w:rsidRPr="007B5734">
                                <w:rPr>
                                  <w:rFonts w:ascii="Arial" w:hAnsi="Arial" w:cs="Arial" w:hint="eastAsia"/>
                                  <w:b/>
                                  <w:sz w:val="18"/>
                                </w:rPr>
                                <w:tab/>
                              </w:r>
                              <w:r w:rsidRPr="007B5734">
                                <w:rPr>
                                  <w:rFonts w:ascii="Arial" w:hAnsi="Arial" w:cs="Arial"/>
                                  <w:b/>
                                  <w:sz w:val="18"/>
                                </w:rPr>
                                <w:t>In Other, withdrawal, natural termination by the death of the person and transfer, etc.</w:t>
                              </w:r>
                              <w:r w:rsidRPr="007B5734">
                                <w:rPr>
                                  <w:rFonts w:ascii="Arial" w:hAnsi="Arial" w:cs="Arial" w:hint="eastAsia"/>
                                  <w:b/>
                                  <w:sz w:val="18"/>
                                </w:rPr>
                                <w:t>,</w:t>
                              </w:r>
                              <w:r w:rsidRPr="007B5734">
                                <w:rPr>
                                  <w:rFonts w:ascii="Arial" w:hAnsi="Arial" w:cs="Arial"/>
                                  <w:b/>
                                  <w:sz w:val="18"/>
                                </w:rPr>
                                <w:t xml:space="preserve"> are included.</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20" name="テキスト ボックス 320"/>
                        <wps:cNvSpPr txBox="1"/>
                        <wps:spPr>
                          <a:xfrm>
                            <a:off x="2732364" y="2771559"/>
                            <a:ext cx="692150" cy="173990"/>
                          </a:xfrm>
                          <a:prstGeom prst="rect">
                            <a:avLst/>
                          </a:prstGeom>
                          <a:solidFill>
                            <a:srgbClr val="0066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1C6EBA" w14:textId="46C0D95E" w:rsidR="0022472E" w:rsidRPr="005305A0" w:rsidRDefault="0022472E" w:rsidP="005305A0">
                              <w:pPr>
                                <w:spacing w:line="200" w:lineRule="exact"/>
                                <w:jc w:val="center"/>
                                <w:rPr>
                                  <w:rFonts w:ascii="Arial" w:hAnsi="Arial" w:cs="Arial"/>
                                  <w:sz w:val="16"/>
                                </w:rPr>
                              </w:pPr>
                              <w:r w:rsidRPr="00232ECB">
                                <w:rPr>
                                  <w:rFonts w:ascii="Arial" w:hAnsi="Arial" w:cs="Arial"/>
                                  <w:sz w:val="16"/>
                                </w:rPr>
                                <w:t>Admission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06BDCF" id="グループ化 304" o:spid="_x0000_s1057" style="position:absolute;left:0;text-align:left;margin-left:2.75pt;margin-top:12.7pt;width:443.3pt;height:396.85pt;z-index:251678720;mso-width-relative:margin;mso-height-relative:margin" coordorigin="" coordsize="50135,5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">
                <v:shape id="テキスト ボックス 297" o:spid="_x0000_s1058" type="#_x0000_t202" style="position:absolute;left:698;width:43821;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" fillcolor="white [3201]" stroked="f" strokeweight=".5pt">
                  <v:textbox inset="1mm,1mm,1mm,1mm">
                    <w:txbxContent>
                      <w:p w14:paraId="5D6618AD" w14:textId="69C309EE" w:rsidR="0022472E" w:rsidRPr="003125B4" w:rsidRDefault="0022472E" w:rsidP="00060201">
                        <w:pPr>
                          <w:spacing w:line="200" w:lineRule="exact"/>
                          <w:rPr>
                            <w:rFonts w:ascii="Arial" w:hAnsi="Arial" w:cs="Arial"/>
                            <w:b/>
                            <w:sz w:val="18"/>
                          </w:rPr>
                        </w:pPr>
                        <w:r w:rsidRPr="003C2476">
                          <w:rPr>
                            <w:rFonts w:ascii="Arial" w:hAnsi="Arial" w:cs="Arial"/>
                            <w:b/>
                            <w:sz w:val="18"/>
                          </w:rPr>
                          <w:t>(Data 2) Number of Case</w:t>
                        </w:r>
                        <w:r w:rsidRPr="003C2476">
                          <w:rPr>
                            <w:rFonts w:ascii="Arial" w:hAnsi="Arial" w:cs="Arial" w:hint="eastAsia"/>
                            <w:b/>
                            <w:sz w:val="18"/>
                          </w:rPr>
                          <w:t>s</w:t>
                        </w:r>
                        <w:r w:rsidRPr="003C2476">
                          <w:rPr>
                            <w:rFonts w:ascii="Arial" w:hAnsi="Arial" w:cs="Arial"/>
                            <w:b/>
                            <w:sz w:val="18"/>
                          </w:rPr>
                          <w:t xml:space="preserve"> by </w:t>
                        </w:r>
                        <w:r w:rsidRPr="003C2476">
                          <w:rPr>
                            <w:rFonts w:ascii="Arial" w:hAnsi="Arial" w:cs="Arial" w:hint="eastAsia"/>
                            <w:b/>
                            <w:sz w:val="18"/>
                          </w:rPr>
                          <w:t>Type of Final Judgment</w:t>
                        </w:r>
                      </w:p>
                    </w:txbxContent>
                  </v:textbox>
                </v:shape>
                <v:shape id="テキスト ボックス 316" o:spid="_x0000_s1059" type="#_x0000_t202" style="position:absolute;top:2433;width:50135;height:10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" fillcolor="white [3201]" stroked="f" strokeweight=".5pt">
                  <v:textbox inset="0,0,0,0">
                    <w:txbxContent>
                      <w:p w14:paraId="0A18B4DF" w14:textId="77777777" w:rsidR="0022472E" w:rsidRDefault="0022472E"/>
                      <w:tbl>
                        <w:tblPr>
                          <w:tblStyle w:val="af7"/>
                          <w:tblW w:w="830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699"/>
                          <w:gridCol w:w="662"/>
                          <w:gridCol w:w="614"/>
                          <w:gridCol w:w="602"/>
                          <w:gridCol w:w="392"/>
                          <w:gridCol w:w="721"/>
                          <w:gridCol w:w="634"/>
                          <w:gridCol w:w="460"/>
                          <w:gridCol w:w="667"/>
                          <w:gridCol w:w="634"/>
                          <w:gridCol w:w="460"/>
                          <w:gridCol w:w="667"/>
                          <w:gridCol w:w="634"/>
                          <w:gridCol w:w="460"/>
                        </w:tblGrid>
                        <w:tr w:rsidR="0022472E" w14:paraId="7CB4D93A" w14:textId="77777777" w:rsidTr="000655B8">
                          <w:trPr>
                            <w:trHeight w:val="510"/>
                            <w:jc w:val="center"/>
                          </w:trPr>
                          <w:tc>
                            <w:tcPr>
                              <w:tcW w:w="699" w:type="dxa"/>
                              <w:vMerge w:val="restart"/>
                            </w:tcPr>
                            <w:p w14:paraId="388EAA18" w14:textId="77777777" w:rsidR="0022472E" w:rsidRPr="002B50E1" w:rsidRDefault="0022472E" w:rsidP="002F696F">
                              <w:pPr>
                                <w:spacing w:line="140" w:lineRule="exact"/>
                                <w:jc w:val="center"/>
                                <w:rPr>
                                  <w:rFonts w:ascii="Arial Narrow" w:hAnsi="Arial Narrow" w:cs="Arial"/>
                                  <w:sz w:val="12"/>
                                  <w:szCs w:val="12"/>
                                </w:rPr>
                              </w:pPr>
                            </w:p>
                          </w:tc>
                          <w:tc>
                            <w:tcPr>
                              <w:tcW w:w="662" w:type="dxa"/>
                              <w:vMerge w:val="restart"/>
                              <w:vAlign w:val="center"/>
                            </w:tcPr>
                            <w:p w14:paraId="54201E9A" w14:textId="5D56A81E" w:rsidR="0022472E" w:rsidRPr="002B50E1" w:rsidRDefault="0022472E" w:rsidP="002F696F">
                              <w:pPr>
                                <w:spacing w:line="140" w:lineRule="exact"/>
                                <w:jc w:val="center"/>
                                <w:rPr>
                                  <w:rFonts w:ascii="Arial Narrow" w:hAnsi="Arial Narrow" w:cs="Arial"/>
                                  <w:sz w:val="12"/>
                                  <w:szCs w:val="12"/>
                                </w:rPr>
                              </w:pPr>
                              <w:r w:rsidRPr="002B50E1">
                                <w:rPr>
                                  <w:rFonts w:ascii="Arial Narrow" w:hAnsi="Arial Narrow" w:cs="Arial" w:hint="eastAsia"/>
                                  <w:sz w:val="12"/>
                                  <w:szCs w:val="12"/>
                                </w:rPr>
                                <w:t>Total number of concluded cases</w:t>
                              </w:r>
                            </w:p>
                          </w:tc>
                          <w:tc>
                            <w:tcPr>
                              <w:tcW w:w="1608" w:type="dxa"/>
                              <w:gridSpan w:val="3"/>
                              <w:vAlign w:val="center"/>
                            </w:tcPr>
                            <w:p w14:paraId="63632EFB" w14:textId="1F27A053" w:rsidR="0022472E" w:rsidRPr="002B50E1" w:rsidRDefault="0022472E" w:rsidP="002F696F">
                              <w:pPr>
                                <w:spacing w:line="140" w:lineRule="exact"/>
                                <w:jc w:val="center"/>
                                <w:rPr>
                                  <w:rFonts w:ascii="Arial Narrow" w:hAnsi="Arial Narrow" w:cs="Arial"/>
                                  <w:sz w:val="12"/>
                                  <w:szCs w:val="12"/>
                                </w:rPr>
                              </w:pPr>
                              <w:r w:rsidRPr="002B50E1">
                                <w:rPr>
                                  <w:rFonts w:ascii="Arial Narrow" w:hAnsi="Arial Narrow" w:cs="Arial"/>
                                  <w:sz w:val="12"/>
                                  <w:szCs w:val="12"/>
                                </w:rPr>
                                <w:t>Commencement of guardianship</w:t>
                              </w:r>
                            </w:p>
                          </w:tc>
                          <w:tc>
                            <w:tcPr>
                              <w:tcW w:w="1815" w:type="dxa"/>
                              <w:gridSpan w:val="3"/>
                              <w:vAlign w:val="center"/>
                            </w:tcPr>
                            <w:p w14:paraId="5F7DD6D8" w14:textId="7FE75E11" w:rsidR="0022472E" w:rsidRPr="002B50E1" w:rsidRDefault="0022472E" w:rsidP="002F696F">
                              <w:pPr>
                                <w:spacing w:line="140" w:lineRule="exact"/>
                                <w:jc w:val="center"/>
                                <w:rPr>
                                  <w:rFonts w:ascii="Arial Narrow" w:hAnsi="Arial Narrow" w:cs="Arial"/>
                                  <w:sz w:val="12"/>
                                  <w:szCs w:val="12"/>
                                </w:rPr>
                              </w:pPr>
                              <w:r w:rsidRPr="002B50E1">
                                <w:rPr>
                                  <w:rFonts w:ascii="Arial Narrow" w:hAnsi="Arial Narrow" w:cs="Arial"/>
                                  <w:sz w:val="12"/>
                                  <w:szCs w:val="12"/>
                                </w:rPr>
                                <w:t>Commencement of curatorship</w:t>
                              </w:r>
                            </w:p>
                          </w:tc>
                          <w:tc>
                            <w:tcPr>
                              <w:tcW w:w="1761" w:type="dxa"/>
                              <w:gridSpan w:val="3"/>
                              <w:vAlign w:val="center"/>
                            </w:tcPr>
                            <w:p w14:paraId="23472230" w14:textId="698C5626" w:rsidR="0022472E" w:rsidRPr="002B50E1" w:rsidRDefault="0022472E" w:rsidP="002F696F">
                              <w:pPr>
                                <w:spacing w:line="140" w:lineRule="exact"/>
                                <w:jc w:val="center"/>
                                <w:rPr>
                                  <w:rFonts w:ascii="Arial Narrow" w:hAnsi="Arial Narrow" w:cs="Arial"/>
                                  <w:sz w:val="12"/>
                                  <w:szCs w:val="12"/>
                                </w:rPr>
                              </w:pPr>
                              <w:r w:rsidRPr="002B50E1">
                                <w:rPr>
                                  <w:rFonts w:ascii="Arial Narrow" w:hAnsi="Arial Narrow" w:cs="Arial"/>
                                  <w:sz w:val="12"/>
                                  <w:szCs w:val="12"/>
                                </w:rPr>
                                <w:t>Commencement of assistance</w:t>
                              </w:r>
                            </w:p>
                          </w:tc>
                          <w:tc>
                            <w:tcPr>
                              <w:tcW w:w="1761" w:type="dxa"/>
                              <w:gridSpan w:val="3"/>
                              <w:vAlign w:val="center"/>
                            </w:tcPr>
                            <w:p w14:paraId="03089E7D" w14:textId="47334EFA" w:rsidR="0022472E" w:rsidRPr="002B50E1" w:rsidRDefault="0022472E" w:rsidP="002F696F">
                              <w:pPr>
                                <w:spacing w:line="140" w:lineRule="exact"/>
                                <w:jc w:val="center"/>
                                <w:rPr>
                                  <w:rFonts w:ascii="Arial Narrow" w:hAnsi="Arial Narrow" w:cs="Arial"/>
                                  <w:sz w:val="12"/>
                                  <w:szCs w:val="12"/>
                                </w:rPr>
                              </w:pPr>
                              <w:r w:rsidRPr="002B50E1">
                                <w:rPr>
                                  <w:rFonts w:ascii="Arial Narrow" w:hAnsi="Arial Narrow" w:cs="Arial"/>
                                  <w:sz w:val="12"/>
                                  <w:szCs w:val="12"/>
                                </w:rPr>
                                <w:t>Appointment of voluntary guardian supervisor</w:t>
                              </w:r>
                            </w:p>
                          </w:tc>
                        </w:tr>
                        <w:tr w:rsidR="0022472E" w14:paraId="2B863627" w14:textId="77777777" w:rsidTr="000655B8">
                          <w:trPr>
                            <w:trHeight w:val="283"/>
                            <w:jc w:val="center"/>
                          </w:trPr>
                          <w:tc>
                            <w:tcPr>
                              <w:tcW w:w="699" w:type="dxa"/>
                              <w:vMerge/>
                            </w:tcPr>
                            <w:p w14:paraId="40FE92A3" w14:textId="77777777" w:rsidR="0022472E" w:rsidRPr="002B50E1" w:rsidRDefault="0022472E" w:rsidP="002F696F">
                              <w:pPr>
                                <w:spacing w:line="140" w:lineRule="exact"/>
                                <w:jc w:val="center"/>
                                <w:rPr>
                                  <w:rFonts w:ascii="Arial Narrow" w:hAnsi="Arial Narrow" w:cs="Arial"/>
                                  <w:sz w:val="12"/>
                                  <w:szCs w:val="12"/>
                                </w:rPr>
                              </w:pPr>
                            </w:p>
                          </w:tc>
                          <w:tc>
                            <w:tcPr>
                              <w:tcW w:w="662" w:type="dxa"/>
                              <w:vMerge/>
                            </w:tcPr>
                            <w:p w14:paraId="014C5EB2" w14:textId="77777777" w:rsidR="0022472E" w:rsidRPr="002B50E1" w:rsidRDefault="0022472E" w:rsidP="002F696F">
                              <w:pPr>
                                <w:spacing w:line="140" w:lineRule="exact"/>
                                <w:jc w:val="center"/>
                                <w:rPr>
                                  <w:rFonts w:ascii="Arial Narrow" w:hAnsi="Arial Narrow" w:cs="Arial"/>
                                  <w:sz w:val="12"/>
                                  <w:szCs w:val="12"/>
                                </w:rPr>
                              </w:pPr>
                            </w:p>
                          </w:tc>
                          <w:tc>
                            <w:tcPr>
                              <w:tcW w:w="614" w:type="dxa"/>
                              <w:vAlign w:val="center"/>
                            </w:tcPr>
                            <w:p w14:paraId="69D98038" w14:textId="6648224B" w:rsidR="0022472E" w:rsidRPr="002B50E1" w:rsidRDefault="0022472E" w:rsidP="002F696F">
                              <w:pPr>
                                <w:spacing w:line="140" w:lineRule="exact"/>
                                <w:jc w:val="center"/>
                                <w:rPr>
                                  <w:rFonts w:ascii="Arial Narrow" w:hAnsi="Arial Narrow" w:cs="Arial"/>
                                  <w:sz w:val="12"/>
                                  <w:szCs w:val="12"/>
                                </w:rPr>
                              </w:pPr>
                              <w:r w:rsidRPr="002B50E1">
                                <w:rPr>
                                  <w:rFonts w:ascii="Arial Narrow" w:hAnsi="Arial Narrow" w:cs="Arial"/>
                                  <w:sz w:val="12"/>
                                  <w:szCs w:val="12"/>
                                </w:rPr>
                                <w:t>Admission</w:t>
                              </w:r>
                            </w:p>
                          </w:tc>
                          <w:tc>
                            <w:tcPr>
                              <w:tcW w:w="602" w:type="dxa"/>
                              <w:vAlign w:val="center"/>
                            </w:tcPr>
                            <w:p w14:paraId="5818CEF7" w14:textId="410CEB35" w:rsidR="0022472E" w:rsidRPr="002B50E1" w:rsidRDefault="0022472E" w:rsidP="002F696F">
                              <w:pPr>
                                <w:spacing w:line="140" w:lineRule="exact"/>
                                <w:jc w:val="center"/>
                                <w:rPr>
                                  <w:rFonts w:ascii="Arial Narrow" w:hAnsi="Arial Narrow" w:cs="Arial"/>
                                  <w:sz w:val="12"/>
                                  <w:szCs w:val="12"/>
                                </w:rPr>
                              </w:pPr>
                              <w:r w:rsidRPr="002B50E1">
                                <w:rPr>
                                  <w:rFonts w:ascii="Arial Narrow" w:hAnsi="Arial Narrow" w:cs="Arial"/>
                                  <w:sz w:val="12"/>
                                  <w:szCs w:val="12"/>
                                </w:rPr>
                                <w:t>Dismissal</w:t>
                              </w:r>
                            </w:p>
                          </w:tc>
                          <w:tc>
                            <w:tcPr>
                              <w:tcW w:w="392" w:type="dxa"/>
                              <w:vAlign w:val="center"/>
                            </w:tcPr>
                            <w:p w14:paraId="4AC8D13E" w14:textId="5E5DEF44" w:rsidR="0022472E" w:rsidRPr="002B50E1" w:rsidRDefault="0022472E" w:rsidP="002F696F">
                              <w:pPr>
                                <w:spacing w:line="140" w:lineRule="exact"/>
                                <w:jc w:val="center"/>
                                <w:rPr>
                                  <w:rFonts w:ascii="Arial Narrow" w:hAnsi="Arial Narrow" w:cs="Arial"/>
                                  <w:sz w:val="12"/>
                                  <w:szCs w:val="12"/>
                                </w:rPr>
                              </w:pPr>
                              <w:r w:rsidRPr="002B50E1">
                                <w:rPr>
                                  <w:rFonts w:ascii="Arial Narrow" w:hAnsi="Arial Narrow" w:cs="Arial"/>
                                  <w:sz w:val="12"/>
                                  <w:szCs w:val="12"/>
                                </w:rPr>
                                <w:t>Other</w:t>
                              </w:r>
                            </w:p>
                          </w:tc>
                          <w:tc>
                            <w:tcPr>
                              <w:tcW w:w="721" w:type="dxa"/>
                              <w:vAlign w:val="center"/>
                            </w:tcPr>
                            <w:p w14:paraId="15100680" w14:textId="0159E944" w:rsidR="0022472E" w:rsidRPr="002B50E1" w:rsidRDefault="0022472E" w:rsidP="002F696F">
                              <w:pPr>
                                <w:spacing w:line="140" w:lineRule="exact"/>
                                <w:jc w:val="center"/>
                                <w:rPr>
                                  <w:rFonts w:ascii="Arial Narrow" w:hAnsi="Arial Narrow" w:cs="Arial"/>
                                  <w:sz w:val="12"/>
                                  <w:szCs w:val="12"/>
                                </w:rPr>
                              </w:pPr>
                              <w:r w:rsidRPr="002B50E1">
                                <w:rPr>
                                  <w:rFonts w:ascii="Arial Narrow" w:hAnsi="Arial Narrow" w:cs="Arial"/>
                                  <w:sz w:val="12"/>
                                  <w:szCs w:val="12"/>
                                </w:rPr>
                                <w:t>Admission</w:t>
                              </w:r>
                            </w:p>
                          </w:tc>
                          <w:tc>
                            <w:tcPr>
                              <w:tcW w:w="634" w:type="dxa"/>
                              <w:vAlign w:val="center"/>
                            </w:tcPr>
                            <w:p w14:paraId="22D62136" w14:textId="71569431" w:rsidR="0022472E" w:rsidRPr="002B50E1" w:rsidRDefault="0022472E" w:rsidP="002F696F">
                              <w:pPr>
                                <w:spacing w:line="140" w:lineRule="exact"/>
                                <w:jc w:val="center"/>
                                <w:rPr>
                                  <w:rFonts w:ascii="Arial Narrow" w:hAnsi="Arial Narrow" w:cs="Arial"/>
                                  <w:sz w:val="12"/>
                                  <w:szCs w:val="12"/>
                                </w:rPr>
                              </w:pPr>
                              <w:r w:rsidRPr="002B50E1">
                                <w:rPr>
                                  <w:rFonts w:ascii="Arial Narrow" w:hAnsi="Arial Narrow" w:cs="Arial"/>
                                  <w:sz w:val="12"/>
                                  <w:szCs w:val="12"/>
                                </w:rPr>
                                <w:t>Dismissal</w:t>
                              </w:r>
                            </w:p>
                          </w:tc>
                          <w:tc>
                            <w:tcPr>
                              <w:tcW w:w="460" w:type="dxa"/>
                              <w:vAlign w:val="center"/>
                            </w:tcPr>
                            <w:p w14:paraId="0BC4DDC0" w14:textId="21800860" w:rsidR="0022472E" w:rsidRPr="002B50E1" w:rsidRDefault="0022472E" w:rsidP="002F696F">
                              <w:pPr>
                                <w:spacing w:line="140" w:lineRule="exact"/>
                                <w:jc w:val="center"/>
                                <w:rPr>
                                  <w:rFonts w:ascii="Arial Narrow" w:hAnsi="Arial Narrow" w:cs="Arial"/>
                                  <w:sz w:val="12"/>
                                  <w:szCs w:val="12"/>
                                </w:rPr>
                              </w:pPr>
                              <w:r w:rsidRPr="002B50E1">
                                <w:rPr>
                                  <w:rFonts w:ascii="Arial Narrow" w:hAnsi="Arial Narrow" w:cs="Arial"/>
                                  <w:sz w:val="12"/>
                                  <w:szCs w:val="12"/>
                                </w:rPr>
                                <w:t>Other</w:t>
                              </w:r>
                            </w:p>
                          </w:tc>
                          <w:tc>
                            <w:tcPr>
                              <w:tcW w:w="667" w:type="dxa"/>
                              <w:vAlign w:val="center"/>
                            </w:tcPr>
                            <w:p w14:paraId="1A7BCD05" w14:textId="1CACDBE7" w:rsidR="0022472E" w:rsidRPr="002B50E1" w:rsidRDefault="0022472E" w:rsidP="002F696F">
                              <w:pPr>
                                <w:spacing w:line="140" w:lineRule="exact"/>
                                <w:jc w:val="center"/>
                                <w:rPr>
                                  <w:rFonts w:ascii="Arial Narrow" w:hAnsi="Arial Narrow" w:cs="Arial"/>
                                  <w:sz w:val="12"/>
                                  <w:szCs w:val="12"/>
                                </w:rPr>
                              </w:pPr>
                              <w:r w:rsidRPr="002B50E1">
                                <w:rPr>
                                  <w:rFonts w:ascii="Arial Narrow" w:hAnsi="Arial Narrow" w:cs="Arial"/>
                                  <w:sz w:val="12"/>
                                  <w:szCs w:val="12"/>
                                </w:rPr>
                                <w:t>Admission</w:t>
                              </w:r>
                            </w:p>
                          </w:tc>
                          <w:tc>
                            <w:tcPr>
                              <w:tcW w:w="634" w:type="dxa"/>
                              <w:vAlign w:val="center"/>
                            </w:tcPr>
                            <w:p w14:paraId="1A74EA1F" w14:textId="2E7CE890" w:rsidR="0022472E" w:rsidRPr="002B50E1" w:rsidRDefault="0022472E" w:rsidP="002F696F">
                              <w:pPr>
                                <w:spacing w:line="140" w:lineRule="exact"/>
                                <w:jc w:val="center"/>
                                <w:rPr>
                                  <w:rFonts w:ascii="Arial Narrow" w:hAnsi="Arial Narrow" w:cs="Arial"/>
                                  <w:sz w:val="12"/>
                                  <w:szCs w:val="12"/>
                                </w:rPr>
                              </w:pPr>
                              <w:r w:rsidRPr="002B50E1">
                                <w:rPr>
                                  <w:rFonts w:ascii="Arial Narrow" w:hAnsi="Arial Narrow" w:cs="Arial"/>
                                  <w:sz w:val="12"/>
                                  <w:szCs w:val="12"/>
                                </w:rPr>
                                <w:t>Dismissal</w:t>
                              </w:r>
                            </w:p>
                          </w:tc>
                          <w:tc>
                            <w:tcPr>
                              <w:tcW w:w="460" w:type="dxa"/>
                              <w:vAlign w:val="center"/>
                            </w:tcPr>
                            <w:p w14:paraId="12466EAC" w14:textId="08F2A645" w:rsidR="0022472E" w:rsidRPr="002B50E1" w:rsidRDefault="0022472E" w:rsidP="002F696F">
                              <w:pPr>
                                <w:spacing w:line="140" w:lineRule="exact"/>
                                <w:jc w:val="center"/>
                                <w:rPr>
                                  <w:rFonts w:ascii="Arial Narrow" w:hAnsi="Arial Narrow" w:cs="Arial"/>
                                  <w:sz w:val="12"/>
                                  <w:szCs w:val="12"/>
                                </w:rPr>
                              </w:pPr>
                              <w:r w:rsidRPr="002B50E1">
                                <w:rPr>
                                  <w:rFonts w:ascii="Arial Narrow" w:hAnsi="Arial Narrow" w:cs="Arial"/>
                                  <w:sz w:val="12"/>
                                  <w:szCs w:val="12"/>
                                </w:rPr>
                                <w:t>Other</w:t>
                              </w:r>
                            </w:p>
                          </w:tc>
                          <w:tc>
                            <w:tcPr>
                              <w:tcW w:w="667" w:type="dxa"/>
                              <w:vAlign w:val="center"/>
                            </w:tcPr>
                            <w:p w14:paraId="331073EF" w14:textId="24A5D2F2" w:rsidR="0022472E" w:rsidRPr="002B50E1" w:rsidRDefault="0022472E" w:rsidP="002F696F">
                              <w:pPr>
                                <w:spacing w:line="140" w:lineRule="exact"/>
                                <w:jc w:val="center"/>
                                <w:rPr>
                                  <w:rFonts w:ascii="Arial Narrow" w:hAnsi="Arial Narrow" w:cs="Arial"/>
                                  <w:sz w:val="12"/>
                                  <w:szCs w:val="12"/>
                                </w:rPr>
                              </w:pPr>
                              <w:r w:rsidRPr="002B50E1">
                                <w:rPr>
                                  <w:rFonts w:ascii="Arial Narrow" w:hAnsi="Arial Narrow" w:cs="Arial"/>
                                  <w:sz w:val="12"/>
                                  <w:szCs w:val="12"/>
                                </w:rPr>
                                <w:t>Admission</w:t>
                              </w:r>
                            </w:p>
                          </w:tc>
                          <w:tc>
                            <w:tcPr>
                              <w:tcW w:w="634" w:type="dxa"/>
                              <w:vAlign w:val="center"/>
                            </w:tcPr>
                            <w:p w14:paraId="193C5B30" w14:textId="089A6150" w:rsidR="0022472E" w:rsidRPr="002B50E1" w:rsidRDefault="0022472E" w:rsidP="002F696F">
                              <w:pPr>
                                <w:spacing w:line="140" w:lineRule="exact"/>
                                <w:jc w:val="center"/>
                                <w:rPr>
                                  <w:rFonts w:ascii="Arial Narrow" w:hAnsi="Arial Narrow" w:cs="Arial"/>
                                  <w:sz w:val="12"/>
                                  <w:szCs w:val="12"/>
                                </w:rPr>
                              </w:pPr>
                              <w:r w:rsidRPr="002B50E1">
                                <w:rPr>
                                  <w:rFonts w:ascii="Arial Narrow" w:hAnsi="Arial Narrow" w:cs="Arial"/>
                                  <w:sz w:val="12"/>
                                  <w:szCs w:val="12"/>
                                </w:rPr>
                                <w:t>Dismissal</w:t>
                              </w:r>
                            </w:p>
                          </w:tc>
                          <w:tc>
                            <w:tcPr>
                              <w:tcW w:w="460" w:type="dxa"/>
                              <w:vAlign w:val="center"/>
                            </w:tcPr>
                            <w:p w14:paraId="3B82FF3A" w14:textId="2593F3E9" w:rsidR="0022472E" w:rsidRPr="002B50E1" w:rsidRDefault="0022472E" w:rsidP="002F696F">
                              <w:pPr>
                                <w:spacing w:line="140" w:lineRule="exact"/>
                                <w:jc w:val="center"/>
                                <w:rPr>
                                  <w:rFonts w:ascii="Arial Narrow" w:hAnsi="Arial Narrow" w:cs="Arial"/>
                                  <w:sz w:val="12"/>
                                  <w:szCs w:val="12"/>
                                </w:rPr>
                              </w:pPr>
                              <w:r w:rsidRPr="002B50E1">
                                <w:rPr>
                                  <w:rFonts w:ascii="Arial Narrow" w:hAnsi="Arial Narrow" w:cs="Arial"/>
                                  <w:sz w:val="12"/>
                                  <w:szCs w:val="12"/>
                                </w:rPr>
                                <w:t>Other</w:t>
                              </w:r>
                            </w:p>
                          </w:tc>
                        </w:tr>
                        <w:tr w:rsidR="0022472E" w14:paraId="1B2C2790" w14:textId="77777777" w:rsidTr="000655B8">
                          <w:trPr>
                            <w:trHeight w:val="340"/>
                            <w:jc w:val="center"/>
                          </w:trPr>
                          <w:tc>
                            <w:tcPr>
                              <w:tcW w:w="699" w:type="dxa"/>
                              <w:vAlign w:val="center"/>
                            </w:tcPr>
                            <w:p w14:paraId="56D84717" w14:textId="06D96725" w:rsidR="0022472E" w:rsidRPr="002B50E1" w:rsidRDefault="0022472E" w:rsidP="002F696F">
                              <w:pPr>
                                <w:spacing w:line="140" w:lineRule="exact"/>
                                <w:jc w:val="center"/>
                                <w:rPr>
                                  <w:rFonts w:ascii="Arial Narrow" w:hAnsi="Arial Narrow" w:cs="Arial"/>
                                  <w:sz w:val="12"/>
                                  <w:szCs w:val="12"/>
                                </w:rPr>
                              </w:pPr>
                              <w:r w:rsidRPr="002B50E1">
                                <w:rPr>
                                  <w:rFonts w:ascii="Arial Narrow" w:hAnsi="Arial Narrow" w:cs="Arial"/>
                                  <w:sz w:val="12"/>
                                  <w:szCs w:val="12"/>
                                </w:rPr>
                                <w:t>Nationwide</w:t>
                              </w:r>
                            </w:p>
                          </w:tc>
                          <w:tc>
                            <w:tcPr>
                              <w:tcW w:w="662" w:type="dxa"/>
                              <w:vAlign w:val="center"/>
                            </w:tcPr>
                            <w:p w14:paraId="422C1DCA" w14:textId="7CB95087" w:rsidR="0022472E" w:rsidRPr="002B50E1" w:rsidRDefault="0022472E" w:rsidP="002B50E1">
                              <w:pPr>
                                <w:spacing w:line="140" w:lineRule="exact"/>
                                <w:jc w:val="right"/>
                                <w:rPr>
                                  <w:rFonts w:ascii="Arial Narrow" w:hAnsi="Arial Narrow" w:cs="Arial"/>
                                  <w:sz w:val="12"/>
                                  <w:szCs w:val="12"/>
                                </w:rPr>
                              </w:pPr>
                              <w:r w:rsidRPr="002B50E1">
                                <w:rPr>
                                  <w:rFonts w:ascii="Arial Narrow" w:hAnsi="Arial Narrow" w:cs="Arial" w:hint="eastAsia"/>
                                  <w:sz w:val="12"/>
                                  <w:szCs w:val="12"/>
                                </w:rPr>
                                <w:t>34,346</w:t>
                              </w:r>
                            </w:p>
                          </w:tc>
                          <w:tc>
                            <w:tcPr>
                              <w:tcW w:w="614" w:type="dxa"/>
                              <w:vAlign w:val="center"/>
                            </w:tcPr>
                            <w:p w14:paraId="317F9F75" w14:textId="6C5344B9" w:rsidR="0022472E" w:rsidRPr="002B50E1" w:rsidRDefault="0022472E" w:rsidP="002B50E1">
                              <w:pPr>
                                <w:spacing w:line="140" w:lineRule="exact"/>
                                <w:jc w:val="right"/>
                                <w:rPr>
                                  <w:rFonts w:ascii="Arial Narrow" w:hAnsi="Arial Narrow" w:cs="Arial"/>
                                  <w:sz w:val="12"/>
                                  <w:szCs w:val="12"/>
                                </w:rPr>
                              </w:pPr>
                              <w:r w:rsidRPr="002B50E1">
                                <w:rPr>
                                  <w:rFonts w:ascii="Arial Narrow" w:hAnsi="Arial Narrow" w:cs="Arial" w:hint="eastAsia"/>
                                  <w:sz w:val="12"/>
                                  <w:szCs w:val="12"/>
                                </w:rPr>
                                <w:t>25,886</w:t>
                              </w:r>
                            </w:p>
                          </w:tc>
                          <w:tc>
                            <w:tcPr>
                              <w:tcW w:w="602" w:type="dxa"/>
                              <w:vAlign w:val="center"/>
                            </w:tcPr>
                            <w:p w14:paraId="08151384" w14:textId="51806CCF" w:rsidR="0022472E" w:rsidRPr="002B50E1" w:rsidRDefault="0022472E" w:rsidP="002B50E1">
                              <w:pPr>
                                <w:spacing w:line="140" w:lineRule="exact"/>
                                <w:jc w:val="right"/>
                                <w:rPr>
                                  <w:rFonts w:ascii="Arial Narrow" w:hAnsi="Arial Narrow" w:cs="Arial"/>
                                  <w:sz w:val="12"/>
                                  <w:szCs w:val="12"/>
                                </w:rPr>
                              </w:pPr>
                              <w:r w:rsidRPr="002B50E1">
                                <w:rPr>
                                  <w:rFonts w:ascii="Arial Narrow" w:hAnsi="Arial Narrow" w:cs="Arial" w:hint="eastAsia"/>
                                  <w:sz w:val="12"/>
                                  <w:szCs w:val="12"/>
                                </w:rPr>
                                <w:t>67</w:t>
                              </w:r>
                            </w:p>
                          </w:tc>
                          <w:tc>
                            <w:tcPr>
                              <w:tcW w:w="392" w:type="dxa"/>
                              <w:vAlign w:val="center"/>
                            </w:tcPr>
                            <w:p w14:paraId="2B9A516C" w14:textId="46DB27ED" w:rsidR="0022472E" w:rsidRPr="002B50E1" w:rsidRDefault="0022472E" w:rsidP="002B50E1">
                              <w:pPr>
                                <w:spacing w:line="140" w:lineRule="exact"/>
                                <w:jc w:val="right"/>
                                <w:rPr>
                                  <w:rFonts w:ascii="Arial Narrow" w:hAnsi="Arial Narrow" w:cs="Arial"/>
                                  <w:sz w:val="12"/>
                                  <w:szCs w:val="12"/>
                                </w:rPr>
                              </w:pPr>
                              <w:r w:rsidRPr="002B50E1">
                                <w:rPr>
                                  <w:rFonts w:ascii="Arial Narrow" w:hAnsi="Arial Narrow" w:cs="Arial" w:hint="eastAsia"/>
                                  <w:sz w:val="12"/>
                                  <w:szCs w:val="12"/>
                                </w:rPr>
                                <w:t>1,001</w:t>
                              </w:r>
                            </w:p>
                          </w:tc>
                          <w:tc>
                            <w:tcPr>
                              <w:tcW w:w="721" w:type="dxa"/>
                              <w:vAlign w:val="center"/>
                            </w:tcPr>
                            <w:p w14:paraId="5A3264FD" w14:textId="30984EEC" w:rsidR="0022472E" w:rsidRPr="002B50E1" w:rsidRDefault="0022472E" w:rsidP="002B50E1">
                              <w:pPr>
                                <w:spacing w:line="140" w:lineRule="exact"/>
                                <w:jc w:val="right"/>
                                <w:rPr>
                                  <w:rFonts w:ascii="Arial Narrow" w:hAnsi="Arial Narrow" w:cs="Arial"/>
                                  <w:sz w:val="12"/>
                                  <w:szCs w:val="12"/>
                                </w:rPr>
                              </w:pPr>
                              <w:r w:rsidRPr="002B50E1">
                                <w:rPr>
                                  <w:rFonts w:ascii="Arial Narrow" w:hAnsi="Arial Narrow" w:cs="Arial" w:hint="eastAsia"/>
                                  <w:sz w:val="12"/>
                                  <w:szCs w:val="12"/>
                                </w:rPr>
                                <w:t>5,034</w:t>
                              </w:r>
                            </w:p>
                          </w:tc>
                          <w:tc>
                            <w:tcPr>
                              <w:tcW w:w="634" w:type="dxa"/>
                              <w:vAlign w:val="center"/>
                            </w:tcPr>
                            <w:p w14:paraId="5A59260F" w14:textId="5E1875AB" w:rsidR="0022472E" w:rsidRPr="002B50E1" w:rsidRDefault="0022472E" w:rsidP="002B50E1">
                              <w:pPr>
                                <w:spacing w:line="140" w:lineRule="exact"/>
                                <w:jc w:val="right"/>
                                <w:rPr>
                                  <w:rFonts w:ascii="Arial Narrow" w:hAnsi="Arial Narrow" w:cs="Arial"/>
                                  <w:sz w:val="12"/>
                                  <w:szCs w:val="12"/>
                                </w:rPr>
                              </w:pPr>
                              <w:r w:rsidRPr="002B50E1">
                                <w:rPr>
                                  <w:rFonts w:ascii="Arial Narrow" w:hAnsi="Arial Narrow" w:cs="Arial" w:hint="eastAsia"/>
                                  <w:sz w:val="12"/>
                                  <w:szCs w:val="12"/>
                                </w:rPr>
                                <w:t>24</w:t>
                              </w:r>
                            </w:p>
                          </w:tc>
                          <w:tc>
                            <w:tcPr>
                              <w:tcW w:w="460" w:type="dxa"/>
                              <w:vAlign w:val="center"/>
                            </w:tcPr>
                            <w:p w14:paraId="2915F9B9" w14:textId="6B671B54" w:rsidR="0022472E" w:rsidRPr="002B50E1" w:rsidRDefault="0022472E" w:rsidP="002B50E1">
                              <w:pPr>
                                <w:spacing w:line="140" w:lineRule="exact"/>
                                <w:jc w:val="right"/>
                                <w:rPr>
                                  <w:rFonts w:ascii="Arial Narrow" w:hAnsi="Arial Narrow" w:cs="Arial"/>
                                  <w:sz w:val="12"/>
                                  <w:szCs w:val="12"/>
                                </w:rPr>
                              </w:pPr>
                              <w:r w:rsidRPr="002B50E1">
                                <w:rPr>
                                  <w:rFonts w:ascii="Arial Narrow" w:hAnsi="Arial Narrow" w:cs="Arial" w:hint="eastAsia"/>
                                  <w:sz w:val="12"/>
                                  <w:szCs w:val="12"/>
                                </w:rPr>
                                <w:t>221</w:t>
                              </w:r>
                            </w:p>
                          </w:tc>
                          <w:tc>
                            <w:tcPr>
                              <w:tcW w:w="667" w:type="dxa"/>
                              <w:vAlign w:val="center"/>
                            </w:tcPr>
                            <w:p w14:paraId="4B19F3BD" w14:textId="6D90492B" w:rsidR="0022472E" w:rsidRPr="002B50E1" w:rsidRDefault="0022472E" w:rsidP="002B50E1">
                              <w:pPr>
                                <w:spacing w:line="140" w:lineRule="exact"/>
                                <w:jc w:val="right"/>
                                <w:rPr>
                                  <w:rFonts w:ascii="Arial Narrow" w:hAnsi="Arial Narrow" w:cs="Arial"/>
                                  <w:sz w:val="12"/>
                                  <w:szCs w:val="12"/>
                                </w:rPr>
                              </w:pPr>
                              <w:r w:rsidRPr="002B50E1">
                                <w:rPr>
                                  <w:rFonts w:ascii="Arial Narrow" w:hAnsi="Arial Narrow" w:cs="Arial" w:hint="eastAsia"/>
                                  <w:sz w:val="12"/>
                                  <w:szCs w:val="12"/>
                                </w:rPr>
                                <w:t>1,204</w:t>
                              </w:r>
                            </w:p>
                          </w:tc>
                          <w:tc>
                            <w:tcPr>
                              <w:tcW w:w="634" w:type="dxa"/>
                              <w:vAlign w:val="center"/>
                            </w:tcPr>
                            <w:p w14:paraId="3DA88914" w14:textId="54C9AA13" w:rsidR="0022472E" w:rsidRPr="002B50E1" w:rsidRDefault="0022472E" w:rsidP="002B50E1">
                              <w:pPr>
                                <w:spacing w:line="140" w:lineRule="exact"/>
                                <w:jc w:val="right"/>
                                <w:rPr>
                                  <w:rFonts w:ascii="Arial Narrow" w:hAnsi="Arial Narrow" w:cs="Arial"/>
                                  <w:sz w:val="12"/>
                                  <w:szCs w:val="12"/>
                                </w:rPr>
                              </w:pPr>
                              <w:r w:rsidRPr="002B50E1">
                                <w:rPr>
                                  <w:rFonts w:ascii="Arial Narrow" w:hAnsi="Arial Narrow" w:cs="Arial" w:hint="eastAsia"/>
                                  <w:sz w:val="12"/>
                                  <w:szCs w:val="12"/>
                                </w:rPr>
                                <w:t>10</w:t>
                              </w:r>
                            </w:p>
                          </w:tc>
                          <w:tc>
                            <w:tcPr>
                              <w:tcW w:w="460" w:type="dxa"/>
                              <w:vAlign w:val="center"/>
                            </w:tcPr>
                            <w:p w14:paraId="059FA1EE" w14:textId="578E7ACF" w:rsidR="0022472E" w:rsidRPr="002B50E1" w:rsidRDefault="0022472E" w:rsidP="002B50E1">
                              <w:pPr>
                                <w:spacing w:line="140" w:lineRule="exact"/>
                                <w:jc w:val="right"/>
                                <w:rPr>
                                  <w:rFonts w:ascii="Arial Narrow" w:hAnsi="Arial Narrow" w:cs="Arial"/>
                                  <w:sz w:val="12"/>
                                  <w:szCs w:val="12"/>
                                </w:rPr>
                              </w:pPr>
                              <w:r w:rsidRPr="002B50E1">
                                <w:rPr>
                                  <w:rFonts w:ascii="Arial Narrow" w:hAnsi="Arial Narrow" w:cs="Arial" w:hint="eastAsia"/>
                                  <w:sz w:val="12"/>
                                  <w:szCs w:val="12"/>
                                </w:rPr>
                                <w:t>89</w:t>
                              </w:r>
                            </w:p>
                          </w:tc>
                          <w:tc>
                            <w:tcPr>
                              <w:tcW w:w="667" w:type="dxa"/>
                              <w:vAlign w:val="center"/>
                            </w:tcPr>
                            <w:p w14:paraId="5813DCE2" w14:textId="100A4439" w:rsidR="0022472E" w:rsidRPr="002B50E1" w:rsidRDefault="0022472E" w:rsidP="002B50E1">
                              <w:pPr>
                                <w:spacing w:line="140" w:lineRule="exact"/>
                                <w:jc w:val="right"/>
                                <w:rPr>
                                  <w:rFonts w:ascii="Arial Narrow" w:hAnsi="Arial Narrow" w:cs="Arial"/>
                                  <w:sz w:val="12"/>
                                  <w:szCs w:val="12"/>
                                </w:rPr>
                              </w:pPr>
                              <w:r w:rsidRPr="002B50E1">
                                <w:rPr>
                                  <w:rFonts w:ascii="Arial Narrow" w:hAnsi="Arial Narrow" w:cs="Arial" w:hint="eastAsia"/>
                                  <w:sz w:val="12"/>
                                  <w:szCs w:val="12"/>
                                </w:rPr>
                                <w:t>676</w:t>
                              </w:r>
                            </w:p>
                          </w:tc>
                          <w:tc>
                            <w:tcPr>
                              <w:tcW w:w="634" w:type="dxa"/>
                              <w:vAlign w:val="center"/>
                            </w:tcPr>
                            <w:p w14:paraId="0D0DB780" w14:textId="74E7FD32" w:rsidR="0022472E" w:rsidRPr="002B50E1" w:rsidRDefault="0022472E" w:rsidP="002B50E1">
                              <w:pPr>
                                <w:spacing w:line="140" w:lineRule="exact"/>
                                <w:jc w:val="right"/>
                                <w:rPr>
                                  <w:rFonts w:ascii="Arial Narrow" w:hAnsi="Arial Narrow" w:cs="Arial"/>
                                  <w:sz w:val="12"/>
                                  <w:szCs w:val="12"/>
                                </w:rPr>
                              </w:pPr>
                              <w:r w:rsidRPr="002B50E1">
                                <w:rPr>
                                  <w:rFonts w:ascii="Arial Narrow" w:hAnsi="Arial Narrow" w:cs="Arial" w:hint="eastAsia"/>
                                  <w:sz w:val="12"/>
                                  <w:szCs w:val="12"/>
                                </w:rPr>
                                <w:t>26</w:t>
                              </w:r>
                            </w:p>
                          </w:tc>
                          <w:tc>
                            <w:tcPr>
                              <w:tcW w:w="460" w:type="dxa"/>
                              <w:vAlign w:val="center"/>
                            </w:tcPr>
                            <w:p w14:paraId="62456478" w14:textId="02E953BD" w:rsidR="0022472E" w:rsidRPr="002B50E1" w:rsidRDefault="0022472E" w:rsidP="002B50E1">
                              <w:pPr>
                                <w:spacing w:line="140" w:lineRule="exact"/>
                                <w:jc w:val="right"/>
                                <w:rPr>
                                  <w:rFonts w:ascii="Arial Narrow" w:hAnsi="Arial Narrow" w:cs="Arial"/>
                                  <w:sz w:val="12"/>
                                  <w:szCs w:val="12"/>
                                </w:rPr>
                              </w:pPr>
                              <w:r w:rsidRPr="002B50E1">
                                <w:rPr>
                                  <w:rFonts w:ascii="Arial Narrow" w:hAnsi="Arial Narrow" w:cs="Arial" w:hint="eastAsia"/>
                                  <w:sz w:val="12"/>
                                  <w:szCs w:val="12"/>
                                </w:rPr>
                                <w:t>108</w:t>
                              </w:r>
                            </w:p>
                          </w:tc>
                        </w:tr>
                      </w:tbl>
                      <w:p w14:paraId="2A8A1406" w14:textId="4A0056B2" w:rsidR="0022472E" w:rsidRPr="004B248F" w:rsidRDefault="0022472E" w:rsidP="00060201">
                        <w:pPr>
                          <w:spacing w:line="140" w:lineRule="exact"/>
                          <w:jc w:val="center"/>
                          <w:rPr>
                            <w:rFonts w:ascii="Arial Narrow" w:hAnsi="Arial Narrow" w:cs="Arial"/>
                            <w:sz w:val="10"/>
                          </w:rPr>
                        </w:pPr>
                      </w:p>
                    </w:txbxContent>
                  </v:textbox>
                </v:shape>
                <v:shape id="テキスト ボックス 317" o:spid="_x0000_s1060" type="#_x0000_t202" style="position:absolute;left:698;top:42444;width:43821;height:7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" fillcolor="white [3201]" stroked="f" strokeweight=".5pt">
                  <v:textbox inset="1mm,1mm,1mm,1mm">
                    <w:txbxContent>
                      <w:p w14:paraId="60CF3A45" w14:textId="5764F051" w:rsidR="0022472E" w:rsidRPr="007B5734" w:rsidRDefault="0022472E" w:rsidP="007B5734">
                        <w:pPr>
                          <w:spacing w:line="200" w:lineRule="exact"/>
                          <w:ind w:leftChars="450" w:left="1899" w:hangingChars="528" w:hanging="954"/>
                          <w:rPr>
                            <w:rFonts w:ascii="Arial" w:hAnsi="Arial" w:cs="Arial"/>
                            <w:b/>
                            <w:sz w:val="18"/>
                          </w:rPr>
                        </w:pPr>
                        <w:r w:rsidRPr="007B5734">
                          <w:rPr>
                            <w:rFonts w:ascii="Arial" w:hAnsi="Arial" w:cs="Arial" w:hint="eastAsia"/>
                            <w:b/>
                            <w:sz w:val="18"/>
                          </w:rPr>
                          <w:t>(NOTE 1)</w:t>
                        </w:r>
                        <w:r w:rsidRPr="007B5734">
                          <w:rPr>
                            <w:rFonts w:ascii="Arial" w:hAnsi="Arial" w:cs="Arial" w:hint="eastAsia"/>
                            <w:b/>
                            <w:sz w:val="18"/>
                          </w:rPr>
                          <w:tab/>
                        </w:r>
                        <w:r w:rsidRPr="007B5734">
                          <w:rPr>
                            <w:rFonts w:ascii="Arial" w:hAnsi="Arial" w:cs="Arial"/>
                            <w:b/>
                            <w:sz w:val="18"/>
                          </w:rPr>
                          <w:t>Number of cases which were concluded from January to December 2016</w:t>
                        </w:r>
                      </w:p>
                      <w:p w14:paraId="387754EC" w14:textId="5E7980BB" w:rsidR="0022472E" w:rsidRPr="007B5734" w:rsidRDefault="0022472E" w:rsidP="007B5734">
                        <w:pPr>
                          <w:spacing w:line="200" w:lineRule="exact"/>
                          <w:ind w:leftChars="450" w:left="1899" w:hangingChars="528" w:hanging="954"/>
                          <w:rPr>
                            <w:rFonts w:ascii="Arial" w:hAnsi="Arial" w:cs="Arial"/>
                            <w:b/>
                            <w:sz w:val="18"/>
                          </w:rPr>
                        </w:pPr>
                        <w:r w:rsidRPr="007B5734">
                          <w:rPr>
                            <w:rFonts w:ascii="Arial" w:hAnsi="Arial" w:cs="Arial" w:hint="eastAsia"/>
                            <w:b/>
                            <w:sz w:val="18"/>
                          </w:rPr>
                          <w:t>(NOTE 2)</w:t>
                        </w:r>
                        <w:r w:rsidRPr="007B5734">
                          <w:rPr>
                            <w:rFonts w:ascii="Arial" w:hAnsi="Arial" w:cs="Arial" w:hint="eastAsia"/>
                            <w:b/>
                            <w:sz w:val="18"/>
                          </w:rPr>
                          <w:tab/>
                        </w:r>
                        <w:r w:rsidRPr="007B5734">
                          <w:rPr>
                            <w:rFonts w:ascii="Arial" w:hAnsi="Arial" w:cs="Arial"/>
                            <w:b/>
                            <w:sz w:val="18"/>
                          </w:rPr>
                          <w:t>In Other, withdrawal, natural termination by the death of the person and transfer, etc.</w:t>
                        </w:r>
                        <w:r w:rsidRPr="007B5734">
                          <w:rPr>
                            <w:rFonts w:ascii="Arial" w:hAnsi="Arial" w:cs="Arial" w:hint="eastAsia"/>
                            <w:b/>
                            <w:sz w:val="18"/>
                          </w:rPr>
                          <w:t>,</w:t>
                        </w:r>
                        <w:r w:rsidRPr="007B5734">
                          <w:rPr>
                            <w:rFonts w:ascii="Arial" w:hAnsi="Arial" w:cs="Arial"/>
                            <w:b/>
                            <w:sz w:val="18"/>
                          </w:rPr>
                          <w:t xml:space="preserve"> are included.</w:t>
                        </w:r>
                      </w:p>
                    </w:txbxContent>
                  </v:textbox>
                </v:shape>
                <v:shape id="テキスト ボックス 320" o:spid="_x0000_s1061" type="#_x0000_t202" style="position:absolute;left:27323;top:27715;width:6922;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" fillcolor="#06f" stroked="f" strokeweight=".5pt">
                  <v:textbox inset="0,0,0,0">
                    <w:txbxContent>
                      <w:p w14:paraId="3A1C6EBA" w14:textId="46C0D95E" w:rsidR="0022472E" w:rsidRPr="005305A0" w:rsidRDefault="0022472E" w:rsidP="005305A0">
                        <w:pPr>
                          <w:spacing w:line="200" w:lineRule="exact"/>
                          <w:jc w:val="center"/>
                          <w:rPr>
                            <w:rFonts w:ascii="Arial" w:hAnsi="Arial" w:cs="Arial"/>
                            <w:sz w:val="16"/>
                          </w:rPr>
                        </w:pPr>
                        <w:r w:rsidRPr="00232ECB">
                          <w:rPr>
                            <w:rFonts w:ascii="Arial" w:hAnsi="Arial" w:cs="Arial"/>
                            <w:sz w:val="16"/>
                          </w:rPr>
                          <w:t>Admission</w:t>
                        </w:r>
                      </w:p>
                    </w:txbxContent>
                  </v:textbox>
                </v:shape>
              </v:group>
            </w:pict>
          </mc:Fallback>
        </mc:AlternateContent>
      </w:r>
      <w:r w:rsidR="00DE382B" w:rsidRPr="00CF5AB3">
        <w:rPr>
          <w:noProof/>
        </w:rPr>
        <mc:AlternateContent>
          <mc:Choice Requires="wps">
            <w:drawing>
              <wp:anchor distT="0" distB="0" distL="114300" distR="114300" simplePos="0" relativeHeight="251689984" behindDoc="0" locked="0" layoutInCell="1" allowOverlap="1" wp14:anchorId="1D7EF86E" wp14:editId="073C4A04">
                <wp:simplePos x="0" y="0"/>
                <wp:positionH relativeFrom="column">
                  <wp:posOffset>2759815</wp:posOffset>
                </wp:positionH>
                <wp:positionV relativeFrom="paragraph">
                  <wp:posOffset>2060575</wp:posOffset>
                </wp:positionV>
                <wp:extent cx="777240" cy="173355"/>
                <wp:effectExtent l="0" t="0" r="3810" b="0"/>
                <wp:wrapNone/>
                <wp:docPr id="7" name="テキスト ボックス 7"/>
                <wp:cNvGraphicFramePr/>
                <a:graphic xmlns:a="http://schemas.openxmlformats.org/drawingml/2006/main">
                  <a:graphicData uri="http://schemas.microsoft.com/office/word/2010/wordprocessingShape">
                    <wps:wsp>
                      <wps:cNvSpPr txBox="1"/>
                      <wps:spPr>
                        <a:xfrm>
                          <a:off x="0" y="0"/>
                          <a:ext cx="777240" cy="1733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88DE75" w14:textId="165E9C5E" w:rsidR="0022472E" w:rsidRPr="005305A0" w:rsidRDefault="0022472E" w:rsidP="00DE382B">
                            <w:pPr>
                              <w:spacing w:line="200" w:lineRule="exact"/>
                              <w:jc w:val="center"/>
                              <w:rPr>
                                <w:rFonts w:ascii="Arial" w:hAnsi="Arial" w:cs="Arial"/>
                                <w:sz w:val="16"/>
                              </w:rPr>
                            </w:pPr>
                            <w:r>
                              <w:rPr>
                                <w:rFonts w:ascii="Arial" w:hAnsi="Arial" w:cs="Arial" w:hint="eastAsia"/>
                                <w:sz w:val="16"/>
                              </w:rPr>
                              <w:t>Other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D7EF86E" id="テキスト ボックス 7" o:spid="_x0000_s1062" type="#_x0000_t202" style="position:absolute;left:0;text-align:left;margin-left:217.3pt;margin-top:162.25pt;width:61.2pt;height:13.6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" fillcolor="white [3212]" stroked="f" strokeweight=".5pt">
                <v:textbox inset="0,0,0,0">
                  <w:txbxContent>
                    <w:p w14:paraId="0F88DE75" w14:textId="165E9C5E" w:rsidR="0022472E" w:rsidRPr="005305A0" w:rsidRDefault="0022472E" w:rsidP="00DE382B">
                      <w:pPr>
                        <w:spacing w:line="200" w:lineRule="exact"/>
                        <w:jc w:val="center"/>
                        <w:rPr>
                          <w:rFonts w:ascii="Arial" w:hAnsi="Arial" w:cs="Arial"/>
                          <w:sz w:val="16"/>
                        </w:rPr>
                      </w:pPr>
                      <w:r>
                        <w:rPr>
                          <w:rFonts w:ascii="Arial" w:hAnsi="Arial" w:cs="Arial" w:hint="eastAsia"/>
                          <w:sz w:val="16"/>
                        </w:rPr>
                        <w:t>Other</w:t>
                      </w:r>
                    </w:p>
                  </w:txbxContent>
                </v:textbox>
              </v:shape>
            </w:pict>
          </mc:Fallback>
        </mc:AlternateContent>
      </w:r>
      <w:r w:rsidR="00DE382B" w:rsidRPr="00CF5AB3">
        <w:rPr>
          <w:noProof/>
        </w:rPr>
        <mc:AlternateContent>
          <mc:Choice Requires="wps">
            <w:drawing>
              <wp:anchor distT="0" distB="0" distL="114300" distR="114300" simplePos="0" relativeHeight="251687936" behindDoc="0" locked="0" layoutInCell="1" allowOverlap="1" wp14:anchorId="6C55DE59" wp14:editId="46D7B182">
                <wp:simplePos x="0" y="0"/>
                <wp:positionH relativeFrom="column">
                  <wp:posOffset>1836420</wp:posOffset>
                </wp:positionH>
                <wp:positionV relativeFrom="paragraph">
                  <wp:posOffset>2065760</wp:posOffset>
                </wp:positionV>
                <wp:extent cx="777240" cy="173355"/>
                <wp:effectExtent l="0" t="0" r="3810" b="0"/>
                <wp:wrapNone/>
                <wp:docPr id="4" name="テキスト ボックス 4"/>
                <wp:cNvGraphicFramePr/>
                <a:graphic xmlns:a="http://schemas.openxmlformats.org/drawingml/2006/main">
                  <a:graphicData uri="http://schemas.microsoft.com/office/word/2010/wordprocessingShape">
                    <wps:wsp>
                      <wps:cNvSpPr txBox="1"/>
                      <wps:spPr>
                        <a:xfrm>
                          <a:off x="0" y="0"/>
                          <a:ext cx="777240" cy="1733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FFDB14" w14:textId="5670840B" w:rsidR="0022472E" w:rsidRPr="005305A0" w:rsidRDefault="0022472E" w:rsidP="00DE382B">
                            <w:pPr>
                              <w:spacing w:line="200" w:lineRule="exact"/>
                              <w:jc w:val="center"/>
                              <w:rPr>
                                <w:rFonts w:ascii="Arial" w:hAnsi="Arial" w:cs="Arial"/>
                                <w:sz w:val="16"/>
                              </w:rPr>
                            </w:pPr>
                            <w:r>
                              <w:rPr>
                                <w:rFonts w:ascii="Arial" w:hAnsi="Arial" w:cs="Arial" w:hint="eastAsia"/>
                                <w:sz w:val="16"/>
                              </w:rPr>
                              <w:t>Dismissal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C55DE59" id="テキスト ボックス 4" o:spid="_x0000_s1063" type="#_x0000_t202" style="position:absolute;left:0;text-align:left;margin-left:144.6pt;margin-top:162.65pt;width:61.2pt;height:13.6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" fillcolor="white [3212]" stroked="f" strokeweight=".5pt">
                <v:textbox inset="0,0,0,0">
                  <w:txbxContent>
                    <w:p w14:paraId="28FFDB14" w14:textId="5670840B" w:rsidR="0022472E" w:rsidRPr="005305A0" w:rsidRDefault="0022472E" w:rsidP="00DE382B">
                      <w:pPr>
                        <w:spacing w:line="200" w:lineRule="exact"/>
                        <w:jc w:val="center"/>
                        <w:rPr>
                          <w:rFonts w:ascii="Arial" w:hAnsi="Arial" w:cs="Arial"/>
                          <w:sz w:val="16"/>
                        </w:rPr>
                      </w:pPr>
                      <w:r>
                        <w:rPr>
                          <w:rFonts w:ascii="Arial" w:hAnsi="Arial" w:cs="Arial" w:hint="eastAsia"/>
                          <w:sz w:val="16"/>
                        </w:rPr>
                        <w:t>Dismissal</w:t>
                      </w:r>
                    </w:p>
                  </w:txbxContent>
                </v:textbox>
              </v:shape>
            </w:pict>
          </mc:Fallback>
        </mc:AlternateContent>
      </w:r>
      <w:r w:rsidR="00F56DF0" w:rsidRPr="00CF5AB3">
        <w:rPr>
          <w:rFonts w:ascii="Times New Roman" w:hAnsi="Times New Roman" w:cs="Times New Roman"/>
          <w:noProof/>
          <w:color w:val="000000" w:themeColor="text1"/>
          <w:szCs w:val="21"/>
        </w:rPr>
        <w:drawing>
          <wp:anchor distT="0" distB="0" distL="114300" distR="114300" simplePos="0" relativeHeight="251685888" behindDoc="1" locked="0" layoutInCell="1" allowOverlap="1" wp14:anchorId="3D0628C7" wp14:editId="2B1135C4">
            <wp:simplePos x="0" y="0"/>
            <wp:positionH relativeFrom="margin">
              <wp:align>center</wp:align>
            </wp:positionH>
            <wp:positionV relativeFrom="paragraph">
              <wp:posOffset>109220</wp:posOffset>
            </wp:positionV>
            <wp:extent cx="5916295" cy="5094605"/>
            <wp:effectExtent l="0" t="0" r="8255" b="0"/>
            <wp:wrapTight wrapText="bothSides">
              <wp:wrapPolygon edited="0">
                <wp:start x="0" y="0"/>
                <wp:lineTo x="0" y="21484"/>
                <wp:lineTo x="21561" y="21484"/>
                <wp:lineTo x="21561"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5">
                      <a:extLst>
                        <a:ext uri="{28A0092B-C50C-407E-A947-70E740481C1C}">
                          <a14:useLocalDpi xmlns:a14="http://schemas.microsoft.com/office/drawing/2010/main" val="0"/>
                        </a:ext>
                      </a:extLst>
                    </a:blip>
                    <a:srcRect t="21437" b="17149"/>
                    <a:stretch/>
                  </pic:blipFill>
                  <pic:spPr bwMode="auto">
                    <a:xfrm>
                      <a:off x="0" y="0"/>
                      <a:ext cx="5916295" cy="5094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99F509" w14:textId="09F5E59A" w:rsidR="00F512FF" w:rsidRPr="00CF5AB3" w:rsidRDefault="00F512FF" w:rsidP="007B5734">
      <w:pPr>
        <w:rPr>
          <w:rFonts w:ascii="Times New Roman" w:hAnsi="Times New Roman" w:cs="Times New Roman"/>
          <w:color w:val="000000" w:themeColor="text1"/>
          <w:sz w:val="24"/>
          <w:szCs w:val="24"/>
          <w:bdr w:val="single" w:sz="4" w:space="0" w:color="auto"/>
        </w:rPr>
      </w:pPr>
      <w:r w:rsidRPr="00CF5AB3">
        <w:rPr>
          <w:rFonts w:ascii="Times New Roman" w:hAnsi="Times New Roman" w:cs="Times New Roman"/>
          <w:color w:val="000000" w:themeColor="text1"/>
          <w:sz w:val="24"/>
          <w:szCs w:val="24"/>
          <w:bdr w:val="single" w:sz="4" w:space="0" w:color="auto"/>
          <w:lang w:eastAsia="zh-TW"/>
        </w:rPr>
        <w:t xml:space="preserve"> </w:t>
      </w:r>
      <w:r w:rsidR="00232ECB" w:rsidRPr="00CF5AB3">
        <w:rPr>
          <w:rFonts w:ascii="Times New Roman" w:hAnsi="Times New Roman" w:cs="Times New Roman"/>
          <w:color w:val="000000" w:themeColor="text1"/>
          <w:sz w:val="24"/>
          <w:szCs w:val="24"/>
          <w:bdr w:val="single" w:sz="4" w:space="0" w:color="auto"/>
        </w:rPr>
        <w:t xml:space="preserve">d </w:t>
      </w:r>
    </w:p>
    <w:p w14:paraId="150E8778" w14:textId="4101252B" w:rsidR="00AE4E5F" w:rsidRPr="00CF5AB3" w:rsidRDefault="00232ECB" w:rsidP="007B5734">
      <w:pPr>
        <w:rPr>
          <w:rFonts w:ascii="Times New Roman" w:eastAsia="PMingLiU" w:hAnsi="Times New Roman" w:cs="Times New Roman"/>
          <w:color w:val="000000" w:themeColor="text1"/>
          <w:sz w:val="24"/>
          <w:szCs w:val="24"/>
          <w:lang w:eastAsia="zh-TW"/>
        </w:rPr>
      </w:pPr>
      <w:r w:rsidRPr="00CF5AB3">
        <w:rPr>
          <w:rFonts w:ascii="Times New Roman" w:hAnsi="Times New Roman" w:cs="Times New Roman"/>
          <w:color w:val="000000" w:themeColor="text1"/>
          <w:sz w:val="24"/>
          <w:szCs w:val="24"/>
          <w:lang w:eastAsia="zh-TW"/>
        </w:rPr>
        <w:t>Nikkei</w:t>
      </w:r>
      <w:r w:rsidR="008963F0" w:rsidRPr="00CF5AB3">
        <w:rPr>
          <w:rFonts w:ascii="Times New Roman" w:hAnsi="Times New Roman" w:cs="Times New Roman" w:hint="eastAsia"/>
          <w:color w:val="000000" w:themeColor="text1"/>
          <w:sz w:val="24"/>
          <w:szCs w:val="24"/>
        </w:rPr>
        <w:t xml:space="preserve"> Online Edition</w:t>
      </w:r>
      <w:r w:rsidRPr="00CF5AB3">
        <w:rPr>
          <w:rFonts w:ascii="Times New Roman" w:hAnsi="Times New Roman" w:cs="Times New Roman"/>
          <w:color w:val="000000" w:themeColor="text1"/>
          <w:sz w:val="24"/>
          <w:szCs w:val="24"/>
          <w:lang w:eastAsia="zh-TW"/>
        </w:rPr>
        <w:t xml:space="preserve"> as of April 14, 2016</w:t>
      </w:r>
      <w:r w:rsidR="001C7829" w:rsidRPr="00CF5AB3">
        <w:rPr>
          <w:rFonts w:ascii="Times New Roman" w:hAnsi="Times New Roman" w:cs="Times New Roman" w:hint="eastAsia"/>
          <w:color w:val="000000" w:themeColor="text1"/>
          <w:sz w:val="24"/>
          <w:szCs w:val="24"/>
        </w:rPr>
        <w:t xml:space="preserve"> (distributed by Kyodo Tsushin)</w:t>
      </w:r>
    </w:p>
    <w:p w14:paraId="27433302" w14:textId="692C77C9" w:rsidR="007A31A5" w:rsidRPr="00CF5AB3" w:rsidRDefault="008963F0" w:rsidP="007B5734">
      <w:pPr>
        <w:rPr>
          <w:rFonts w:ascii="Times New Roman" w:hAnsi="Times New Roman" w:cs="Times New Roman"/>
          <w:color w:val="000000" w:themeColor="text1"/>
          <w:sz w:val="24"/>
          <w:szCs w:val="24"/>
        </w:rPr>
      </w:pPr>
      <w:r w:rsidRPr="00CF5AB3">
        <w:rPr>
          <w:rFonts w:ascii="Times New Roman" w:hAnsi="Times New Roman" w:cs="Times New Roman" w:hint="eastAsia"/>
          <w:color w:val="000000" w:themeColor="text1"/>
          <w:sz w:val="24"/>
          <w:szCs w:val="24"/>
        </w:rPr>
        <w:t>W</w:t>
      </w:r>
      <w:r w:rsidR="00232ECB" w:rsidRPr="00CF5AB3">
        <w:rPr>
          <w:rFonts w:ascii="Times New Roman" w:hAnsi="Times New Roman" w:cs="Times New Roman"/>
          <w:color w:val="000000" w:themeColor="text1"/>
          <w:sz w:val="24"/>
          <w:szCs w:val="24"/>
        </w:rPr>
        <w:t xml:space="preserve">rongful acts of </w:t>
      </w:r>
      <w:r w:rsidRPr="00CF5AB3">
        <w:rPr>
          <w:rFonts w:ascii="Times New Roman" w:hAnsi="Times New Roman" w:cs="Times New Roman" w:hint="eastAsia"/>
          <w:color w:val="000000" w:themeColor="text1"/>
          <w:sz w:val="24"/>
          <w:szCs w:val="24"/>
        </w:rPr>
        <w:t>a</w:t>
      </w:r>
      <w:r w:rsidRPr="00CF5AB3">
        <w:rPr>
          <w:rFonts w:ascii="Times New Roman" w:hAnsi="Times New Roman" w:cs="Times New Roman"/>
          <w:color w:val="000000" w:themeColor="text1"/>
          <w:sz w:val="24"/>
          <w:szCs w:val="24"/>
        </w:rPr>
        <w:t xml:space="preserve">dult guardians, </w:t>
      </w:r>
      <w:r w:rsidR="00620FF3" w:rsidRPr="00CF5AB3">
        <w:rPr>
          <w:rFonts w:ascii="Times New Roman" w:hAnsi="Times New Roman" w:cs="Times New Roman" w:hint="eastAsia"/>
          <w:color w:val="000000" w:themeColor="text1"/>
          <w:sz w:val="24"/>
          <w:szCs w:val="24"/>
        </w:rPr>
        <w:t>majority are professionals</w:t>
      </w:r>
      <w:r w:rsidR="00232ECB" w:rsidRPr="00CF5AB3">
        <w:rPr>
          <w:rFonts w:ascii="Times New Roman" w:hAnsi="Times New Roman" w:cs="Times New Roman"/>
          <w:color w:val="000000" w:themeColor="text1"/>
          <w:sz w:val="24"/>
          <w:szCs w:val="24"/>
        </w:rPr>
        <w:t>: 37 cases in 2015</w:t>
      </w:r>
    </w:p>
    <w:p w14:paraId="26E5E28C" w14:textId="106BD666" w:rsidR="00232ECB" w:rsidRPr="00CF5AB3" w:rsidRDefault="00232ECB" w:rsidP="007B5734">
      <w:pPr>
        <w:ind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It was proved by April 14, as a result of </w:t>
      </w:r>
      <w:r w:rsidR="00620FF3" w:rsidRPr="00CF5AB3">
        <w:rPr>
          <w:rFonts w:ascii="Times New Roman" w:hAnsi="Times New Roman" w:cs="Times New Roman" w:hint="eastAsia"/>
          <w:color w:val="000000" w:themeColor="text1"/>
          <w:sz w:val="24"/>
          <w:szCs w:val="24"/>
        </w:rPr>
        <w:t>an</w:t>
      </w:r>
      <w:r w:rsidR="00620FF3"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investigation </w:t>
      </w:r>
      <w:r w:rsidR="00627E14" w:rsidRPr="00CF5AB3">
        <w:rPr>
          <w:rFonts w:ascii="Times New Roman" w:hAnsi="Times New Roman" w:cs="Times New Roman" w:hint="eastAsia"/>
          <w:color w:val="000000" w:themeColor="text1"/>
          <w:sz w:val="24"/>
          <w:szCs w:val="24"/>
        </w:rPr>
        <w:t>by</w:t>
      </w:r>
      <w:r w:rsidRPr="00CF5AB3">
        <w:rPr>
          <w:rFonts w:ascii="Times New Roman" w:hAnsi="Times New Roman" w:cs="Times New Roman"/>
          <w:color w:val="000000" w:themeColor="text1"/>
          <w:sz w:val="24"/>
          <w:szCs w:val="24"/>
        </w:rPr>
        <w:t xml:space="preserve"> the Supreme Court that 37 cases of such wrongful acts were confirmed in the last year (total damages </w:t>
      </w:r>
      <w:r w:rsidR="00627E14" w:rsidRPr="00CF5AB3">
        <w:rPr>
          <w:rFonts w:ascii="Times New Roman" w:hAnsi="Times New Roman" w:cs="Times New Roman" w:hint="eastAsia"/>
          <w:color w:val="000000" w:themeColor="text1"/>
          <w:sz w:val="24"/>
          <w:szCs w:val="24"/>
        </w:rPr>
        <w:t>of</w:t>
      </w:r>
      <w:r w:rsidRPr="00CF5AB3">
        <w:rPr>
          <w:rFonts w:ascii="Times New Roman" w:hAnsi="Times New Roman" w:cs="Times New Roman"/>
          <w:color w:val="000000" w:themeColor="text1"/>
          <w:sz w:val="24"/>
          <w:szCs w:val="24"/>
        </w:rPr>
        <w:t xml:space="preserve"> \110 million) as </w:t>
      </w:r>
      <w:r w:rsidR="00892E7F" w:rsidRPr="00CF5AB3">
        <w:rPr>
          <w:rFonts w:ascii="Times New Roman" w:hAnsi="Times New Roman" w:cs="Times New Roman" w:hint="eastAsia"/>
          <w:color w:val="000000" w:themeColor="text1"/>
          <w:sz w:val="24"/>
          <w:szCs w:val="24"/>
        </w:rPr>
        <w:t>embezzlement</w:t>
      </w:r>
      <w:r w:rsidRPr="00CF5AB3">
        <w:rPr>
          <w:rFonts w:ascii="Times New Roman" w:hAnsi="Times New Roman" w:cs="Times New Roman"/>
          <w:color w:val="000000" w:themeColor="text1"/>
          <w:sz w:val="24"/>
          <w:szCs w:val="24"/>
        </w:rPr>
        <w:t xml:space="preserve"> by “professionals” </w:t>
      </w:r>
      <w:r w:rsidR="00627E14" w:rsidRPr="00CF5AB3">
        <w:rPr>
          <w:rFonts w:ascii="Times New Roman" w:hAnsi="Times New Roman" w:cs="Times New Roman" w:hint="eastAsia"/>
          <w:color w:val="000000" w:themeColor="text1"/>
          <w:sz w:val="24"/>
          <w:szCs w:val="24"/>
        </w:rPr>
        <w:t>of</w:t>
      </w:r>
      <w:r w:rsidRPr="00CF5AB3">
        <w:rPr>
          <w:rFonts w:ascii="Times New Roman" w:hAnsi="Times New Roman" w:cs="Times New Roman"/>
          <w:color w:val="000000" w:themeColor="text1"/>
          <w:sz w:val="24"/>
          <w:szCs w:val="24"/>
        </w:rPr>
        <w:t xml:space="preserve"> attorneys and judicial scriveners who were guardians under the adult guardianship </w:t>
      </w:r>
      <w:r w:rsidR="00627E14" w:rsidRPr="00CF5AB3">
        <w:rPr>
          <w:rFonts w:ascii="Times New Roman" w:hAnsi="Times New Roman" w:cs="Times New Roman" w:hint="eastAsia"/>
          <w:color w:val="000000" w:themeColor="text1"/>
          <w:sz w:val="24"/>
          <w:szCs w:val="24"/>
        </w:rPr>
        <w:t xml:space="preserve">system </w:t>
      </w:r>
      <w:r w:rsidRPr="00CF5AB3">
        <w:rPr>
          <w:rFonts w:ascii="Times New Roman" w:hAnsi="Times New Roman" w:cs="Times New Roman"/>
          <w:color w:val="000000" w:themeColor="text1"/>
          <w:sz w:val="24"/>
          <w:szCs w:val="24"/>
        </w:rPr>
        <w:t xml:space="preserve">managing properties of persons whose judgment ability is inadequate </w:t>
      </w:r>
      <w:r w:rsidR="00627E14" w:rsidRPr="00CF5AB3">
        <w:rPr>
          <w:rFonts w:ascii="Times New Roman" w:hAnsi="Times New Roman" w:cs="Times New Roman" w:hint="eastAsia"/>
          <w:color w:val="000000" w:themeColor="text1"/>
          <w:sz w:val="24"/>
          <w:szCs w:val="24"/>
        </w:rPr>
        <w:t>due to</w:t>
      </w:r>
      <w:r w:rsidRPr="00CF5AB3">
        <w:rPr>
          <w:rFonts w:ascii="Times New Roman" w:hAnsi="Times New Roman" w:cs="Times New Roman"/>
          <w:color w:val="000000" w:themeColor="text1"/>
          <w:sz w:val="24"/>
          <w:szCs w:val="24"/>
        </w:rPr>
        <w:t xml:space="preserve"> dementia, etc., which was the worst</w:t>
      </w:r>
      <w:r w:rsidR="00620FF3" w:rsidRPr="00CF5AB3">
        <w:rPr>
          <w:rFonts w:ascii="Times New Roman" w:hAnsi="Times New Roman" w:cs="Times New Roman" w:hint="eastAsia"/>
          <w:color w:val="000000" w:themeColor="text1"/>
          <w:sz w:val="24"/>
          <w:szCs w:val="24"/>
        </w:rPr>
        <w:t xml:space="preserve"> number reported ever</w:t>
      </w:r>
      <w:r w:rsidRPr="00CF5AB3">
        <w:rPr>
          <w:rFonts w:ascii="Times New Roman" w:hAnsi="Times New Roman" w:cs="Times New Roman"/>
          <w:color w:val="000000" w:themeColor="text1"/>
          <w:sz w:val="24"/>
          <w:szCs w:val="24"/>
        </w:rPr>
        <w:t>.</w:t>
      </w:r>
    </w:p>
    <w:p w14:paraId="5F9E495B" w14:textId="140CD369" w:rsidR="007A31A5" w:rsidRPr="00CF5AB3" w:rsidRDefault="00232ECB" w:rsidP="007B5734">
      <w:pPr>
        <w:ind w:firstLineChars="103" w:firstLine="247"/>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As the cases of </w:t>
      </w:r>
      <w:r w:rsidR="00892E7F" w:rsidRPr="00CF5AB3">
        <w:rPr>
          <w:rFonts w:ascii="Times New Roman" w:hAnsi="Times New Roman" w:cs="Times New Roman" w:hint="eastAsia"/>
          <w:color w:val="000000" w:themeColor="text1"/>
          <w:sz w:val="24"/>
          <w:szCs w:val="24"/>
        </w:rPr>
        <w:t>embezzlement</w:t>
      </w:r>
      <w:r w:rsidRPr="00CF5AB3">
        <w:rPr>
          <w:rFonts w:ascii="Times New Roman" w:hAnsi="Times New Roman" w:cs="Times New Roman"/>
          <w:color w:val="000000" w:themeColor="text1"/>
          <w:sz w:val="24"/>
          <w:szCs w:val="24"/>
        </w:rPr>
        <w:t xml:space="preserve"> of deposits of the elder</w:t>
      </w:r>
      <w:r w:rsidR="00627E14" w:rsidRPr="00CF5AB3">
        <w:rPr>
          <w:rFonts w:ascii="Times New Roman" w:hAnsi="Times New Roman" w:cs="Times New Roman" w:hint="eastAsia"/>
          <w:color w:val="000000" w:themeColor="text1"/>
          <w:sz w:val="24"/>
          <w:szCs w:val="24"/>
        </w:rPr>
        <w:t>ly</w:t>
      </w:r>
      <w:r w:rsidRPr="00CF5AB3">
        <w:rPr>
          <w:rFonts w:ascii="Times New Roman" w:hAnsi="Times New Roman" w:cs="Times New Roman"/>
          <w:color w:val="000000" w:themeColor="text1"/>
          <w:sz w:val="24"/>
          <w:szCs w:val="24"/>
        </w:rPr>
        <w:t xml:space="preserve"> persons by guardians </w:t>
      </w:r>
      <w:r w:rsidR="00627E14" w:rsidRPr="00CF5AB3">
        <w:rPr>
          <w:rFonts w:ascii="Times New Roman" w:hAnsi="Times New Roman" w:cs="Times New Roman" w:hint="eastAsia"/>
          <w:color w:val="000000" w:themeColor="text1"/>
          <w:sz w:val="24"/>
          <w:szCs w:val="24"/>
        </w:rPr>
        <w:t xml:space="preserve">had </w:t>
      </w:r>
      <w:r w:rsidRPr="00CF5AB3">
        <w:rPr>
          <w:rFonts w:ascii="Times New Roman" w:hAnsi="Times New Roman" w:cs="Times New Roman"/>
          <w:color w:val="000000" w:themeColor="text1"/>
          <w:sz w:val="24"/>
          <w:szCs w:val="24"/>
        </w:rPr>
        <w:t xml:space="preserve">continued, the Supreme Court started investigation in June 2010. Total wrongful acts of guardians </w:t>
      </w:r>
      <w:r w:rsidR="00627E14" w:rsidRPr="00CF5AB3">
        <w:rPr>
          <w:rFonts w:ascii="Times New Roman" w:hAnsi="Times New Roman" w:cs="Times New Roman" w:hint="eastAsia"/>
          <w:color w:val="000000" w:themeColor="text1"/>
          <w:sz w:val="24"/>
          <w:szCs w:val="24"/>
        </w:rPr>
        <w:t xml:space="preserve">including relatives </w:t>
      </w:r>
      <w:r w:rsidR="00620FF3" w:rsidRPr="00CF5AB3">
        <w:rPr>
          <w:rFonts w:ascii="Times New Roman" w:hAnsi="Times New Roman" w:cs="Times New Roman" w:hint="eastAsia"/>
          <w:color w:val="000000" w:themeColor="text1"/>
          <w:sz w:val="24"/>
          <w:szCs w:val="24"/>
        </w:rPr>
        <w:t>were</w:t>
      </w:r>
      <w:r w:rsidR="00620FF3"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fewer than the previous year f</w:t>
      </w:r>
      <w:r w:rsidR="00627E14" w:rsidRPr="00CF5AB3">
        <w:rPr>
          <w:rFonts w:ascii="Times New Roman" w:hAnsi="Times New Roman" w:cs="Times New Roman" w:hint="eastAsia"/>
          <w:color w:val="000000" w:themeColor="text1"/>
          <w:sz w:val="24"/>
          <w:szCs w:val="24"/>
        </w:rPr>
        <w:t>or</w:t>
      </w:r>
      <w:r w:rsidRPr="00CF5AB3">
        <w:rPr>
          <w:rFonts w:ascii="Times New Roman" w:hAnsi="Times New Roman" w:cs="Times New Roman"/>
          <w:color w:val="000000" w:themeColor="text1"/>
          <w:sz w:val="24"/>
          <w:szCs w:val="24"/>
        </w:rPr>
        <w:t xml:space="preserve"> the first time since the start of investigation in 2010.</w:t>
      </w:r>
    </w:p>
    <w:p w14:paraId="4A373125" w14:textId="0B5C9E3D" w:rsidR="007A31A5" w:rsidRPr="00CF5AB3" w:rsidRDefault="00232ECB" w:rsidP="007B5734">
      <w:pPr>
        <w:ind w:firstLineChars="103" w:firstLine="247"/>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Wrongful acts of total adult guardians have continued to increase as 311 cases in 2011 (</w:t>
      </w:r>
      <w:r w:rsidR="00914348" w:rsidRPr="00CF5AB3">
        <w:rPr>
          <w:rFonts w:ascii="Times New Roman" w:hAnsi="Times New Roman" w:cs="Times New Roman"/>
          <w:color w:val="000000" w:themeColor="text1"/>
          <w:sz w:val="24"/>
          <w:szCs w:val="24"/>
        </w:rPr>
        <w:t xml:space="preserve">total damages </w:t>
      </w:r>
      <w:r w:rsidR="00914348" w:rsidRPr="00CF5AB3">
        <w:rPr>
          <w:rFonts w:ascii="Times New Roman" w:hAnsi="Times New Roman" w:cs="Times New Roman" w:hint="eastAsia"/>
          <w:color w:val="000000" w:themeColor="text1"/>
          <w:sz w:val="24"/>
          <w:szCs w:val="24"/>
        </w:rPr>
        <w:t>of</w:t>
      </w:r>
      <w:r w:rsidR="00914348"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\3,340 million), 624 cases in 2012 (</w:t>
      </w:r>
      <w:r w:rsidR="00914348" w:rsidRPr="00CF5AB3">
        <w:rPr>
          <w:rFonts w:ascii="Times New Roman" w:hAnsi="Times New Roman" w:cs="Times New Roman"/>
          <w:color w:val="000000" w:themeColor="text1"/>
          <w:sz w:val="24"/>
          <w:szCs w:val="24"/>
        </w:rPr>
        <w:t xml:space="preserve">total damages </w:t>
      </w:r>
      <w:r w:rsidR="00914348" w:rsidRPr="00CF5AB3">
        <w:rPr>
          <w:rFonts w:ascii="Times New Roman" w:hAnsi="Times New Roman" w:cs="Times New Roman" w:hint="eastAsia"/>
          <w:color w:val="000000" w:themeColor="text1"/>
          <w:sz w:val="24"/>
          <w:szCs w:val="24"/>
        </w:rPr>
        <w:t>of</w:t>
      </w:r>
      <w:r w:rsidR="00914348"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\4,810 million), 662 </w:t>
      </w:r>
      <w:r w:rsidRPr="00CF5AB3">
        <w:rPr>
          <w:rFonts w:ascii="Times New Roman" w:hAnsi="Times New Roman" w:cs="Times New Roman"/>
          <w:color w:val="000000" w:themeColor="text1"/>
          <w:sz w:val="24"/>
          <w:szCs w:val="24"/>
        </w:rPr>
        <w:lastRenderedPageBreak/>
        <w:t>cases in 2013 (</w:t>
      </w:r>
      <w:r w:rsidR="00914348" w:rsidRPr="00CF5AB3">
        <w:rPr>
          <w:rFonts w:ascii="Times New Roman" w:hAnsi="Times New Roman" w:cs="Times New Roman"/>
          <w:color w:val="000000" w:themeColor="text1"/>
          <w:sz w:val="24"/>
          <w:szCs w:val="24"/>
        </w:rPr>
        <w:t xml:space="preserve">total damages </w:t>
      </w:r>
      <w:r w:rsidR="00914348" w:rsidRPr="00CF5AB3">
        <w:rPr>
          <w:rFonts w:ascii="Times New Roman" w:hAnsi="Times New Roman" w:cs="Times New Roman" w:hint="eastAsia"/>
          <w:color w:val="000000" w:themeColor="text1"/>
          <w:sz w:val="24"/>
          <w:szCs w:val="24"/>
        </w:rPr>
        <w:t>of</w:t>
      </w:r>
      <w:r w:rsidR="00914348"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\4,490 million) and 831 cases in 2014 (</w:t>
      </w:r>
      <w:r w:rsidR="00914348" w:rsidRPr="00CF5AB3">
        <w:rPr>
          <w:rFonts w:ascii="Times New Roman" w:hAnsi="Times New Roman" w:cs="Times New Roman"/>
          <w:color w:val="000000" w:themeColor="text1"/>
          <w:sz w:val="24"/>
          <w:szCs w:val="24"/>
        </w:rPr>
        <w:t xml:space="preserve">total damages </w:t>
      </w:r>
      <w:r w:rsidR="00914348" w:rsidRPr="00CF5AB3">
        <w:rPr>
          <w:rFonts w:ascii="Times New Roman" w:hAnsi="Times New Roman" w:cs="Times New Roman" w:hint="eastAsia"/>
          <w:color w:val="000000" w:themeColor="text1"/>
          <w:sz w:val="24"/>
          <w:szCs w:val="24"/>
        </w:rPr>
        <w:t>of</w:t>
      </w:r>
      <w:r w:rsidR="00914348"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\5,670 million), but the number </w:t>
      </w:r>
      <w:r w:rsidR="00620FF3" w:rsidRPr="00CF5AB3">
        <w:rPr>
          <w:rFonts w:ascii="Times New Roman" w:hAnsi="Times New Roman" w:cs="Times New Roman" w:hint="eastAsia"/>
          <w:color w:val="000000" w:themeColor="text1"/>
          <w:sz w:val="24"/>
          <w:szCs w:val="24"/>
        </w:rPr>
        <w:t>decreased</w:t>
      </w:r>
      <w:r w:rsidRPr="00CF5AB3">
        <w:rPr>
          <w:rFonts w:ascii="Times New Roman" w:hAnsi="Times New Roman" w:cs="Times New Roman"/>
          <w:color w:val="000000" w:themeColor="text1"/>
          <w:sz w:val="24"/>
          <w:szCs w:val="24"/>
        </w:rPr>
        <w:t xml:space="preserve"> in the last year </w:t>
      </w:r>
      <w:r w:rsidR="00620FF3" w:rsidRPr="00CF5AB3">
        <w:rPr>
          <w:rFonts w:ascii="Times New Roman" w:hAnsi="Times New Roman" w:cs="Times New Roman"/>
          <w:color w:val="000000" w:themeColor="text1"/>
          <w:sz w:val="24"/>
          <w:szCs w:val="24"/>
        </w:rPr>
        <w:t>a</w:t>
      </w:r>
      <w:r w:rsidR="00620FF3" w:rsidRPr="00CF5AB3">
        <w:rPr>
          <w:rFonts w:ascii="Times New Roman" w:hAnsi="Times New Roman" w:cs="Times New Roman" w:hint="eastAsia"/>
          <w:color w:val="000000" w:themeColor="text1"/>
          <w:sz w:val="24"/>
          <w:szCs w:val="24"/>
        </w:rPr>
        <w:t>t</w:t>
      </w:r>
      <w:r w:rsidR="00620FF3"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521 case</w:t>
      </w:r>
      <w:r w:rsidR="00620FF3"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xml:space="preserve"> (</w:t>
      </w:r>
      <w:r w:rsidR="00914348" w:rsidRPr="00CF5AB3">
        <w:rPr>
          <w:rFonts w:ascii="Times New Roman" w:hAnsi="Times New Roman" w:cs="Times New Roman"/>
          <w:color w:val="000000" w:themeColor="text1"/>
          <w:sz w:val="24"/>
          <w:szCs w:val="24"/>
        </w:rPr>
        <w:t xml:space="preserve">total damages </w:t>
      </w:r>
      <w:r w:rsidR="00914348" w:rsidRPr="00CF5AB3">
        <w:rPr>
          <w:rFonts w:ascii="Times New Roman" w:hAnsi="Times New Roman" w:cs="Times New Roman" w:hint="eastAsia"/>
          <w:color w:val="000000" w:themeColor="text1"/>
          <w:sz w:val="24"/>
          <w:szCs w:val="24"/>
        </w:rPr>
        <w:t>of</w:t>
      </w:r>
      <w:r w:rsidR="00914348"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\2,970 million).</w:t>
      </w:r>
    </w:p>
    <w:p w14:paraId="5B1D29E6" w14:textId="6030F2CE" w:rsidR="00232ECB" w:rsidRPr="00CF5AB3" w:rsidRDefault="00232ECB" w:rsidP="007B5734">
      <w:pPr>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Out of which, acts of professionals were 6 cases in 2011 (</w:t>
      </w:r>
      <w:r w:rsidR="00914348" w:rsidRPr="00CF5AB3">
        <w:rPr>
          <w:rFonts w:ascii="Times New Roman" w:hAnsi="Times New Roman" w:cs="Times New Roman"/>
          <w:color w:val="000000" w:themeColor="text1"/>
          <w:sz w:val="24"/>
          <w:szCs w:val="24"/>
        </w:rPr>
        <w:t xml:space="preserve">total damages </w:t>
      </w:r>
      <w:r w:rsidR="00914348" w:rsidRPr="00CF5AB3">
        <w:rPr>
          <w:rFonts w:ascii="Times New Roman" w:hAnsi="Times New Roman" w:cs="Times New Roman" w:hint="eastAsia"/>
          <w:color w:val="000000" w:themeColor="text1"/>
          <w:sz w:val="24"/>
          <w:szCs w:val="24"/>
        </w:rPr>
        <w:t>of</w:t>
      </w:r>
      <w:r w:rsidR="00914348"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\130 million), 18 cases in 2012 (</w:t>
      </w:r>
      <w:r w:rsidR="00914348" w:rsidRPr="00CF5AB3">
        <w:rPr>
          <w:rFonts w:ascii="Times New Roman" w:hAnsi="Times New Roman" w:cs="Times New Roman"/>
          <w:color w:val="000000" w:themeColor="text1"/>
          <w:sz w:val="24"/>
          <w:szCs w:val="24"/>
        </w:rPr>
        <w:t xml:space="preserve">total damages </w:t>
      </w:r>
      <w:r w:rsidR="00914348" w:rsidRPr="00CF5AB3">
        <w:rPr>
          <w:rFonts w:ascii="Times New Roman" w:hAnsi="Times New Roman" w:cs="Times New Roman" w:hint="eastAsia"/>
          <w:color w:val="000000" w:themeColor="text1"/>
          <w:sz w:val="24"/>
          <w:szCs w:val="24"/>
        </w:rPr>
        <w:t>of</w:t>
      </w:r>
      <w:r w:rsidR="00914348"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\310 million), 14 cases in 2013 (</w:t>
      </w:r>
      <w:r w:rsidR="00914348" w:rsidRPr="00CF5AB3">
        <w:rPr>
          <w:rFonts w:ascii="Times New Roman" w:hAnsi="Times New Roman" w:cs="Times New Roman"/>
          <w:color w:val="000000" w:themeColor="text1"/>
          <w:sz w:val="24"/>
          <w:szCs w:val="24"/>
        </w:rPr>
        <w:t xml:space="preserve">total damages </w:t>
      </w:r>
      <w:r w:rsidR="00914348" w:rsidRPr="00CF5AB3">
        <w:rPr>
          <w:rFonts w:ascii="Times New Roman" w:hAnsi="Times New Roman" w:cs="Times New Roman" w:hint="eastAsia"/>
          <w:color w:val="000000" w:themeColor="text1"/>
          <w:sz w:val="24"/>
          <w:szCs w:val="24"/>
        </w:rPr>
        <w:t>of</w:t>
      </w:r>
      <w:r w:rsidR="00914348"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\90 million), 22 cases in 2014 (</w:t>
      </w:r>
      <w:r w:rsidR="00914348" w:rsidRPr="00CF5AB3">
        <w:rPr>
          <w:rFonts w:ascii="Times New Roman" w:hAnsi="Times New Roman" w:cs="Times New Roman"/>
          <w:color w:val="000000" w:themeColor="text1"/>
          <w:sz w:val="24"/>
          <w:szCs w:val="24"/>
        </w:rPr>
        <w:t xml:space="preserve">total damages </w:t>
      </w:r>
      <w:r w:rsidR="00914348" w:rsidRPr="00CF5AB3">
        <w:rPr>
          <w:rFonts w:ascii="Times New Roman" w:hAnsi="Times New Roman" w:cs="Times New Roman" w:hint="eastAsia"/>
          <w:color w:val="000000" w:themeColor="text1"/>
          <w:sz w:val="24"/>
          <w:szCs w:val="24"/>
        </w:rPr>
        <w:t>of</w:t>
      </w:r>
      <w:r w:rsidR="00914348"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\560 million) and in the last year, 37 cases (</w:t>
      </w:r>
      <w:r w:rsidR="00914348" w:rsidRPr="00CF5AB3">
        <w:rPr>
          <w:rFonts w:ascii="Times New Roman" w:hAnsi="Times New Roman" w:cs="Times New Roman"/>
          <w:color w:val="000000" w:themeColor="text1"/>
          <w:sz w:val="24"/>
          <w:szCs w:val="24"/>
        </w:rPr>
        <w:t xml:space="preserve">total damages </w:t>
      </w:r>
      <w:r w:rsidR="00914348" w:rsidRPr="00CF5AB3">
        <w:rPr>
          <w:rFonts w:ascii="Times New Roman" w:hAnsi="Times New Roman" w:cs="Times New Roman" w:hint="eastAsia"/>
          <w:color w:val="000000" w:themeColor="text1"/>
          <w:sz w:val="24"/>
          <w:szCs w:val="24"/>
        </w:rPr>
        <w:t>of</w:t>
      </w:r>
      <w:r w:rsidR="00914348"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\110 million), </w:t>
      </w:r>
      <w:r w:rsidR="00CC76E9" w:rsidRPr="00CF5AB3">
        <w:rPr>
          <w:rFonts w:ascii="Times New Roman" w:hAnsi="Times New Roman" w:cs="Times New Roman" w:hint="eastAsia"/>
          <w:color w:val="000000" w:themeColor="text1"/>
          <w:sz w:val="24"/>
          <w:szCs w:val="24"/>
        </w:rPr>
        <w:t>which</w:t>
      </w:r>
      <w:r w:rsidRPr="00CF5AB3">
        <w:rPr>
          <w:rFonts w:ascii="Times New Roman" w:hAnsi="Times New Roman" w:cs="Times New Roman"/>
          <w:color w:val="000000" w:themeColor="text1"/>
          <w:sz w:val="24"/>
          <w:szCs w:val="24"/>
        </w:rPr>
        <w:t xml:space="preserve"> was the largest</w:t>
      </w:r>
      <w:r w:rsidR="00CC76E9" w:rsidRPr="00CF5AB3">
        <w:rPr>
          <w:rFonts w:ascii="Times New Roman" w:hAnsi="Times New Roman" w:cs="Times New Roman" w:hint="eastAsia"/>
          <w:color w:val="000000" w:themeColor="text1"/>
          <w:sz w:val="24"/>
          <w:szCs w:val="24"/>
        </w:rPr>
        <w:t xml:space="preserve"> </w:t>
      </w:r>
      <w:r w:rsidR="0005208A" w:rsidRPr="00CF5AB3">
        <w:rPr>
          <w:rFonts w:ascii="Times New Roman" w:hAnsi="Times New Roman" w:cs="Times New Roman" w:hint="eastAsia"/>
          <w:color w:val="000000" w:themeColor="text1"/>
          <w:sz w:val="24"/>
          <w:szCs w:val="24"/>
        </w:rPr>
        <w:t>number reported ever</w:t>
      </w:r>
      <w:r w:rsidRPr="00CF5AB3">
        <w:rPr>
          <w:rFonts w:ascii="Times New Roman" w:hAnsi="Times New Roman" w:cs="Times New Roman"/>
          <w:color w:val="000000" w:themeColor="text1"/>
          <w:sz w:val="24"/>
          <w:szCs w:val="24"/>
        </w:rPr>
        <w:t>.</w:t>
      </w:r>
    </w:p>
    <w:p w14:paraId="426544A3" w14:textId="1A527D93" w:rsidR="007A31A5" w:rsidRPr="00CF5AB3" w:rsidRDefault="00232ECB" w:rsidP="007B5734">
      <w:pPr>
        <w:ind w:firstLineChars="103" w:firstLine="247"/>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Ratio of professionals </w:t>
      </w:r>
      <w:r w:rsidR="00CC76E9" w:rsidRPr="00CF5AB3">
        <w:rPr>
          <w:rFonts w:ascii="Times New Roman" w:hAnsi="Times New Roman" w:cs="Times New Roman" w:hint="eastAsia"/>
          <w:color w:val="000000" w:themeColor="text1"/>
          <w:sz w:val="24"/>
          <w:szCs w:val="24"/>
        </w:rPr>
        <w:t>to</w:t>
      </w:r>
      <w:r w:rsidRPr="00CF5AB3">
        <w:rPr>
          <w:rFonts w:ascii="Times New Roman" w:hAnsi="Times New Roman" w:cs="Times New Roman"/>
          <w:color w:val="000000" w:themeColor="text1"/>
          <w:sz w:val="24"/>
          <w:szCs w:val="24"/>
        </w:rPr>
        <w:t xml:space="preserve"> guardians has been increasing </w:t>
      </w:r>
      <w:r w:rsidR="00CC76E9" w:rsidRPr="00CF5AB3">
        <w:rPr>
          <w:rFonts w:ascii="Times New Roman" w:hAnsi="Times New Roman" w:cs="Times New Roman" w:hint="eastAsia"/>
          <w:color w:val="000000" w:themeColor="text1"/>
          <w:sz w:val="24"/>
          <w:szCs w:val="24"/>
        </w:rPr>
        <w:t>on a yearly basis</w:t>
      </w:r>
      <w:r w:rsidRPr="00CF5AB3">
        <w:rPr>
          <w:rFonts w:ascii="Times New Roman" w:hAnsi="Times New Roman" w:cs="Times New Roman"/>
          <w:color w:val="000000" w:themeColor="text1"/>
          <w:sz w:val="24"/>
          <w:szCs w:val="24"/>
        </w:rPr>
        <w:t xml:space="preserve"> and in 2012</w:t>
      </w:r>
      <w:r w:rsidR="00CC76E9"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it exceeded 50% and </w:t>
      </w:r>
      <w:r w:rsidR="0005208A" w:rsidRPr="00CF5AB3">
        <w:rPr>
          <w:rFonts w:ascii="Times New Roman" w:hAnsi="Times New Roman" w:cs="Times New Roman" w:hint="eastAsia"/>
          <w:color w:val="000000" w:themeColor="text1"/>
          <w:sz w:val="24"/>
          <w:szCs w:val="24"/>
        </w:rPr>
        <w:t>was</w:t>
      </w:r>
      <w:r w:rsidR="0005208A"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nearly 65% in 2014. Most of </w:t>
      </w:r>
      <w:r w:rsidR="00CC76E9" w:rsidRPr="00CF5AB3">
        <w:rPr>
          <w:rFonts w:ascii="Times New Roman" w:hAnsi="Times New Roman" w:cs="Times New Roman"/>
          <w:color w:val="000000" w:themeColor="text1"/>
          <w:sz w:val="24"/>
          <w:szCs w:val="24"/>
        </w:rPr>
        <w:t>appointed</w:t>
      </w:r>
      <w:r w:rsidRPr="00CF5AB3">
        <w:rPr>
          <w:rFonts w:ascii="Times New Roman" w:hAnsi="Times New Roman" w:cs="Times New Roman"/>
          <w:color w:val="000000" w:themeColor="text1"/>
          <w:sz w:val="24"/>
          <w:szCs w:val="24"/>
        </w:rPr>
        <w:t xml:space="preserve"> professionals were judicial scriveners </w:t>
      </w:r>
      <w:r w:rsidR="00695D08" w:rsidRPr="00CF5AB3">
        <w:rPr>
          <w:rFonts w:ascii="Times New Roman" w:hAnsi="Times New Roman" w:cs="Times New Roman" w:hint="eastAsia"/>
          <w:color w:val="000000" w:themeColor="text1"/>
          <w:sz w:val="24"/>
          <w:szCs w:val="24"/>
        </w:rPr>
        <w:t>account</w:t>
      </w:r>
      <w:r w:rsidR="0005208A" w:rsidRPr="00CF5AB3">
        <w:rPr>
          <w:rFonts w:ascii="Times New Roman" w:hAnsi="Times New Roman" w:cs="Times New Roman" w:hint="eastAsia"/>
          <w:color w:val="000000" w:themeColor="text1"/>
          <w:sz w:val="24"/>
          <w:szCs w:val="24"/>
        </w:rPr>
        <w:t>ing</w:t>
      </w:r>
      <w:r w:rsidR="00695D08" w:rsidRPr="00CF5AB3">
        <w:rPr>
          <w:rFonts w:ascii="Times New Roman" w:hAnsi="Times New Roman" w:cs="Times New Roman" w:hint="eastAsia"/>
          <w:color w:val="000000" w:themeColor="text1"/>
          <w:sz w:val="24"/>
          <w:szCs w:val="24"/>
        </w:rPr>
        <w:t xml:space="preserve"> for</w:t>
      </w:r>
      <w:r w:rsidR="00695D08"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25.5%</w:t>
      </w:r>
      <w:r w:rsidR="00695D08" w:rsidRPr="00CF5AB3">
        <w:rPr>
          <w:rFonts w:ascii="Times New Roman" w:hAnsi="Times New Roman" w:cs="Times New Roman" w:hint="eastAsia"/>
          <w:color w:val="000000" w:themeColor="text1"/>
          <w:sz w:val="24"/>
          <w:szCs w:val="24"/>
        </w:rPr>
        <w:t xml:space="preserve"> of the total</w:t>
      </w:r>
      <w:r w:rsidRPr="00CF5AB3">
        <w:rPr>
          <w:rFonts w:ascii="Times New Roman" w:hAnsi="Times New Roman" w:cs="Times New Roman"/>
          <w:color w:val="000000" w:themeColor="text1"/>
          <w:sz w:val="24"/>
          <w:szCs w:val="24"/>
        </w:rPr>
        <w:t xml:space="preserve">, </w:t>
      </w:r>
      <w:r w:rsidR="00164805" w:rsidRPr="00CF5AB3">
        <w:rPr>
          <w:rFonts w:ascii="Times New Roman" w:hAnsi="Times New Roman" w:cs="Times New Roman"/>
          <w:color w:val="000000" w:themeColor="text1"/>
          <w:sz w:val="24"/>
          <w:szCs w:val="24"/>
        </w:rPr>
        <w:t xml:space="preserve">with </w:t>
      </w:r>
      <w:r w:rsidRPr="00CF5AB3">
        <w:rPr>
          <w:rFonts w:ascii="Times New Roman" w:hAnsi="Times New Roman" w:cs="Times New Roman"/>
          <w:color w:val="000000" w:themeColor="text1"/>
          <w:sz w:val="24"/>
          <w:szCs w:val="24"/>
        </w:rPr>
        <w:t xml:space="preserve">attorneys </w:t>
      </w:r>
      <w:r w:rsidR="0005208A" w:rsidRPr="00CF5AB3">
        <w:rPr>
          <w:rFonts w:ascii="Times New Roman" w:hAnsi="Times New Roman" w:cs="Times New Roman" w:hint="eastAsia"/>
          <w:color w:val="000000" w:themeColor="text1"/>
          <w:sz w:val="24"/>
          <w:szCs w:val="24"/>
        </w:rPr>
        <w:t xml:space="preserve">accounting </w:t>
      </w:r>
      <w:r w:rsidR="00CC76E9" w:rsidRPr="00CF5AB3">
        <w:rPr>
          <w:rFonts w:ascii="Times New Roman" w:hAnsi="Times New Roman" w:cs="Times New Roman" w:hint="eastAsia"/>
          <w:color w:val="000000" w:themeColor="text1"/>
          <w:sz w:val="24"/>
          <w:szCs w:val="24"/>
        </w:rPr>
        <w:t>for</w:t>
      </w:r>
      <w:r w:rsidR="00CC76E9"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20.4% </w:t>
      </w:r>
      <w:r w:rsidR="00164805" w:rsidRPr="00CF5AB3">
        <w:rPr>
          <w:rFonts w:ascii="Times New Roman" w:hAnsi="Times New Roman" w:cs="Times New Roman"/>
          <w:color w:val="000000" w:themeColor="text1"/>
          <w:sz w:val="24"/>
          <w:szCs w:val="24"/>
        </w:rPr>
        <w:t xml:space="preserve">and </w:t>
      </w:r>
      <w:r w:rsidRPr="00CF5AB3">
        <w:rPr>
          <w:rFonts w:ascii="Times New Roman" w:hAnsi="Times New Roman" w:cs="Times New Roman"/>
          <w:color w:val="000000" w:themeColor="text1"/>
          <w:sz w:val="24"/>
          <w:szCs w:val="24"/>
        </w:rPr>
        <w:t xml:space="preserve">certified social workers </w:t>
      </w:r>
      <w:r w:rsidR="0005208A" w:rsidRPr="00CF5AB3">
        <w:rPr>
          <w:rFonts w:ascii="Times New Roman" w:hAnsi="Times New Roman" w:cs="Times New Roman" w:hint="eastAsia"/>
          <w:color w:val="000000" w:themeColor="text1"/>
          <w:sz w:val="24"/>
          <w:szCs w:val="24"/>
        </w:rPr>
        <w:t xml:space="preserve">accounting </w:t>
      </w:r>
      <w:r w:rsidR="00CC76E9" w:rsidRPr="00CF5AB3">
        <w:rPr>
          <w:rFonts w:ascii="Times New Roman" w:hAnsi="Times New Roman" w:cs="Times New Roman" w:hint="eastAsia"/>
          <w:color w:val="000000" w:themeColor="text1"/>
          <w:sz w:val="24"/>
          <w:szCs w:val="24"/>
        </w:rPr>
        <w:t>for</w:t>
      </w:r>
      <w:r w:rsidR="00CC76E9"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9.9%.</w:t>
      </w:r>
    </w:p>
    <w:p w14:paraId="2283869F" w14:textId="1F4FDF5D" w:rsidR="007A31A5" w:rsidRPr="00CF5AB3" w:rsidRDefault="00232ECB" w:rsidP="007B5734">
      <w:pPr>
        <w:ind w:firstLineChars="103" w:firstLine="247"/>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In order to prevent wrongful acts, </w:t>
      </w:r>
      <w:r w:rsidR="005966E3" w:rsidRPr="00CF5AB3">
        <w:rPr>
          <w:rFonts w:ascii="Times New Roman" w:hAnsi="Times New Roman" w:cs="Times New Roman" w:hint="eastAsia"/>
          <w:color w:val="000000" w:themeColor="text1"/>
          <w:sz w:val="24"/>
          <w:szCs w:val="24"/>
        </w:rPr>
        <w:t xml:space="preserve">the </w:t>
      </w:r>
      <w:r w:rsidRPr="00CF5AB3">
        <w:rPr>
          <w:rFonts w:ascii="Times New Roman" w:hAnsi="Times New Roman" w:cs="Times New Roman"/>
          <w:color w:val="000000" w:themeColor="text1"/>
          <w:sz w:val="24"/>
          <w:szCs w:val="24"/>
        </w:rPr>
        <w:t xml:space="preserve">“Guardianship Support Trust System” started in 2012, in which money </w:t>
      </w:r>
      <w:r w:rsidR="005966E3" w:rsidRPr="00CF5AB3">
        <w:rPr>
          <w:rFonts w:ascii="Times New Roman" w:hAnsi="Times New Roman" w:cs="Times New Roman" w:hint="eastAsia"/>
          <w:color w:val="000000" w:themeColor="text1"/>
          <w:sz w:val="24"/>
          <w:szCs w:val="24"/>
        </w:rPr>
        <w:t>not required</w:t>
      </w:r>
      <w:r w:rsidR="005966E3"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for daily living is deposited </w:t>
      </w:r>
      <w:r w:rsidR="005966E3" w:rsidRPr="00CF5AB3">
        <w:rPr>
          <w:rFonts w:ascii="Times New Roman" w:hAnsi="Times New Roman" w:cs="Times New Roman" w:hint="eastAsia"/>
          <w:color w:val="000000" w:themeColor="text1"/>
          <w:sz w:val="24"/>
          <w:szCs w:val="24"/>
        </w:rPr>
        <w:t>in</w:t>
      </w:r>
      <w:r w:rsidR="005966E3"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a trust bank and a certain amount cannot be disbursed without instruction </w:t>
      </w:r>
      <w:r w:rsidR="005966E3" w:rsidRPr="00CF5AB3">
        <w:rPr>
          <w:rFonts w:ascii="Times New Roman" w:hAnsi="Times New Roman" w:cs="Times New Roman" w:hint="eastAsia"/>
          <w:color w:val="000000" w:themeColor="text1"/>
          <w:sz w:val="24"/>
          <w:szCs w:val="24"/>
        </w:rPr>
        <w:t>from</w:t>
      </w:r>
      <w:r w:rsidR="005966E3"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a family court. </w:t>
      </w:r>
      <w:r w:rsidR="005966E3" w:rsidRPr="00CF5AB3">
        <w:rPr>
          <w:rFonts w:ascii="Times New Roman" w:hAnsi="Times New Roman" w:cs="Times New Roman" w:hint="eastAsia"/>
          <w:color w:val="000000" w:themeColor="text1"/>
          <w:sz w:val="24"/>
          <w:szCs w:val="24"/>
        </w:rPr>
        <w:t>Use of the system</w:t>
      </w:r>
      <w:r w:rsidRPr="00CF5AB3">
        <w:rPr>
          <w:rFonts w:ascii="Times New Roman" w:hAnsi="Times New Roman" w:cs="Times New Roman"/>
          <w:color w:val="000000" w:themeColor="text1"/>
          <w:sz w:val="24"/>
          <w:szCs w:val="24"/>
        </w:rPr>
        <w:t xml:space="preserve"> rapidly increased and was 5,274 cases for the period from January to October</w:t>
      </w:r>
      <w:r w:rsidR="00F838FB" w:rsidRPr="00CF5AB3">
        <w:rPr>
          <w:rFonts w:ascii="Times New Roman" w:hAnsi="Times New Roman" w:cs="Times New Roman" w:hint="eastAsia"/>
          <w:color w:val="000000" w:themeColor="text1"/>
          <w:sz w:val="24"/>
          <w:szCs w:val="24"/>
        </w:rPr>
        <w:t xml:space="preserve"> last year</w:t>
      </w:r>
      <w:r w:rsidRPr="00CF5AB3">
        <w:rPr>
          <w:rFonts w:ascii="Times New Roman" w:hAnsi="Times New Roman" w:cs="Times New Roman"/>
          <w:color w:val="000000" w:themeColor="text1"/>
          <w:sz w:val="24"/>
          <w:szCs w:val="24"/>
        </w:rPr>
        <w:t xml:space="preserve">, which significantly exceeded 2,754 cases </w:t>
      </w:r>
      <w:r w:rsidR="00A115DD" w:rsidRPr="00CF5AB3">
        <w:rPr>
          <w:rFonts w:ascii="Times New Roman" w:hAnsi="Times New Roman" w:cs="Times New Roman"/>
          <w:color w:val="000000" w:themeColor="text1"/>
          <w:sz w:val="24"/>
          <w:szCs w:val="24"/>
        </w:rPr>
        <w:t xml:space="preserve">from </w:t>
      </w:r>
      <w:r w:rsidRPr="00CF5AB3">
        <w:rPr>
          <w:rFonts w:ascii="Times New Roman" w:hAnsi="Times New Roman" w:cs="Times New Roman"/>
          <w:color w:val="000000" w:themeColor="text1"/>
          <w:sz w:val="24"/>
          <w:szCs w:val="24"/>
        </w:rPr>
        <w:t xml:space="preserve">the </w:t>
      </w:r>
      <w:r w:rsidR="00F838FB" w:rsidRPr="00CF5AB3">
        <w:rPr>
          <w:rFonts w:ascii="Times New Roman" w:hAnsi="Times New Roman" w:cs="Times New Roman"/>
          <w:color w:val="000000" w:themeColor="text1"/>
          <w:sz w:val="24"/>
          <w:szCs w:val="24"/>
        </w:rPr>
        <w:t>previous</w:t>
      </w:r>
      <w:r w:rsidRPr="00CF5AB3">
        <w:rPr>
          <w:rFonts w:ascii="Times New Roman" w:hAnsi="Times New Roman" w:cs="Times New Roman"/>
          <w:color w:val="000000" w:themeColor="text1"/>
          <w:sz w:val="24"/>
          <w:szCs w:val="24"/>
        </w:rPr>
        <w:t xml:space="preserve"> year. [Kyodo]</w:t>
      </w:r>
    </w:p>
    <w:p w14:paraId="2AD038B0" w14:textId="77777777" w:rsidR="007A31A5" w:rsidRPr="00CF5AB3" w:rsidRDefault="007A31A5" w:rsidP="007B5734">
      <w:pPr>
        <w:widowControl/>
        <w:rPr>
          <w:rFonts w:ascii="Times New Roman" w:hAnsi="Times New Roman" w:cs="Times New Roman"/>
          <w:color w:val="000000" w:themeColor="text1"/>
          <w:sz w:val="24"/>
          <w:szCs w:val="24"/>
        </w:rPr>
      </w:pPr>
    </w:p>
    <w:p w14:paraId="7995213B" w14:textId="77777777" w:rsidR="007A31A5" w:rsidRPr="00CF5AB3" w:rsidRDefault="007A31A5" w:rsidP="007B5734">
      <w:pPr>
        <w:widowControl/>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br w:type="page"/>
      </w:r>
    </w:p>
    <w:p w14:paraId="221CF74B" w14:textId="3D1CC499" w:rsidR="007A31A5" w:rsidRPr="00CF5AB3" w:rsidRDefault="007A31A5" w:rsidP="007B5734">
      <w:pPr>
        <w:ind w:left="960" w:hangingChars="400" w:hanging="96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lastRenderedPageBreak/>
        <w:t>●</w:t>
      </w:r>
      <w:r w:rsidR="00107733" w:rsidRPr="00CF5AB3">
        <w:rPr>
          <w:rFonts w:ascii="Times New Roman" w:hAnsi="Times New Roman" w:cs="Times New Roman"/>
          <w:color w:val="000000" w:themeColor="text1"/>
          <w:sz w:val="24"/>
          <w:szCs w:val="24"/>
        </w:rPr>
        <w:t xml:space="preserve"> Article 13</w:t>
      </w:r>
    </w:p>
    <w:p w14:paraId="37085A5A" w14:textId="18AE8107" w:rsidR="007F5112" w:rsidRPr="00CF5AB3" w:rsidRDefault="007F5112" w:rsidP="007B5734">
      <w:pPr>
        <w:rPr>
          <w:rFonts w:ascii="Times New Roman" w:hAnsi="Times New Roman" w:cs="Times New Roman"/>
          <w:color w:val="000000" w:themeColor="text1"/>
          <w:sz w:val="24"/>
          <w:szCs w:val="24"/>
          <w:bdr w:val="single" w:sz="4" w:space="0" w:color="auto"/>
        </w:rPr>
      </w:pPr>
      <w:r w:rsidRPr="00CF5AB3">
        <w:rPr>
          <w:rFonts w:ascii="Times New Roman" w:hAnsi="Times New Roman" w:cs="Times New Roman"/>
          <w:color w:val="000000" w:themeColor="text1"/>
          <w:sz w:val="24"/>
          <w:szCs w:val="24"/>
          <w:bdr w:val="single" w:sz="4" w:space="0" w:color="auto"/>
        </w:rPr>
        <w:t xml:space="preserve"> a </w:t>
      </w:r>
    </w:p>
    <w:p w14:paraId="4C47C01A" w14:textId="136A8454" w:rsidR="007A31A5" w:rsidRPr="00CF5AB3" w:rsidRDefault="00E46CD8" w:rsidP="007B5734">
      <w:pPr>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Examples of disadvantages due to non-provision of information guarantees and reasonable accommodation in judicial procedures</w:t>
      </w:r>
    </w:p>
    <w:p w14:paraId="13C9F728" w14:textId="0F21AD7A" w:rsidR="00107733" w:rsidRPr="00CF5AB3" w:rsidRDefault="00107733" w:rsidP="007B5734">
      <w:pPr>
        <w:tabs>
          <w:tab w:val="left" w:pos="426"/>
          <w:tab w:val="left" w:pos="1843"/>
        </w:tabs>
        <w:ind w:left="370" w:hangingChars="154" w:hanging="37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1.</w:t>
      </w:r>
      <w:r w:rsidRPr="00CF5AB3">
        <w:rPr>
          <w:rFonts w:ascii="Times New Roman" w:hAnsi="Times New Roman" w:cs="Times New Roman"/>
          <w:color w:val="000000" w:themeColor="text1"/>
          <w:sz w:val="24"/>
          <w:szCs w:val="24"/>
        </w:rPr>
        <w:tab/>
        <w:t>Civil Case</w:t>
      </w:r>
      <w:r w:rsidRPr="00CF5AB3">
        <w:rPr>
          <w:rFonts w:ascii="Times New Roman" w:hAnsi="Times New Roman" w:cs="Times New Roman"/>
          <w:color w:val="000000" w:themeColor="text1"/>
          <w:sz w:val="24"/>
          <w:szCs w:val="24"/>
        </w:rPr>
        <w:tab/>
        <w:t xml:space="preserve">Losing </w:t>
      </w:r>
      <w:r w:rsidR="00FB1EDB" w:rsidRPr="00CF5AB3">
        <w:rPr>
          <w:rFonts w:ascii="Times New Roman" w:hAnsi="Times New Roman" w:cs="Times New Roman" w:hint="eastAsia"/>
          <w:color w:val="000000" w:themeColor="text1"/>
          <w:sz w:val="24"/>
          <w:szCs w:val="24"/>
        </w:rPr>
        <w:t>a</w:t>
      </w:r>
      <w:r w:rsidRPr="00CF5AB3">
        <w:rPr>
          <w:rFonts w:ascii="Times New Roman" w:hAnsi="Times New Roman" w:cs="Times New Roman"/>
          <w:color w:val="000000" w:themeColor="text1"/>
          <w:sz w:val="24"/>
          <w:szCs w:val="24"/>
        </w:rPr>
        <w:t xml:space="preserve"> case and being attached </w:t>
      </w:r>
      <w:r w:rsidR="00922E5E" w:rsidRPr="00CF5AB3">
        <w:rPr>
          <w:rFonts w:ascii="Times New Roman" w:hAnsi="Times New Roman" w:cs="Times New Roman" w:hint="eastAsia"/>
          <w:color w:val="000000" w:themeColor="text1"/>
          <w:sz w:val="24"/>
          <w:szCs w:val="24"/>
        </w:rPr>
        <w:t>without the person knowing</w:t>
      </w:r>
      <w:r w:rsidRPr="00CF5AB3">
        <w:rPr>
          <w:rFonts w:ascii="Times New Roman" w:hAnsi="Times New Roman" w:cs="Times New Roman"/>
          <w:color w:val="000000" w:themeColor="text1"/>
          <w:sz w:val="24"/>
          <w:szCs w:val="24"/>
        </w:rPr>
        <w:t xml:space="preserve"> due to lack of </w:t>
      </w:r>
      <w:r w:rsidR="005507F0" w:rsidRPr="00CF5AB3">
        <w:rPr>
          <w:rFonts w:ascii="Times New Roman" w:hAnsi="Times New Roman" w:cs="Times New Roman"/>
          <w:color w:val="000000" w:themeColor="text1"/>
          <w:sz w:val="24"/>
          <w:szCs w:val="24"/>
        </w:rPr>
        <w:t>reasonable accommodation</w:t>
      </w:r>
    </w:p>
    <w:p w14:paraId="0AB97864" w14:textId="05E11C6E" w:rsidR="007A31A5" w:rsidRPr="00CF5AB3" w:rsidRDefault="00107733" w:rsidP="007B5734">
      <w:pPr>
        <w:ind w:leftChars="57" w:left="120" w:firstLineChars="103" w:firstLine="247"/>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Regarding </w:t>
      </w:r>
      <w:r w:rsidR="00127907" w:rsidRPr="00CF5AB3">
        <w:rPr>
          <w:rFonts w:ascii="Times New Roman" w:hAnsi="Times New Roman" w:cs="Times New Roman"/>
          <w:color w:val="000000" w:themeColor="text1"/>
          <w:sz w:val="24"/>
          <w:szCs w:val="24"/>
        </w:rPr>
        <w:t>a</w:t>
      </w:r>
      <w:r w:rsidRPr="00CF5AB3">
        <w:rPr>
          <w:rFonts w:ascii="Times New Roman" w:hAnsi="Times New Roman" w:cs="Times New Roman"/>
          <w:color w:val="000000" w:themeColor="text1"/>
          <w:sz w:val="24"/>
          <w:szCs w:val="24"/>
        </w:rPr>
        <w:t xml:space="preserve"> loan obligation for which the name </w:t>
      </w:r>
      <w:r w:rsidR="00FB1EDB" w:rsidRPr="00CF5AB3">
        <w:rPr>
          <w:rFonts w:ascii="Times New Roman" w:hAnsi="Times New Roman" w:cs="Times New Roman" w:hint="eastAsia"/>
          <w:color w:val="000000" w:themeColor="text1"/>
          <w:sz w:val="24"/>
          <w:szCs w:val="24"/>
        </w:rPr>
        <w:t xml:space="preserve">of a person with </w:t>
      </w:r>
      <w:r w:rsidR="00D2600D" w:rsidRPr="00CF5AB3">
        <w:rPr>
          <w:rFonts w:ascii="Times New Roman" w:hAnsi="Times New Roman" w:cs="Times New Roman" w:hint="eastAsia"/>
          <w:color w:val="000000" w:themeColor="text1"/>
          <w:sz w:val="24"/>
          <w:szCs w:val="24"/>
        </w:rPr>
        <w:t xml:space="preserve">an </w:t>
      </w:r>
      <w:r w:rsidR="00FB1EDB" w:rsidRPr="00CF5AB3">
        <w:rPr>
          <w:rFonts w:ascii="Times New Roman" w:hAnsi="Times New Roman" w:cs="Times New Roman" w:hint="eastAsia"/>
          <w:color w:val="000000" w:themeColor="text1"/>
          <w:sz w:val="24"/>
          <w:szCs w:val="24"/>
        </w:rPr>
        <w:t xml:space="preserve">intellectual </w:t>
      </w:r>
      <w:r w:rsidR="00D2600D" w:rsidRPr="00CF5AB3">
        <w:rPr>
          <w:rFonts w:ascii="Times New Roman" w:hAnsi="Times New Roman" w:cs="Times New Roman"/>
          <w:color w:val="000000" w:themeColor="text1"/>
          <w:sz w:val="24"/>
          <w:szCs w:val="24"/>
        </w:rPr>
        <w:t>disabilit</w:t>
      </w:r>
      <w:r w:rsidR="00D2600D" w:rsidRPr="00CF5AB3">
        <w:rPr>
          <w:rFonts w:ascii="Times New Roman" w:hAnsi="Times New Roman" w:cs="Times New Roman" w:hint="eastAsia"/>
          <w:color w:val="000000" w:themeColor="text1"/>
          <w:sz w:val="24"/>
          <w:szCs w:val="24"/>
        </w:rPr>
        <w:t>y</w:t>
      </w:r>
      <w:r w:rsidR="00D2600D"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was forced to </w:t>
      </w:r>
      <w:r w:rsidR="00127907" w:rsidRPr="00CF5AB3">
        <w:rPr>
          <w:rFonts w:ascii="Times New Roman" w:hAnsi="Times New Roman" w:cs="Times New Roman"/>
          <w:color w:val="000000" w:themeColor="text1"/>
          <w:sz w:val="24"/>
          <w:szCs w:val="24"/>
        </w:rPr>
        <w:t xml:space="preserve">loan </w:t>
      </w:r>
      <w:r w:rsidRPr="00CF5AB3">
        <w:rPr>
          <w:rFonts w:ascii="Times New Roman" w:hAnsi="Times New Roman" w:cs="Times New Roman"/>
          <w:color w:val="000000" w:themeColor="text1"/>
          <w:sz w:val="24"/>
          <w:szCs w:val="24"/>
        </w:rPr>
        <w:t xml:space="preserve">due to economic abuse </w:t>
      </w:r>
      <w:r w:rsidR="00FB1EDB" w:rsidRPr="00CF5AB3">
        <w:rPr>
          <w:rFonts w:ascii="Times New Roman" w:hAnsi="Times New Roman" w:cs="Times New Roman" w:hint="eastAsia"/>
          <w:color w:val="000000" w:themeColor="text1"/>
          <w:sz w:val="24"/>
          <w:szCs w:val="24"/>
        </w:rPr>
        <w:t>by</w:t>
      </w:r>
      <w:r w:rsidRPr="00CF5AB3">
        <w:rPr>
          <w:rFonts w:ascii="Times New Roman" w:hAnsi="Times New Roman" w:cs="Times New Roman"/>
          <w:color w:val="000000" w:themeColor="text1"/>
          <w:sz w:val="24"/>
          <w:szCs w:val="24"/>
        </w:rPr>
        <w:t xml:space="preserve"> the custodian of </w:t>
      </w:r>
      <w:r w:rsidR="00FB1EDB" w:rsidRPr="00CF5AB3">
        <w:rPr>
          <w:rFonts w:ascii="Times New Roman" w:hAnsi="Times New Roman" w:cs="Times New Roman" w:hint="eastAsia"/>
          <w:color w:val="000000" w:themeColor="text1"/>
          <w:sz w:val="24"/>
          <w:szCs w:val="24"/>
        </w:rPr>
        <w:t>the</w:t>
      </w:r>
      <w:r w:rsidRPr="00CF5AB3">
        <w:rPr>
          <w:rFonts w:ascii="Times New Roman" w:hAnsi="Times New Roman" w:cs="Times New Roman"/>
          <w:color w:val="000000" w:themeColor="text1"/>
          <w:sz w:val="24"/>
          <w:szCs w:val="24"/>
        </w:rPr>
        <w:t xml:space="preserve"> person, notification of payment was given, but as the notice from the summary court could not be understood by the person and was left, declaration of provisional execution was granted and attachment became possible.</w:t>
      </w:r>
    </w:p>
    <w:p w14:paraId="372524C2" w14:textId="0B01EAF7" w:rsidR="00107733" w:rsidRPr="00CF5AB3" w:rsidRDefault="00107733" w:rsidP="007B5734">
      <w:pPr>
        <w:tabs>
          <w:tab w:val="left" w:pos="426"/>
          <w:tab w:val="left" w:pos="1843"/>
          <w:tab w:val="left" w:pos="2977"/>
        </w:tabs>
        <w:ind w:left="370" w:hangingChars="154" w:hanging="37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2.</w:t>
      </w:r>
      <w:r w:rsidRPr="00CF5AB3">
        <w:rPr>
          <w:rFonts w:ascii="Times New Roman" w:hAnsi="Times New Roman" w:cs="Times New Roman"/>
          <w:color w:val="000000" w:themeColor="text1"/>
          <w:sz w:val="24"/>
          <w:szCs w:val="24"/>
        </w:rPr>
        <w:tab/>
        <w:t>Administrative Case</w:t>
      </w:r>
      <w:r w:rsidRPr="00CF5AB3">
        <w:rPr>
          <w:rFonts w:ascii="Times New Roman" w:hAnsi="Times New Roman" w:cs="Times New Roman"/>
          <w:color w:val="000000" w:themeColor="text1"/>
          <w:sz w:val="24"/>
          <w:szCs w:val="24"/>
        </w:rPr>
        <w:tab/>
        <w:t xml:space="preserve">Elapse of time due to lack of </w:t>
      </w:r>
      <w:r w:rsidR="005507F0" w:rsidRPr="00CF5AB3">
        <w:rPr>
          <w:rFonts w:ascii="Times New Roman" w:hAnsi="Times New Roman" w:cs="Times New Roman"/>
          <w:color w:val="000000" w:themeColor="text1"/>
          <w:sz w:val="24"/>
          <w:szCs w:val="24"/>
        </w:rPr>
        <w:t>reasonable accommodation</w:t>
      </w:r>
    </w:p>
    <w:p w14:paraId="7376A3F8" w14:textId="7E27FD54" w:rsidR="007A31A5" w:rsidRPr="00CF5AB3" w:rsidRDefault="00107733" w:rsidP="007B5734">
      <w:pPr>
        <w:ind w:leftChars="57" w:left="120" w:firstLineChars="103" w:firstLine="247"/>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Notice of decision of nonpayment of pension was delivered to a person with serious </w:t>
      </w:r>
      <w:r w:rsidR="00D2600D" w:rsidRPr="00CF5AB3">
        <w:rPr>
          <w:rFonts w:ascii="Times New Roman" w:hAnsi="Times New Roman" w:cs="Times New Roman"/>
          <w:color w:val="000000" w:themeColor="text1"/>
          <w:sz w:val="24"/>
          <w:szCs w:val="24"/>
        </w:rPr>
        <w:t>disabilit</w:t>
      </w:r>
      <w:r w:rsidR="00922E5E" w:rsidRPr="00CF5AB3">
        <w:rPr>
          <w:rFonts w:ascii="Times New Roman" w:hAnsi="Times New Roman" w:cs="Times New Roman" w:hint="eastAsia"/>
          <w:color w:val="000000" w:themeColor="text1"/>
          <w:sz w:val="24"/>
          <w:szCs w:val="24"/>
        </w:rPr>
        <w:t>ies</w:t>
      </w:r>
      <w:r w:rsidR="00D2600D"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in </w:t>
      </w:r>
      <w:r w:rsidR="00922E5E" w:rsidRPr="00CF5AB3">
        <w:rPr>
          <w:rFonts w:ascii="Times New Roman" w:hAnsi="Times New Roman" w:cs="Times New Roman" w:hint="eastAsia"/>
          <w:color w:val="000000" w:themeColor="text1"/>
          <w:sz w:val="24"/>
          <w:szCs w:val="24"/>
        </w:rPr>
        <w:t xml:space="preserve">the </w:t>
      </w:r>
      <w:r w:rsidR="00FB1EDB" w:rsidRPr="00CF5AB3">
        <w:rPr>
          <w:rFonts w:ascii="Times New Roman" w:hAnsi="Times New Roman" w:cs="Times New Roman" w:hint="eastAsia"/>
          <w:color w:val="000000" w:themeColor="text1"/>
          <w:sz w:val="24"/>
          <w:szCs w:val="24"/>
        </w:rPr>
        <w:t>upper and lower limb</w:t>
      </w:r>
      <w:r w:rsidR="00922E5E"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xml:space="preserve">, but as the person could not open </w:t>
      </w:r>
      <w:r w:rsidR="003E12E5" w:rsidRPr="00CF5AB3">
        <w:rPr>
          <w:rFonts w:ascii="Times New Roman" w:hAnsi="Times New Roman" w:cs="Times New Roman" w:hint="eastAsia"/>
          <w:color w:val="000000" w:themeColor="text1"/>
          <w:sz w:val="24"/>
          <w:szCs w:val="24"/>
        </w:rPr>
        <w:t>an</w:t>
      </w:r>
      <w:r w:rsidR="003E12E5"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envelope, the person could not confirm the content</w:t>
      </w:r>
      <w:r w:rsidR="003E12E5"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xml:space="preserve"> until a reliable helper visited the person. Therefore, the period </w:t>
      </w:r>
      <w:r w:rsidR="00FB1EDB" w:rsidRPr="00CF5AB3">
        <w:rPr>
          <w:rFonts w:ascii="Times New Roman" w:hAnsi="Times New Roman" w:cs="Times New Roman" w:hint="eastAsia"/>
          <w:color w:val="000000" w:themeColor="text1"/>
          <w:sz w:val="24"/>
          <w:szCs w:val="24"/>
        </w:rPr>
        <w:t>for</w:t>
      </w:r>
      <w:r w:rsidRPr="00CF5AB3">
        <w:rPr>
          <w:rFonts w:ascii="Times New Roman" w:hAnsi="Times New Roman" w:cs="Times New Roman"/>
          <w:color w:val="000000" w:themeColor="text1"/>
          <w:sz w:val="24"/>
          <w:szCs w:val="24"/>
        </w:rPr>
        <w:t xml:space="preserve"> appeal elapsed. </w:t>
      </w:r>
      <w:r w:rsidR="00FB1EDB" w:rsidRPr="00CF5AB3">
        <w:rPr>
          <w:rFonts w:ascii="Times New Roman" w:hAnsi="Times New Roman" w:cs="Times New Roman" w:hint="eastAsia"/>
          <w:color w:val="000000" w:themeColor="text1"/>
          <w:sz w:val="24"/>
          <w:szCs w:val="24"/>
        </w:rPr>
        <w:t>However,</w:t>
      </w:r>
      <w:r w:rsidRPr="00CF5AB3">
        <w:rPr>
          <w:rFonts w:ascii="Times New Roman" w:hAnsi="Times New Roman" w:cs="Times New Roman"/>
          <w:color w:val="000000" w:themeColor="text1"/>
          <w:sz w:val="24"/>
          <w:szCs w:val="24"/>
        </w:rPr>
        <w:t xml:space="preserve"> in the litigation </w:t>
      </w:r>
      <w:r w:rsidR="00FB1EDB" w:rsidRPr="00CF5AB3">
        <w:rPr>
          <w:rFonts w:ascii="Times New Roman" w:hAnsi="Times New Roman" w:cs="Times New Roman" w:hint="eastAsia"/>
          <w:color w:val="000000" w:themeColor="text1"/>
          <w:sz w:val="24"/>
          <w:szCs w:val="24"/>
        </w:rPr>
        <w:t>for</w:t>
      </w:r>
      <w:r w:rsidRPr="00CF5AB3">
        <w:rPr>
          <w:rFonts w:ascii="Times New Roman" w:hAnsi="Times New Roman" w:cs="Times New Roman"/>
          <w:color w:val="000000" w:themeColor="text1"/>
          <w:sz w:val="24"/>
          <w:szCs w:val="24"/>
        </w:rPr>
        <w:t xml:space="preserve"> revocation of decision of nonpayment, the court determined the time of delivery to the post of the person as the time of commencement of the period and </w:t>
      </w:r>
      <w:r w:rsidR="00FB1EDB" w:rsidRPr="00CF5AB3">
        <w:rPr>
          <w:rFonts w:ascii="Times New Roman" w:hAnsi="Times New Roman" w:cs="Times New Roman" w:hint="eastAsia"/>
          <w:color w:val="000000" w:themeColor="text1"/>
          <w:sz w:val="24"/>
          <w:szCs w:val="24"/>
        </w:rPr>
        <w:t>rejected</w:t>
      </w:r>
      <w:r w:rsidRPr="00CF5AB3">
        <w:rPr>
          <w:rFonts w:ascii="Times New Roman" w:hAnsi="Times New Roman" w:cs="Times New Roman"/>
          <w:color w:val="000000" w:themeColor="text1"/>
          <w:sz w:val="24"/>
          <w:szCs w:val="24"/>
        </w:rPr>
        <w:t xml:space="preserve"> the claim.</w:t>
      </w:r>
    </w:p>
    <w:p w14:paraId="30F8621C" w14:textId="0C4D40FE" w:rsidR="00582CDD" w:rsidRPr="00CF5AB3" w:rsidRDefault="00107733" w:rsidP="007B5734">
      <w:pPr>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3.</w:t>
      </w:r>
      <w:r w:rsidRPr="00CF5AB3">
        <w:rPr>
          <w:rFonts w:ascii="Times New Roman" w:hAnsi="Times New Roman" w:cs="Times New Roman"/>
          <w:color w:val="000000" w:themeColor="text1"/>
          <w:sz w:val="24"/>
          <w:szCs w:val="24"/>
        </w:rPr>
        <w:tab/>
        <w:t>Criminal Cases</w:t>
      </w:r>
    </w:p>
    <w:p w14:paraId="297D4BB8" w14:textId="1AC89F9B" w:rsidR="007A31A5" w:rsidRPr="00CF5AB3" w:rsidRDefault="00582CDD" w:rsidP="007B5734">
      <w:pPr>
        <w:ind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(1)</w:t>
      </w:r>
      <w:r w:rsidR="00B81B6E" w:rsidRPr="00CF5AB3">
        <w:rPr>
          <w:rFonts w:ascii="Times New Roman" w:hAnsi="Times New Roman" w:cs="Times New Roman"/>
          <w:color w:val="000000" w:themeColor="text1"/>
          <w:sz w:val="24"/>
          <w:szCs w:val="24"/>
        </w:rPr>
        <w:tab/>
        <w:t xml:space="preserve">False </w:t>
      </w:r>
      <w:r w:rsidR="00FB1EDB" w:rsidRPr="00CF5AB3">
        <w:rPr>
          <w:rFonts w:ascii="Times New Roman" w:hAnsi="Times New Roman" w:cs="Times New Roman" w:hint="eastAsia"/>
          <w:color w:val="000000" w:themeColor="text1"/>
          <w:sz w:val="24"/>
          <w:szCs w:val="24"/>
        </w:rPr>
        <w:t>charge</w:t>
      </w:r>
      <w:r w:rsidR="00B81B6E" w:rsidRPr="00CF5AB3">
        <w:rPr>
          <w:rFonts w:ascii="Times New Roman" w:hAnsi="Times New Roman" w:cs="Times New Roman"/>
          <w:color w:val="000000" w:themeColor="text1"/>
          <w:sz w:val="24"/>
          <w:szCs w:val="24"/>
        </w:rPr>
        <w:t xml:space="preserve"> due to lack of </w:t>
      </w:r>
      <w:r w:rsidR="005507F0" w:rsidRPr="00CF5AB3">
        <w:rPr>
          <w:rFonts w:ascii="Times New Roman" w:hAnsi="Times New Roman" w:cs="Times New Roman"/>
          <w:color w:val="000000" w:themeColor="text1"/>
          <w:sz w:val="24"/>
          <w:szCs w:val="24"/>
        </w:rPr>
        <w:t>reasonable accommodation</w:t>
      </w:r>
    </w:p>
    <w:p w14:paraId="46CE979A" w14:textId="54C3EC2B" w:rsidR="007A31A5" w:rsidRPr="00CF5AB3" w:rsidRDefault="00B81B6E" w:rsidP="007B5734">
      <w:pPr>
        <w:ind w:leftChars="200" w:left="42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Defendant with inherent hearing disabilities </w:t>
      </w:r>
      <w:r w:rsidR="00DF4AAE" w:rsidRPr="00CF5AB3">
        <w:rPr>
          <w:rFonts w:ascii="Times New Roman" w:hAnsi="Times New Roman" w:cs="Times New Roman" w:hint="eastAsia"/>
          <w:color w:val="000000" w:themeColor="text1"/>
          <w:sz w:val="24"/>
          <w:szCs w:val="24"/>
        </w:rPr>
        <w:t xml:space="preserve">who had </w:t>
      </w:r>
      <w:r w:rsidRPr="00CF5AB3">
        <w:rPr>
          <w:rFonts w:ascii="Times New Roman" w:hAnsi="Times New Roman" w:cs="Times New Roman"/>
          <w:color w:val="000000" w:themeColor="text1"/>
          <w:sz w:val="24"/>
          <w:szCs w:val="24"/>
        </w:rPr>
        <w:t xml:space="preserve">used sign language for communication could not read Japanese and did not well understand </w:t>
      </w:r>
      <w:r w:rsidR="00DF4AAE" w:rsidRPr="00CF5AB3">
        <w:rPr>
          <w:rFonts w:ascii="Times New Roman" w:hAnsi="Times New Roman" w:cs="Times New Roman"/>
          <w:color w:val="000000" w:themeColor="text1"/>
          <w:sz w:val="24"/>
          <w:szCs w:val="24"/>
        </w:rPr>
        <w:t xml:space="preserve">Japanese </w:t>
      </w:r>
      <w:r w:rsidRPr="00CF5AB3">
        <w:rPr>
          <w:rFonts w:ascii="Times New Roman" w:hAnsi="Times New Roman" w:cs="Times New Roman"/>
          <w:color w:val="000000" w:themeColor="text1"/>
          <w:sz w:val="24"/>
          <w:szCs w:val="24"/>
        </w:rPr>
        <w:t xml:space="preserve">sign language. Therefore, </w:t>
      </w:r>
      <w:r w:rsidR="003E12E5" w:rsidRPr="00CF5AB3">
        <w:rPr>
          <w:rFonts w:ascii="Times New Roman" w:hAnsi="Times New Roman" w:cs="Times New Roman" w:hint="eastAsia"/>
          <w:color w:val="000000" w:themeColor="text1"/>
          <w:sz w:val="24"/>
          <w:szCs w:val="24"/>
        </w:rPr>
        <w:t>a request was made in</w:t>
      </w:r>
      <w:r w:rsidRPr="00CF5AB3">
        <w:rPr>
          <w:rFonts w:ascii="Times New Roman" w:hAnsi="Times New Roman" w:cs="Times New Roman"/>
          <w:color w:val="000000" w:themeColor="text1"/>
          <w:sz w:val="24"/>
          <w:szCs w:val="24"/>
        </w:rPr>
        <w:t xml:space="preserve"> court</w:t>
      </w:r>
      <w:r w:rsidR="003E12E5" w:rsidRPr="00CF5AB3">
        <w:rPr>
          <w:rFonts w:ascii="Times New Roman" w:hAnsi="Times New Roman" w:cs="Times New Roman" w:hint="eastAsia"/>
          <w:color w:val="000000" w:themeColor="text1"/>
          <w:sz w:val="24"/>
          <w:szCs w:val="24"/>
        </w:rPr>
        <w:t xml:space="preserve"> for a relay </w:t>
      </w:r>
      <w:r w:rsidR="003E12E5" w:rsidRPr="00CF5AB3">
        <w:rPr>
          <w:rFonts w:ascii="Times New Roman" w:hAnsi="Times New Roman" w:cs="Times New Roman"/>
          <w:color w:val="000000" w:themeColor="text1"/>
          <w:sz w:val="24"/>
          <w:szCs w:val="24"/>
        </w:rPr>
        <w:t>interpretation</w:t>
      </w:r>
      <w:r w:rsidR="003E12E5" w:rsidRPr="00CF5AB3">
        <w:rPr>
          <w:rFonts w:ascii="Times New Roman" w:hAnsi="Times New Roman" w:cs="Times New Roman" w:hint="eastAsia"/>
          <w:color w:val="000000" w:themeColor="text1"/>
          <w:sz w:val="24"/>
          <w:szCs w:val="24"/>
        </w:rPr>
        <w:t xml:space="preserve"> with a </w:t>
      </w:r>
      <w:r w:rsidRPr="00CF5AB3">
        <w:rPr>
          <w:rFonts w:ascii="Times New Roman" w:hAnsi="Times New Roman" w:cs="Times New Roman"/>
          <w:color w:val="000000" w:themeColor="text1"/>
          <w:sz w:val="24"/>
          <w:szCs w:val="24"/>
        </w:rPr>
        <w:t xml:space="preserve">deaf interpreter </w:t>
      </w:r>
      <w:r w:rsidR="003E12E5" w:rsidRPr="00CF5AB3">
        <w:rPr>
          <w:rFonts w:ascii="Times New Roman" w:hAnsi="Times New Roman" w:cs="Times New Roman" w:hint="eastAsia"/>
          <w:color w:val="000000" w:themeColor="text1"/>
          <w:sz w:val="24"/>
          <w:szCs w:val="24"/>
        </w:rPr>
        <w:t>capable of using</w:t>
      </w:r>
      <w:r w:rsidRPr="00CF5AB3">
        <w:rPr>
          <w:rFonts w:ascii="Times New Roman" w:hAnsi="Times New Roman" w:cs="Times New Roman"/>
          <w:color w:val="000000" w:themeColor="text1"/>
          <w:sz w:val="24"/>
          <w:szCs w:val="24"/>
        </w:rPr>
        <w:t xml:space="preserve"> Japanese sign language, but </w:t>
      </w:r>
      <w:r w:rsidR="003E12E5" w:rsidRPr="00CF5AB3">
        <w:rPr>
          <w:rFonts w:ascii="Times New Roman" w:hAnsi="Times New Roman" w:cs="Times New Roman" w:hint="eastAsia"/>
          <w:color w:val="000000" w:themeColor="text1"/>
          <w:sz w:val="24"/>
          <w:szCs w:val="24"/>
        </w:rPr>
        <w:t>this was not accepted by the judge</w:t>
      </w:r>
      <w:r w:rsidRPr="00CF5AB3">
        <w:rPr>
          <w:rFonts w:ascii="Times New Roman" w:hAnsi="Times New Roman" w:cs="Times New Roman"/>
          <w:color w:val="000000" w:themeColor="text1"/>
          <w:sz w:val="24"/>
          <w:szCs w:val="24"/>
        </w:rPr>
        <w:t xml:space="preserve">. </w:t>
      </w:r>
      <w:r w:rsidR="00DF4AAE" w:rsidRPr="00CF5AB3">
        <w:rPr>
          <w:rFonts w:ascii="Times New Roman" w:hAnsi="Times New Roman" w:cs="Times New Roman" w:hint="eastAsia"/>
          <w:color w:val="000000" w:themeColor="text1"/>
          <w:sz w:val="24"/>
          <w:szCs w:val="24"/>
        </w:rPr>
        <w:t>For that reason</w:t>
      </w:r>
      <w:r w:rsidRPr="00CF5AB3">
        <w:rPr>
          <w:rFonts w:ascii="Times New Roman" w:hAnsi="Times New Roman" w:cs="Times New Roman"/>
          <w:color w:val="000000" w:themeColor="text1"/>
          <w:sz w:val="24"/>
          <w:szCs w:val="24"/>
        </w:rPr>
        <w:t xml:space="preserve">, </w:t>
      </w:r>
      <w:r w:rsidR="00DF4AAE" w:rsidRPr="00CF5AB3">
        <w:rPr>
          <w:rFonts w:ascii="Times New Roman" w:hAnsi="Times New Roman" w:cs="Times New Roman" w:hint="eastAsia"/>
          <w:color w:val="000000" w:themeColor="text1"/>
          <w:sz w:val="24"/>
          <w:szCs w:val="24"/>
        </w:rPr>
        <w:t xml:space="preserve">although </w:t>
      </w:r>
      <w:r w:rsidRPr="00CF5AB3">
        <w:rPr>
          <w:rFonts w:ascii="Times New Roman" w:hAnsi="Times New Roman" w:cs="Times New Roman"/>
          <w:color w:val="000000" w:themeColor="text1"/>
          <w:sz w:val="24"/>
          <w:szCs w:val="24"/>
        </w:rPr>
        <w:t xml:space="preserve">it was </w:t>
      </w:r>
      <w:r w:rsidR="00CE24DA" w:rsidRPr="00CF5AB3">
        <w:rPr>
          <w:rFonts w:ascii="Times New Roman" w:hAnsi="Times New Roman" w:cs="Times New Roman" w:hint="eastAsia"/>
          <w:color w:val="000000" w:themeColor="text1"/>
          <w:sz w:val="24"/>
          <w:szCs w:val="24"/>
        </w:rPr>
        <w:t>a</w:t>
      </w:r>
      <w:r w:rsidR="00CE24DA"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case arguing not guilty, contesting the facts, subtle nuance </w:t>
      </w:r>
      <w:r w:rsidR="00DF4AAE" w:rsidRPr="00CF5AB3">
        <w:rPr>
          <w:rFonts w:ascii="Times New Roman" w:hAnsi="Times New Roman" w:cs="Times New Roman" w:hint="eastAsia"/>
          <w:color w:val="000000" w:themeColor="text1"/>
          <w:sz w:val="24"/>
          <w:szCs w:val="24"/>
        </w:rPr>
        <w:t>in</w:t>
      </w:r>
      <w:r w:rsidRPr="00CF5AB3">
        <w:rPr>
          <w:rFonts w:ascii="Times New Roman" w:hAnsi="Times New Roman" w:cs="Times New Roman"/>
          <w:color w:val="000000" w:themeColor="text1"/>
          <w:sz w:val="24"/>
          <w:szCs w:val="24"/>
        </w:rPr>
        <w:t xml:space="preserve"> interrogation of Defendant could not be conveyed and </w:t>
      </w:r>
      <w:r w:rsidR="00CE24DA" w:rsidRPr="00CF5AB3">
        <w:rPr>
          <w:rFonts w:ascii="Times New Roman" w:hAnsi="Times New Roman" w:cs="Times New Roman" w:hint="eastAsia"/>
          <w:color w:val="000000" w:themeColor="text1"/>
          <w:sz w:val="24"/>
          <w:szCs w:val="24"/>
        </w:rPr>
        <w:t>was eventually</w:t>
      </w:r>
      <w:r w:rsidR="00CE24DA"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convicted.</w:t>
      </w:r>
    </w:p>
    <w:p w14:paraId="7E9ACCE7" w14:textId="5E611B9B" w:rsidR="007A31A5" w:rsidRPr="00CF5AB3" w:rsidRDefault="00582CDD" w:rsidP="007B5734">
      <w:pPr>
        <w:ind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(2)</w:t>
      </w:r>
      <w:r w:rsidR="00B81B6E" w:rsidRPr="00CF5AB3">
        <w:rPr>
          <w:rFonts w:ascii="Times New Roman" w:hAnsi="Times New Roman" w:cs="Times New Roman"/>
          <w:color w:val="000000" w:themeColor="text1"/>
          <w:sz w:val="24"/>
          <w:szCs w:val="24"/>
        </w:rPr>
        <w:tab/>
        <w:t xml:space="preserve">Severe Punishment due to lack of </w:t>
      </w:r>
      <w:r w:rsidR="005507F0" w:rsidRPr="00CF5AB3">
        <w:rPr>
          <w:rFonts w:ascii="Times New Roman" w:hAnsi="Times New Roman" w:cs="Times New Roman"/>
          <w:color w:val="000000" w:themeColor="text1"/>
          <w:sz w:val="24"/>
          <w:szCs w:val="24"/>
        </w:rPr>
        <w:t>reasonable accommodation</w:t>
      </w:r>
    </w:p>
    <w:p w14:paraId="13B3B195" w14:textId="2C65F77C" w:rsidR="007A31A5" w:rsidRPr="00CF5AB3" w:rsidRDefault="004D7C4D" w:rsidP="007B5734">
      <w:pPr>
        <w:ind w:leftChars="200" w:left="420" w:firstLineChars="100" w:firstLine="240"/>
        <w:rPr>
          <w:rFonts w:ascii="Times New Roman" w:hAnsi="Times New Roman" w:cs="Times New Roman"/>
          <w:color w:val="000000" w:themeColor="text1"/>
          <w:sz w:val="24"/>
          <w:szCs w:val="24"/>
        </w:rPr>
      </w:pPr>
      <w:r w:rsidRPr="00CF5AB3">
        <w:rPr>
          <w:rFonts w:ascii="Times New Roman" w:hAnsi="Times New Roman" w:cs="Times New Roman" w:hint="eastAsia"/>
          <w:color w:val="000000" w:themeColor="text1"/>
          <w:sz w:val="24"/>
          <w:szCs w:val="24"/>
        </w:rPr>
        <w:t xml:space="preserve">As </w:t>
      </w:r>
      <w:r w:rsidR="00B81B6E" w:rsidRPr="00CF5AB3">
        <w:rPr>
          <w:rFonts w:ascii="Times New Roman" w:hAnsi="Times New Roman" w:cs="Times New Roman"/>
          <w:color w:val="000000" w:themeColor="text1"/>
          <w:sz w:val="24"/>
          <w:szCs w:val="24"/>
        </w:rPr>
        <w:t xml:space="preserve">Defendant with development disabilities could </w:t>
      </w:r>
      <w:r w:rsidR="00E74A44" w:rsidRPr="00CF5AB3">
        <w:rPr>
          <w:rFonts w:ascii="Times New Roman" w:hAnsi="Times New Roman" w:cs="Times New Roman"/>
          <w:color w:val="000000" w:themeColor="text1"/>
          <w:sz w:val="24"/>
          <w:szCs w:val="24"/>
        </w:rPr>
        <w:t xml:space="preserve">better </w:t>
      </w:r>
      <w:r w:rsidR="00B81B6E" w:rsidRPr="00CF5AB3">
        <w:rPr>
          <w:rFonts w:ascii="Times New Roman" w:hAnsi="Times New Roman" w:cs="Times New Roman"/>
          <w:color w:val="000000" w:themeColor="text1"/>
          <w:sz w:val="24"/>
          <w:szCs w:val="24"/>
        </w:rPr>
        <w:t>understand visual information than hearing information</w:t>
      </w:r>
      <w:r w:rsidRPr="00CF5AB3">
        <w:rPr>
          <w:rFonts w:ascii="Times New Roman" w:hAnsi="Times New Roman" w:cs="Times New Roman" w:hint="eastAsia"/>
          <w:color w:val="000000" w:themeColor="text1"/>
          <w:sz w:val="24"/>
          <w:szCs w:val="24"/>
        </w:rPr>
        <w:t>, the person usually</w:t>
      </w:r>
      <w:r w:rsidR="00B81B6E" w:rsidRPr="00CF5AB3">
        <w:rPr>
          <w:rFonts w:ascii="Times New Roman" w:hAnsi="Times New Roman" w:cs="Times New Roman"/>
          <w:color w:val="000000" w:themeColor="text1"/>
          <w:sz w:val="24"/>
          <w:szCs w:val="24"/>
        </w:rPr>
        <w:t xml:space="preserve"> adopted </w:t>
      </w:r>
      <w:r w:rsidR="00E74A44" w:rsidRPr="00CF5AB3">
        <w:rPr>
          <w:rFonts w:ascii="Times New Roman" w:hAnsi="Times New Roman" w:cs="Times New Roman" w:hint="eastAsia"/>
          <w:color w:val="000000" w:themeColor="text1"/>
          <w:sz w:val="24"/>
          <w:szCs w:val="24"/>
        </w:rPr>
        <w:t>a</w:t>
      </w:r>
      <w:r w:rsidR="00E74A44" w:rsidRPr="00CF5AB3">
        <w:rPr>
          <w:rFonts w:ascii="Times New Roman" w:hAnsi="Times New Roman" w:cs="Times New Roman"/>
          <w:color w:val="000000" w:themeColor="text1"/>
          <w:sz w:val="24"/>
          <w:szCs w:val="24"/>
        </w:rPr>
        <w:t xml:space="preserve"> </w:t>
      </w:r>
      <w:r w:rsidR="00B81B6E" w:rsidRPr="00CF5AB3">
        <w:rPr>
          <w:rFonts w:ascii="Times New Roman" w:hAnsi="Times New Roman" w:cs="Times New Roman"/>
          <w:color w:val="000000" w:themeColor="text1"/>
          <w:sz w:val="24"/>
          <w:szCs w:val="24"/>
        </w:rPr>
        <w:t xml:space="preserve">method of </w:t>
      </w:r>
      <w:r w:rsidR="002D1BFD" w:rsidRPr="00CF5AB3">
        <w:rPr>
          <w:rFonts w:ascii="Times New Roman" w:hAnsi="Times New Roman" w:cs="Times New Roman" w:hint="eastAsia"/>
          <w:color w:val="000000" w:themeColor="text1"/>
          <w:sz w:val="24"/>
          <w:szCs w:val="24"/>
        </w:rPr>
        <w:t>answering</w:t>
      </w:r>
      <w:r w:rsidR="00B81B6E" w:rsidRPr="00CF5AB3">
        <w:rPr>
          <w:rFonts w:ascii="Times New Roman" w:hAnsi="Times New Roman" w:cs="Times New Roman"/>
          <w:color w:val="000000" w:themeColor="text1"/>
          <w:sz w:val="24"/>
          <w:szCs w:val="24"/>
        </w:rPr>
        <w:t xml:space="preserve"> questions </w:t>
      </w:r>
      <w:r w:rsidRPr="00CF5AB3">
        <w:rPr>
          <w:rFonts w:ascii="Times New Roman" w:hAnsi="Times New Roman" w:cs="Times New Roman" w:hint="eastAsia"/>
          <w:color w:val="000000" w:themeColor="text1"/>
          <w:sz w:val="24"/>
          <w:szCs w:val="24"/>
        </w:rPr>
        <w:t xml:space="preserve">after </w:t>
      </w:r>
      <w:r w:rsidR="00E74A44" w:rsidRPr="00CF5AB3">
        <w:rPr>
          <w:rFonts w:ascii="Times New Roman" w:hAnsi="Times New Roman" w:cs="Times New Roman" w:hint="eastAsia"/>
          <w:color w:val="000000" w:themeColor="text1"/>
          <w:sz w:val="24"/>
          <w:szCs w:val="24"/>
        </w:rPr>
        <w:t>reading</w:t>
      </w:r>
      <w:r w:rsidR="00B81B6E"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hint="eastAsia"/>
          <w:color w:val="000000" w:themeColor="text1"/>
          <w:sz w:val="24"/>
          <w:szCs w:val="24"/>
        </w:rPr>
        <w:t>the content</w:t>
      </w:r>
      <w:r w:rsidR="00E74A44" w:rsidRPr="00CF5AB3">
        <w:rPr>
          <w:rFonts w:ascii="Times New Roman" w:hAnsi="Times New Roman" w:cs="Times New Roman" w:hint="eastAsia"/>
          <w:color w:val="000000" w:themeColor="text1"/>
          <w:sz w:val="24"/>
          <w:szCs w:val="24"/>
        </w:rPr>
        <w:t>s written on a piece of paper</w:t>
      </w:r>
      <w:r w:rsidR="00B81B6E" w:rsidRPr="00CF5AB3">
        <w:rPr>
          <w:rFonts w:ascii="Times New Roman" w:hAnsi="Times New Roman" w:cs="Times New Roman"/>
          <w:color w:val="000000" w:themeColor="text1"/>
          <w:sz w:val="24"/>
          <w:szCs w:val="24"/>
        </w:rPr>
        <w:t xml:space="preserve">. </w:t>
      </w:r>
      <w:r w:rsidR="00CB2261" w:rsidRPr="00CF5AB3">
        <w:rPr>
          <w:rFonts w:ascii="Times New Roman" w:hAnsi="Times New Roman" w:cs="Times New Roman" w:hint="eastAsia"/>
          <w:color w:val="000000" w:themeColor="text1"/>
          <w:sz w:val="24"/>
          <w:szCs w:val="24"/>
        </w:rPr>
        <w:t xml:space="preserve">However, </w:t>
      </w:r>
      <w:r w:rsidR="00B81B6E" w:rsidRPr="00CF5AB3">
        <w:rPr>
          <w:rFonts w:ascii="Times New Roman" w:hAnsi="Times New Roman" w:cs="Times New Roman"/>
          <w:color w:val="000000" w:themeColor="text1"/>
          <w:sz w:val="24"/>
          <w:szCs w:val="24"/>
        </w:rPr>
        <w:t>as taking note</w:t>
      </w:r>
      <w:r w:rsidR="00EB505E" w:rsidRPr="00CF5AB3">
        <w:rPr>
          <w:rFonts w:ascii="Times New Roman" w:hAnsi="Times New Roman" w:cs="Times New Roman" w:hint="eastAsia"/>
          <w:color w:val="000000" w:themeColor="text1"/>
          <w:sz w:val="24"/>
          <w:szCs w:val="24"/>
        </w:rPr>
        <w:t>s</w:t>
      </w:r>
      <w:r w:rsidR="00B81B6E" w:rsidRPr="00CF5AB3">
        <w:rPr>
          <w:rFonts w:ascii="Times New Roman" w:hAnsi="Times New Roman" w:cs="Times New Roman"/>
          <w:color w:val="000000" w:themeColor="text1"/>
          <w:sz w:val="24"/>
          <w:szCs w:val="24"/>
        </w:rPr>
        <w:t xml:space="preserve"> was not </w:t>
      </w:r>
      <w:r w:rsidR="0096334F" w:rsidRPr="00CF5AB3">
        <w:rPr>
          <w:rFonts w:ascii="Times New Roman" w:hAnsi="Times New Roman" w:cs="Times New Roman" w:hint="eastAsia"/>
          <w:color w:val="000000" w:themeColor="text1"/>
          <w:sz w:val="24"/>
          <w:szCs w:val="24"/>
        </w:rPr>
        <w:t>permitted</w:t>
      </w:r>
      <w:r w:rsidR="00B81B6E" w:rsidRPr="00CF5AB3">
        <w:rPr>
          <w:rFonts w:ascii="Times New Roman" w:hAnsi="Times New Roman" w:cs="Times New Roman"/>
          <w:color w:val="000000" w:themeColor="text1"/>
          <w:sz w:val="24"/>
          <w:szCs w:val="24"/>
        </w:rPr>
        <w:t xml:space="preserve"> by the judge, Defendant could not answer questions well and was confused, and </w:t>
      </w:r>
      <w:r w:rsidR="00EB505E" w:rsidRPr="00CF5AB3">
        <w:rPr>
          <w:rFonts w:ascii="Times New Roman" w:hAnsi="Times New Roman" w:cs="Times New Roman" w:hint="eastAsia"/>
          <w:color w:val="000000" w:themeColor="text1"/>
          <w:sz w:val="24"/>
          <w:szCs w:val="24"/>
        </w:rPr>
        <w:t xml:space="preserve">left a worsening </w:t>
      </w:r>
      <w:r w:rsidR="00B81B6E" w:rsidRPr="00CF5AB3">
        <w:rPr>
          <w:rFonts w:ascii="Times New Roman" w:hAnsi="Times New Roman" w:cs="Times New Roman"/>
          <w:color w:val="000000" w:themeColor="text1"/>
          <w:sz w:val="24"/>
          <w:szCs w:val="24"/>
        </w:rPr>
        <w:t xml:space="preserve">impression </w:t>
      </w:r>
      <w:r w:rsidR="001A4562" w:rsidRPr="00CF5AB3">
        <w:rPr>
          <w:rFonts w:ascii="Times New Roman" w:hAnsi="Times New Roman" w:cs="Times New Roman"/>
          <w:color w:val="000000" w:themeColor="text1"/>
          <w:sz w:val="24"/>
          <w:szCs w:val="24"/>
        </w:rPr>
        <w:t xml:space="preserve">with </w:t>
      </w:r>
      <w:r w:rsidR="00B81B6E" w:rsidRPr="00CF5AB3">
        <w:rPr>
          <w:rFonts w:ascii="Times New Roman" w:hAnsi="Times New Roman" w:cs="Times New Roman"/>
          <w:color w:val="000000" w:themeColor="text1"/>
          <w:sz w:val="24"/>
          <w:szCs w:val="24"/>
        </w:rPr>
        <w:t>the judge,</w:t>
      </w:r>
      <w:r w:rsidR="0096334F" w:rsidRPr="00CF5AB3">
        <w:rPr>
          <w:rFonts w:ascii="Times New Roman" w:hAnsi="Times New Roman" w:cs="Times New Roman" w:hint="eastAsia"/>
          <w:color w:val="000000" w:themeColor="text1"/>
          <w:sz w:val="24"/>
          <w:szCs w:val="24"/>
        </w:rPr>
        <w:t xml:space="preserve"> and </w:t>
      </w:r>
      <w:r w:rsidR="00EB505E" w:rsidRPr="00CF5AB3">
        <w:rPr>
          <w:rFonts w:ascii="Times New Roman" w:hAnsi="Times New Roman" w:cs="Times New Roman" w:hint="eastAsia"/>
          <w:color w:val="000000" w:themeColor="text1"/>
          <w:sz w:val="24"/>
          <w:szCs w:val="24"/>
        </w:rPr>
        <w:t>a</w:t>
      </w:r>
      <w:r w:rsidR="00B81B6E" w:rsidRPr="00CF5AB3">
        <w:rPr>
          <w:rFonts w:ascii="Times New Roman" w:hAnsi="Times New Roman" w:cs="Times New Roman"/>
          <w:color w:val="000000" w:themeColor="text1"/>
          <w:sz w:val="24"/>
          <w:szCs w:val="24"/>
        </w:rPr>
        <w:t xml:space="preserve"> </w:t>
      </w:r>
      <w:r w:rsidR="0096334F" w:rsidRPr="00CF5AB3">
        <w:rPr>
          <w:rFonts w:ascii="Times New Roman" w:hAnsi="Times New Roman" w:cs="Times New Roman"/>
          <w:color w:val="000000" w:themeColor="text1"/>
          <w:sz w:val="24"/>
          <w:szCs w:val="24"/>
        </w:rPr>
        <w:t xml:space="preserve">very severe sentence </w:t>
      </w:r>
      <w:r w:rsidR="00B81B6E" w:rsidRPr="00CF5AB3">
        <w:rPr>
          <w:rFonts w:ascii="Times New Roman" w:hAnsi="Times New Roman" w:cs="Times New Roman"/>
          <w:color w:val="000000" w:themeColor="text1"/>
          <w:sz w:val="24"/>
          <w:szCs w:val="24"/>
        </w:rPr>
        <w:t>was imposed.</w:t>
      </w:r>
    </w:p>
    <w:p w14:paraId="6FB057C0" w14:textId="45F370B4" w:rsidR="007A31A5" w:rsidRPr="00CF5AB3" w:rsidRDefault="00582CDD" w:rsidP="007B5734">
      <w:pPr>
        <w:ind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(3)</w:t>
      </w:r>
      <w:r w:rsidR="00B81B6E" w:rsidRPr="00CF5AB3">
        <w:rPr>
          <w:rFonts w:ascii="Times New Roman" w:hAnsi="Times New Roman" w:cs="Times New Roman"/>
          <w:color w:val="000000" w:themeColor="text1"/>
          <w:sz w:val="24"/>
          <w:szCs w:val="24"/>
        </w:rPr>
        <w:tab/>
        <w:t xml:space="preserve">Repeated Convictions due to lack of </w:t>
      </w:r>
      <w:r w:rsidR="005507F0" w:rsidRPr="00CF5AB3">
        <w:rPr>
          <w:rFonts w:ascii="Times New Roman" w:hAnsi="Times New Roman" w:cs="Times New Roman"/>
          <w:color w:val="000000" w:themeColor="text1"/>
          <w:sz w:val="24"/>
          <w:szCs w:val="24"/>
        </w:rPr>
        <w:t>reasonable accommodation</w:t>
      </w:r>
    </w:p>
    <w:p w14:paraId="5B234A8C" w14:textId="2147DDFD" w:rsidR="007A31A5" w:rsidRPr="00CF5AB3" w:rsidRDefault="00B81B6E" w:rsidP="007B5734">
      <w:pPr>
        <w:ind w:leftChars="200" w:left="42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Defendant with </w:t>
      </w:r>
      <w:r w:rsidR="00EB505E" w:rsidRPr="00CF5AB3">
        <w:rPr>
          <w:rFonts w:ascii="Times New Roman" w:hAnsi="Times New Roman" w:cs="Times New Roman"/>
          <w:color w:val="000000" w:themeColor="text1"/>
          <w:sz w:val="24"/>
          <w:szCs w:val="24"/>
        </w:rPr>
        <w:t>an</w:t>
      </w:r>
      <w:r w:rsidR="00EB505E" w:rsidRPr="00CF5AB3">
        <w:rPr>
          <w:rFonts w:ascii="Times New Roman" w:hAnsi="Times New Roman" w:cs="Times New Roman" w:hint="eastAsia"/>
          <w:color w:val="000000" w:themeColor="text1"/>
          <w:sz w:val="24"/>
          <w:szCs w:val="24"/>
        </w:rPr>
        <w:t xml:space="preserve"> </w:t>
      </w:r>
      <w:r w:rsidRPr="00CF5AB3">
        <w:rPr>
          <w:rFonts w:ascii="Times New Roman" w:hAnsi="Times New Roman" w:cs="Times New Roman"/>
          <w:color w:val="000000" w:themeColor="text1"/>
          <w:sz w:val="24"/>
          <w:szCs w:val="24"/>
        </w:rPr>
        <w:t xml:space="preserve">intellectual </w:t>
      </w:r>
      <w:r w:rsidR="00EB505E" w:rsidRPr="00CF5AB3">
        <w:rPr>
          <w:rFonts w:ascii="Times New Roman" w:hAnsi="Times New Roman" w:cs="Times New Roman"/>
          <w:color w:val="000000" w:themeColor="text1"/>
          <w:sz w:val="24"/>
          <w:szCs w:val="24"/>
        </w:rPr>
        <w:t>disabilit</w:t>
      </w:r>
      <w:r w:rsidR="00EB505E" w:rsidRPr="00CF5AB3">
        <w:rPr>
          <w:rFonts w:ascii="Times New Roman" w:hAnsi="Times New Roman" w:cs="Times New Roman" w:hint="eastAsia"/>
          <w:color w:val="000000" w:themeColor="text1"/>
          <w:sz w:val="24"/>
          <w:szCs w:val="24"/>
        </w:rPr>
        <w:t>y</w:t>
      </w:r>
      <w:r w:rsidR="00EB505E" w:rsidRPr="00CF5AB3">
        <w:rPr>
          <w:rFonts w:ascii="Times New Roman" w:hAnsi="Times New Roman" w:cs="Times New Roman"/>
          <w:color w:val="000000" w:themeColor="text1"/>
          <w:sz w:val="24"/>
          <w:szCs w:val="24"/>
        </w:rPr>
        <w:t xml:space="preserve"> </w:t>
      </w:r>
      <w:r w:rsidR="00257D70" w:rsidRPr="00CF5AB3">
        <w:rPr>
          <w:rFonts w:ascii="Times New Roman" w:hAnsi="Times New Roman" w:cs="Times New Roman" w:hint="eastAsia"/>
          <w:color w:val="000000" w:themeColor="text1"/>
          <w:sz w:val="24"/>
          <w:szCs w:val="24"/>
        </w:rPr>
        <w:t>thought</w:t>
      </w:r>
      <w:r w:rsidR="00257D70"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that </w:t>
      </w:r>
      <w:r w:rsidR="00DE41F1" w:rsidRPr="00CF5AB3">
        <w:rPr>
          <w:rFonts w:ascii="Times New Roman" w:hAnsi="Times New Roman" w:cs="Times New Roman" w:hint="eastAsia"/>
          <w:color w:val="000000" w:themeColor="text1"/>
          <w:sz w:val="24"/>
          <w:szCs w:val="24"/>
        </w:rPr>
        <w:t>a person</w:t>
      </w:r>
      <w:r w:rsidRPr="00CF5AB3">
        <w:rPr>
          <w:rFonts w:ascii="Times New Roman" w:hAnsi="Times New Roman" w:cs="Times New Roman"/>
          <w:color w:val="000000" w:themeColor="text1"/>
          <w:sz w:val="24"/>
          <w:szCs w:val="24"/>
        </w:rPr>
        <w:t xml:space="preserve"> would be arrested by the police and </w:t>
      </w:r>
      <w:r w:rsidR="00F817EC" w:rsidRPr="00CF5AB3">
        <w:rPr>
          <w:rFonts w:ascii="Times New Roman" w:hAnsi="Times New Roman" w:cs="Times New Roman"/>
          <w:color w:val="000000" w:themeColor="text1"/>
          <w:sz w:val="24"/>
          <w:szCs w:val="24"/>
        </w:rPr>
        <w:t xml:space="preserve">be </w:t>
      </w:r>
      <w:r w:rsidRPr="00CF5AB3">
        <w:rPr>
          <w:rFonts w:ascii="Times New Roman" w:hAnsi="Times New Roman" w:cs="Times New Roman"/>
          <w:color w:val="000000" w:themeColor="text1"/>
          <w:sz w:val="24"/>
          <w:szCs w:val="24"/>
        </w:rPr>
        <w:t xml:space="preserve">confined in prison if </w:t>
      </w:r>
      <w:r w:rsidR="00257D70" w:rsidRPr="00CF5AB3">
        <w:rPr>
          <w:rFonts w:ascii="Times New Roman" w:hAnsi="Times New Roman" w:cs="Times New Roman" w:hint="eastAsia"/>
          <w:color w:val="000000" w:themeColor="text1"/>
          <w:sz w:val="24"/>
          <w:szCs w:val="24"/>
        </w:rPr>
        <w:t xml:space="preserve">a </w:t>
      </w:r>
      <w:r w:rsidR="00DE41F1" w:rsidRPr="00CF5AB3">
        <w:rPr>
          <w:rFonts w:ascii="Times New Roman" w:hAnsi="Times New Roman" w:cs="Times New Roman" w:hint="eastAsia"/>
          <w:color w:val="000000" w:themeColor="text1"/>
          <w:sz w:val="24"/>
          <w:szCs w:val="24"/>
        </w:rPr>
        <w:t>person</w:t>
      </w:r>
      <w:r w:rsidRPr="00CF5AB3">
        <w:rPr>
          <w:rFonts w:ascii="Times New Roman" w:hAnsi="Times New Roman" w:cs="Times New Roman"/>
          <w:color w:val="000000" w:themeColor="text1"/>
          <w:sz w:val="24"/>
          <w:szCs w:val="24"/>
        </w:rPr>
        <w:t xml:space="preserve"> committed wrongful acts, but it </w:t>
      </w:r>
      <w:r w:rsidR="00DE41F1" w:rsidRPr="00CF5AB3">
        <w:rPr>
          <w:rFonts w:ascii="Times New Roman" w:hAnsi="Times New Roman" w:cs="Times New Roman" w:hint="eastAsia"/>
          <w:color w:val="000000" w:themeColor="text1"/>
          <w:sz w:val="24"/>
          <w:szCs w:val="24"/>
        </w:rPr>
        <w:t>is</w:t>
      </w:r>
      <w:r w:rsidRPr="00CF5AB3">
        <w:rPr>
          <w:rFonts w:ascii="Times New Roman" w:hAnsi="Times New Roman" w:cs="Times New Roman"/>
          <w:color w:val="000000" w:themeColor="text1"/>
          <w:sz w:val="24"/>
          <w:szCs w:val="24"/>
        </w:rPr>
        <w:t xml:space="preserve"> difficult to understand the true meaning of </w:t>
      </w:r>
      <w:r w:rsidR="00DE41F1" w:rsidRPr="00CF5AB3">
        <w:rPr>
          <w:rFonts w:ascii="Times New Roman" w:hAnsi="Times New Roman" w:cs="Times New Roman" w:hint="eastAsia"/>
          <w:color w:val="000000" w:themeColor="text1"/>
          <w:sz w:val="24"/>
          <w:szCs w:val="24"/>
        </w:rPr>
        <w:t>being sentenced</w:t>
      </w:r>
      <w:r w:rsidRPr="00CF5AB3">
        <w:rPr>
          <w:rFonts w:ascii="Times New Roman" w:hAnsi="Times New Roman" w:cs="Times New Roman"/>
          <w:color w:val="000000" w:themeColor="text1"/>
          <w:sz w:val="24"/>
          <w:szCs w:val="24"/>
        </w:rPr>
        <w:t xml:space="preserve">. </w:t>
      </w:r>
      <w:r w:rsidR="00F2009C" w:rsidRPr="00CF5AB3">
        <w:rPr>
          <w:rFonts w:ascii="Times New Roman" w:hAnsi="Times New Roman" w:cs="Times New Roman" w:hint="eastAsia"/>
          <w:color w:val="000000" w:themeColor="text1"/>
          <w:sz w:val="24"/>
          <w:szCs w:val="24"/>
        </w:rPr>
        <w:t xml:space="preserve">As </w:t>
      </w:r>
      <w:r w:rsidRPr="00CF5AB3">
        <w:rPr>
          <w:rFonts w:ascii="Times New Roman" w:hAnsi="Times New Roman" w:cs="Times New Roman"/>
          <w:color w:val="000000" w:themeColor="text1"/>
          <w:sz w:val="24"/>
          <w:szCs w:val="24"/>
        </w:rPr>
        <w:t xml:space="preserve">Defendant could not receive </w:t>
      </w:r>
      <w:r w:rsidRPr="00CF5AB3">
        <w:rPr>
          <w:rFonts w:ascii="Times New Roman" w:hAnsi="Times New Roman" w:cs="Times New Roman"/>
          <w:color w:val="000000" w:themeColor="text1"/>
          <w:sz w:val="24"/>
          <w:szCs w:val="24"/>
        </w:rPr>
        <w:lastRenderedPageBreak/>
        <w:t xml:space="preserve">rehabilitation programs </w:t>
      </w:r>
      <w:r w:rsidR="00DE41F1" w:rsidRPr="00CF5AB3">
        <w:rPr>
          <w:rFonts w:ascii="Times New Roman" w:hAnsi="Times New Roman" w:cs="Times New Roman" w:hint="eastAsia"/>
          <w:color w:val="000000" w:themeColor="text1"/>
          <w:sz w:val="24"/>
          <w:szCs w:val="24"/>
        </w:rPr>
        <w:t xml:space="preserve">in </w:t>
      </w:r>
      <w:r w:rsidR="00DE41F1" w:rsidRPr="00CF5AB3">
        <w:rPr>
          <w:rFonts w:ascii="Times New Roman" w:hAnsi="Times New Roman" w:cs="Times New Roman"/>
          <w:color w:val="000000" w:themeColor="text1"/>
          <w:sz w:val="24"/>
          <w:szCs w:val="24"/>
        </w:rPr>
        <w:t>consideration</w:t>
      </w:r>
      <w:r w:rsidR="00DE41F1" w:rsidRPr="00CF5AB3">
        <w:rPr>
          <w:rFonts w:ascii="Times New Roman" w:hAnsi="Times New Roman" w:cs="Times New Roman" w:hint="eastAsia"/>
          <w:color w:val="000000" w:themeColor="text1"/>
          <w:sz w:val="24"/>
          <w:szCs w:val="24"/>
        </w:rPr>
        <w:t xml:space="preserve"> of </w:t>
      </w:r>
      <w:r w:rsidRPr="00CF5AB3">
        <w:rPr>
          <w:rFonts w:ascii="Times New Roman" w:hAnsi="Times New Roman" w:cs="Times New Roman"/>
          <w:color w:val="000000" w:themeColor="text1"/>
          <w:sz w:val="24"/>
          <w:szCs w:val="24"/>
        </w:rPr>
        <w:t xml:space="preserve">the characteristics of disabilities in prison, Defendant </w:t>
      </w:r>
      <w:r w:rsidR="00433C15" w:rsidRPr="00CF5AB3">
        <w:rPr>
          <w:rFonts w:ascii="Times New Roman" w:hAnsi="Times New Roman" w:cs="Times New Roman" w:hint="eastAsia"/>
          <w:color w:val="000000" w:themeColor="text1"/>
          <w:sz w:val="24"/>
          <w:szCs w:val="24"/>
        </w:rPr>
        <w:t>would commit</w:t>
      </w:r>
      <w:r w:rsidR="00433C15" w:rsidRPr="00CF5AB3">
        <w:rPr>
          <w:rFonts w:ascii="Times New Roman" w:hAnsi="Times New Roman" w:cs="Times New Roman"/>
          <w:color w:val="000000" w:themeColor="text1"/>
          <w:sz w:val="24"/>
          <w:szCs w:val="24"/>
        </w:rPr>
        <w:t xml:space="preserve"> </w:t>
      </w:r>
      <w:r w:rsidR="00433C15" w:rsidRPr="00CF5AB3">
        <w:rPr>
          <w:rFonts w:ascii="Times New Roman" w:hAnsi="Times New Roman" w:cs="Times New Roman" w:hint="eastAsia"/>
          <w:color w:val="000000" w:themeColor="text1"/>
          <w:sz w:val="24"/>
          <w:szCs w:val="24"/>
        </w:rPr>
        <w:t>another crime</w:t>
      </w:r>
      <w:r w:rsidRPr="00CF5AB3">
        <w:rPr>
          <w:rFonts w:ascii="Times New Roman" w:hAnsi="Times New Roman" w:cs="Times New Roman"/>
          <w:color w:val="000000" w:themeColor="text1"/>
          <w:sz w:val="24"/>
          <w:szCs w:val="24"/>
        </w:rPr>
        <w:t xml:space="preserve"> soon after release and </w:t>
      </w:r>
      <w:r w:rsidR="00F2009C" w:rsidRPr="00CF5AB3">
        <w:rPr>
          <w:rFonts w:ascii="Times New Roman" w:hAnsi="Times New Roman" w:cs="Times New Roman" w:hint="eastAsia"/>
          <w:color w:val="000000" w:themeColor="text1"/>
          <w:sz w:val="24"/>
          <w:szCs w:val="24"/>
        </w:rPr>
        <w:t>repeatedly enter into</w:t>
      </w:r>
      <w:r w:rsidRPr="00CF5AB3">
        <w:rPr>
          <w:rFonts w:ascii="Times New Roman" w:hAnsi="Times New Roman" w:cs="Times New Roman"/>
          <w:color w:val="000000" w:themeColor="text1"/>
          <w:sz w:val="24"/>
          <w:szCs w:val="24"/>
        </w:rPr>
        <w:t xml:space="preserve"> prison. </w:t>
      </w:r>
      <w:r w:rsidR="00F2009C" w:rsidRPr="00CF5AB3">
        <w:rPr>
          <w:rFonts w:ascii="Times New Roman" w:hAnsi="Times New Roman" w:cs="Times New Roman"/>
          <w:color w:val="000000" w:themeColor="text1"/>
          <w:sz w:val="24"/>
          <w:szCs w:val="24"/>
        </w:rPr>
        <w:t xml:space="preserve">Defendant </w:t>
      </w:r>
      <w:r w:rsidR="00F2009C" w:rsidRPr="00CF5AB3">
        <w:rPr>
          <w:rFonts w:ascii="Times New Roman" w:hAnsi="Times New Roman" w:cs="Times New Roman" w:hint="eastAsia"/>
          <w:color w:val="000000" w:themeColor="text1"/>
          <w:sz w:val="24"/>
          <w:szCs w:val="24"/>
        </w:rPr>
        <w:t xml:space="preserve">has </w:t>
      </w:r>
      <w:r w:rsidRPr="00CF5AB3">
        <w:rPr>
          <w:rFonts w:ascii="Times New Roman" w:hAnsi="Times New Roman" w:cs="Times New Roman"/>
          <w:color w:val="000000" w:themeColor="text1"/>
          <w:sz w:val="24"/>
          <w:szCs w:val="24"/>
        </w:rPr>
        <w:t xml:space="preserve">18 </w:t>
      </w:r>
      <w:r w:rsidR="00433C15" w:rsidRPr="00CF5AB3">
        <w:rPr>
          <w:rFonts w:ascii="Times New Roman" w:hAnsi="Times New Roman" w:cs="Times New Roman" w:hint="eastAsia"/>
          <w:color w:val="000000" w:themeColor="text1"/>
          <w:sz w:val="24"/>
          <w:szCs w:val="24"/>
        </w:rPr>
        <w:t xml:space="preserve">criminal convictions </w:t>
      </w:r>
      <w:r w:rsidRPr="00CF5AB3">
        <w:rPr>
          <w:rFonts w:ascii="Times New Roman" w:hAnsi="Times New Roman" w:cs="Times New Roman"/>
          <w:color w:val="000000" w:themeColor="text1"/>
          <w:sz w:val="24"/>
          <w:szCs w:val="24"/>
        </w:rPr>
        <w:t xml:space="preserve">and </w:t>
      </w:r>
      <w:r w:rsidR="00433C15" w:rsidRPr="00CF5AB3">
        <w:rPr>
          <w:rFonts w:ascii="Times New Roman" w:hAnsi="Times New Roman" w:cs="Times New Roman" w:hint="eastAsia"/>
          <w:color w:val="000000" w:themeColor="text1"/>
          <w:sz w:val="24"/>
          <w:szCs w:val="24"/>
        </w:rPr>
        <w:t xml:space="preserve">has </w:t>
      </w:r>
      <w:r w:rsidRPr="00CF5AB3">
        <w:rPr>
          <w:rFonts w:ascii="Times New Roman" w:hAnsi="Times New Roman" w:cs="Times New Roman"/>
          <w:color w:val="000000" w:themeColor="text1"/>
          <w:sz w:val="24"/>
          <w:szCs w:val="24"/>
        </w:rPr>
        <w:t xml:space="preserve">spent </w:t>
      </w:r>
      <w:r w:rsidR="00433C15" w:rsidRPr="00CF5AB3">
        <w:rPr>
          <w:rFonts w:ascii="Times New Roman" w:hAnsi="Times New Roman" w:cs="Times New Roman" w:hint="eastAsia"/>
          <w:color w:val="000000" w:themeColor="text1"/>
          <w:sz w:val="24"/>
          <w:szCs w:val="24"/>
        </w:rPr>
        <w:t>the majority</w:t>
      </w:r>
      <w:r w:rsidR="00433C15"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of life in prison.</w:t>
      </w:r>
    </w:p>
    <w:p w14:paraId="58A6F2DD" w14:textId="77777777" w:rsidR="00AA0945" w:rsidRPr="00CF5AB3" w:rsidRDefault="00AA0945" w:rsidP="007B5734">
      <w:pPr>
        <w:ind w:left="960" w:hangingChars="400" w:hanging="960"/>
        <w:rPr>
          <w:rFonts w:ascii="Times New Roman" w:hAnsi="Times New Roman" w:cs="Times New Roman"/>
          <w:color w:val="000000" w:themeColor="text1"/>
          <w:sz w:val="24"/>
          <w:szCs w:val="24"/>
        </w:rPr>
      </w:pPr>
    </w:p>
    <w:p w14:paraId="38ADBBAF" w14:textId="25F00A8F" w:rsidR="007F5112" w:rsidRPr="00CF5AB3" w:rsidRDefault="007F5112" w:rsidP="007B5734">
      <w:pPr>
        <w:rPr>
          <w:rFonts w:ascii="Times New Roman" w:hAnsi="Times New Roman" w:cs="Times New Roman"/>
          <w:color w:val="000000" w:themeColor="text1"/>
          <w:sz w:val="24"/>
          <w:szCs w:val="24"/>
          <w:bdr w:val="single" w:sz="4" w:space="0" w:color="auto"/>
        </w:rPr>
      </w:pPr>
      <w:r w:rsidRPr="00CF5AB3">
        <w:rPr>
          <w:rFonts w:ascii="Times New Roman" w:hAnsi="Times New Roman" w:cs="Times New Roman"/>
          <w:color w:val="000000" w:themeColor="text1"/>
          <w:sz w:val="24"/>
          <w:szCs w:val="24"/>
          <w:bdr w:val="single" w:sz="4" w:space="0" w:color="auto"/>
        </w:rPr>
        <w:t xml:space="preserve"> b </w:t>
      </w:r>
    </w:p>
    <w:p w14:paraId="73EFC8FA" w14:textId="7D718617" w:rsidR="007A31A5" w:rsidRPr="00CF5AB3" w:rsidRDefault="00B81B6E" w:rsidP="007B5734">
      <w:pPr>
        <w:ind w:left="960" w:hangingChars="400" w:hanging="96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False </w:t>
      </w:r>
      <w:r w:rsidR="0024134B" w:rsidRPr="00CF5AB3">
        <w:rPr>
          <w:rFonts w:ascii="Times New Roman" w:hAnsi="Times New Roman" w:cs="Times New Roman"/>
          <w:color w:val="000000" w:themeColor="text1"/>
          <w:sz w:val="24"/>
          <w:szCs w:val="24"/>
        </w:rPr>
        <w:t>charge</w:t>
      </w:r>
    </w:p>
    <w:p w14:paraId="50FE2325" w14:textId="7A29D293" w:rsidR="007A31A5" w:rsidRPr="00CF5AB3" w:rsidRDefault="00B81B6E" w:rsidP="007B5734">
      <w:pPr>
        <w:ind w:left="240" w:hangingChars="100" w:hanging="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1.</w:t>
      </w:r>
      <w:r w:rsidRPr="00CF5AB3">
        <w:rPr>
          <w:rFonts w:ascii="Times New Roman" w:hAnsi="Times New Roman" w:cs="Times New Roman"/>
          <w:color w:val="000000" w:themeColor="text1"/>
          <w:sz w:val="24"/>
          <w:szCs w:val="24"/>
        </w:rPr>
        <w:tab/>
        <w:t xml:space="preserve">Judgment of the Utsunomiya District Court as of March 2005 (D1- Law.com </w:t>
      </w:r>
      <w:r w:rsidR="00257AB1" w:rsidRPr="00CF5AB3">
        <w:rPr>
          <w:rFonts w:ascii="Times New Roman" w:hAnsi="Times New Roman" w:cs="Times New Roman"/>
          <w:color w:val="000000" w:themeColor="text1"/>
          <w:sz w:val="24"/>
          <w:szCs w:val="24"/>
        </w:rPr>
        <w:t>Hanrei</w:t>
      </w:r>
      <w:r w:rsidR="00257AB1" w:rsidRPr="00CF5AB3">
        <w:rPr>
          <w:rFonts w:ascii="Times New Roman" w:hAnsi="Times New Roman" w:cs="Times New Roman" w:hint="eastAsia"/>
          <w:color w:val="000000" w:themeColor="text1"/>
          <w:sz w:val="24"/>
          <w:szCs w:val="24"/>
        </w:rPr>
        <w:t xml:space="preserve"> T</w:t>
      </w:r>
      <w:r w:rsidR="00257AB1" w:rsidRPr="00CF5AB3">
        <w:rPr>
          <w:rFonts w:ascii="Times New Roman" w:hAnsi="Times New Roman" w:cs="Times New Roman"/>
          <w:color w:val="000000" w:themeColor="text1"/>
          <w:sz w:val="24"/>
          <w:szCs w:val="24"/>
        </w:rPr>
        <w:t>aikei</w:t>
      </w:r>
      <w:r w:rsidRPr="00CF5AB3">
        <w:rPr>
          <w:rFonts w:ascii="Times New Roman" w:hAnsi="Times New Roman" w:cs="Times New Roman"/>
          <w:color w:val="000000" w:themeColor="text1"/>
          <w:sz w:val="24"/>
          <w:szCs w:val="24"/>
        </w:rPr>
        <w:t>)</w:t>
      </w:r>
    </w:p>
    <w:p w14:paraId="409713E4" w14:textId="2CCC4668" w:rsidR="007A31A5" w:rsidRPr="00CF5AB3" w:rsidRDefault="00B81B6E" w:rsidP="007B5734">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In August 2004, a man with </w:t>
      </w:r>
      <w:r w:rsidR="00433C15" w:rsidRPr="00CF5AB3">
        <w:rPr>
          <w:rFonts w:ascii="Times New Roman" w:hAnsi="Times New Roman" w:cs="Times New Roman"/>
          <w:color w:val="000000" w:themeColor="text1"/>
          <w:sz w:val="24"/>
          <w:szCs w:val="24"/>
        </w:rPr>
        <w:t>a</w:t>
      </w:r>
      <w:r w:rsidR="00433C15" w:rsidRPr="00CF5AB3">
        <w:rPr>
          <w:rFonts w:ascii="Times New Roman" w:hAnsi="Times New Roman" w:cs="Times New Roman" w:hint="eastAsia"/>
          <w:color w:val="000000" w:themeColor="text1"/>
          <w:sz w:val="24"/>
          <w:szCs w:val="24"/>
        </w:rPr>
        <w:t xml:space="preserve"> </w:t>
      </w:r>
      <w:r w:rsidRPr="00CF5AB3">
        <w:rPr>
          <w:rFonts w:ascii="Times New Roman" w:hAnsi="Times New Roman" w:cs="Times New Roman"/>
          <w:color w:val="000000" w:themeColor="text1"/>
          <w:sz w:val="24"/>
          <w:szCs w:val="24"/>
        </w:rPr>
        <w:t xml:space="preserve">serious intellectual </w:t>
      </w:r>
      <w:r w:rsidR="00433C15" w:rsidRPr="00CF5AB3">
        <w:rPr>
          <w:rFonts w:ascii="Times New Roman" w:hAnsi="Times New Roman" w:cs="Times New Roman"/>
          <w:color w:val="000000" w:themeColor="text1"/>
          <w:sz w:val="24"/>
          <w:szCs w:val="24"/>
        </w:rPr>
        <w:t>disabilit</w:t>
      </w:r>
      <w:r w:rsidR="00433C15" w:rsidRPr="00CF5AB3">
        <w:rPr>
          <w:rFonts w:ascii="Times New Roman" w:hAnsi="Times New Roman" w:cs="Times New Roman" w:hint="eastAsia"/>
          <w:color w:val="000000" w:themeColor="text1"/>
          <w:sz w:val="24"/>
          <w:szCs w:val="24"/>
        </w:rPr>
        <w:t>y</w:t>
      </w:r>
      <w:r w:rsidR="00433C15"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was arrested and indicted for suspected </w:t>
      </w:r>
      <w:r w:rsidR="00DE41F1" w:rsidRPr="00CF5AB3">
        <w:rPr>
          <w:rFonts w:ascii="Times New Roman" w:hAnsi="Times New Roman" w:cs="Times New Roman" w:hint="eastAsia"/>
          <w:color w:val="000000" w:themeColor="text1"/>
          <w:sz w:val="24"/>
          <w:szCs w:val="24"/>
        </w:rPr>
        <w:t>robbery</w:t>
      </w:r>
      <w:r w:rsidRPr="00CF5AB3">
        <w:rPr>
          <w:rFonts w:ascii="Times New Roman" w:hAnsi="Times New Roman" w:cs="Times New Roman"/>
          <w:color w:val="000000" w:themeColor="text1"/>
          <w:sz w:val="24"/>
          <w:szCs w:val="24"/>
        </w:rPr>
        <w:t xml:space="preserve">. </w:t>
      </w:r>
      <w:r w:rsidR="007A6B97" w:rsidRPr="00CF5AB3">
        <w:rPr>
          <w:rFonts w:ascii="Times New Roman" w:hAnsi="Times New Roman" w:cs="Times New Roman" w:hint="eastAsia"/>
          <w:color w:val="000000" w:themeColor="text1"/>
          <w:sz w:val="24"/>
          <w:szCs w:val="24"/>
        </w:rPr>
        <w:t>Initially the disability was</w:t>
      </w:r>
      <w:r w:rsidRPr="00CF5AB3">
        <w:rPr>
          <w:rFonts w:ascii="Times New Roman" w:hAnsi="Times New Roman" w:cs="Times New Roman"/>
          <w:color w:val="000000" w:themeColor="text1"/>
          <w:sz w:val="24"/>
          <w:szCs w:val="24"/>
        </w:rPr>
        <w:t xml:space="preserve"> not questioned and the trial was about to</w:t>
      </w:r>
      <w:r w:rsidR="00CD0B9E" w:rsidRPr="00CF5AB3">
        <w:rPr>
          <w:rFonts w:ascii="Times New Roman" w:hAnsi="Times New Roman" w:cs="Times New Roman"/>
          <w:color w:val="000000" w:themeColor="text1"/>
          <w:sz w:val="24"/>
          <w:szCs w:val="24"/>
        </w:rPr>
        <w:t xml:space="preserve"> be </w:t>
      </w:r>
      <w:r w:rsidR="007A6B97" w:rsidRPr="00CF5AB3">
        <w:rPr>
          <w:rFonts w:ascii="Times New Roman" w:hAnsi="Times New Roman" w:cs="Times New Roman" w:hint="eastAsia"/>
          <w:color w:val="000000" w:themeColor="text1"/>
          <w:sz w:val="24"/>
          <w:szCs w:val="24"/>
        </w:rPr>
        <w:t>decided</w:t>
      </w:r>
      <w:r w:rsidR="007A6B97" w:rsidRPr="00CF5AB3">
        <w:rPr>
          <w:rFonts w:ascii="Times New Roman" w:hAnsi="Times New Roman" w:cs="Times New Roman"/>
          <w:color w:val="000000" w:themeColor="text1"/>
          <w:sz w:val="24"/>
          <w:szCs w:val="24"/>
        </w:rPr>
        <w:t xml:space="preserve"> </w:t>
      </w:r>
      <w:r w:rsidR="00CD0B9E" w:rsidRPr="00CF5AB3">
        <w:rPr>
          <w:rFonts w:ascii="Times New Roman" w:hAnsi="Times New Roman" w:cs="Times New Roman"/>
          <w:color w:val="000000" w:themeColor="text1"/>
          <w:sz w:val="24"/>
          <w:szCs w:val="24"/>
        </w:rPr>
        <w:t>as a confessed case</w:t>
      </w:r>
      <w:r w:rsidR="00CD0B9E" w:rsidRPr="00CF5AB3">
        <w:rPr>
          <w:rFonts w:ascii="Times New Roman" w:hAnsi="Times New Roman" w:cs="Times New Roman" w:hint="eastAsia"/>
          <w:color w:val="000000" w:themeColor="text1"/>
          <w:sz w:val="24"/>
          <w:szCs w:val="24"/>
        </w:rPr>
        <w:t xml:space="preserve">. However, as </w:t>
      </w:r>
      <w:r w:rsidR="007A6B97" w:rsidRPr="00CF5AB3">
        <w:rPr>
          <w:rFonts w:ascii="Times New Roman" w:hAnsi="Times New Roman" w:cs="Times New Roman" w:hint="eastAsia"/>
          <w:color w:val="000000" w:themeColor="text1"/>
          <w:sz w:val="24"/>
          <w:szCs w:val="24"/>
        </w:rPr>
        <w:t>the real</w:t>
      </w:r>
      <w:r w:rsidRPr="00CF5AB3">
        <w:rPr>
          <w:rFonts w:ascii="Times New Roman" w:hAnsi="Times New Roman" w:cs="Times New Roman"/>
          <w:color w:val="000000" w:themeColor="text1"/>
          <w:sz w:val="24"/>
          <w:szCs w:val="24"/>
        </w:rPr>
        <w:t xml:space="preserve"> offender appeared</w:t>
      </w:r>
      <w:r w:rsidR="007A6B97" w:rsidRPr="00CF5AB3">
        <w:rPr>
          <w:rFonts w:ascii="Times New Roman" w:hAnsi="Times New Roman" w:cs="Times New Roman" w:hint="eastAsia"/>
          <w:color w:val="000000" w:themeColor="text1"/>
          <w:sz w:val="24"/>
          <w:szCs w:val="24"/>
        </w:rPr>
        <w:t xml:space="preserve"> separately</w:t>
      </w:r>
      <w:r w:rsidR="00CD0B9E"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w:t>
      </w:r>
      <w:r w:rsidR="007A6B97" w:rsidRPr="00CF5AB3">
        <w:rPr>
          <w:rFonts w:ascii="Times New Roman" w:hAnsi="Times New Roman" w:cs="Times New Roman" w:hint="eastAsia"/>
          <w:color w:val="000000" w:themeColor="text1"/>
          <w:sz w:val="24"/>
          <w:szCs w:val="24"/>
        </w:rPr>
        <w:t>the</w:t>
      </w:r>
      <w:r w:rsidR="007A6B97"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public prosecutor made a closing argument of not guilty and the Utsunomiya District Court declared on March 10, 2005 </w:t>
      </w:r>
      <w:r w:rsidR="007A6B97" w:rsidRPr="00CF5AB3">
        <w:rPr>
          <w:rFonts w:ascii="Times New Roman" w:hAnsi="Times New Roman" w:cs="Times New Roman" w:hint="eastAsia"/>
          <w:color w:val="000000" w:themeColor="text1"/>
          <w:sz w:val="24"/>
          <w:szCs w:val="24"/>
        </w:rPr>
        <w:t xml:space="preserve">a </w:t>
      </w:r>
      <w:r w:rsidRPr="00CF5AB3">
        <w:rPr>
          <w:rFonts w:ascii="Times New Roman" w:hAnsi="Times New Roman" w:cs="Times New Roman"/>
          <w:color w:val="000000" w:themeColor="text1"/>
          <w:sz w:val="24"/>
          <w:szCs w:val="24"/>
        </w:rPr>
        <w:t>not guilty</w:t>
      </w:r>
      <w:r w:rsidR="007A6B97" w:rsidRPr="00CF5AB3">
        <w:rPr>
          <w:rFonts w:ascii="Times New Roman" w:hAnsi="Times New Roman" w:cs="Times New Roman" w:hint="eastAsia"/>
          <w:color w:val="000000" w:themeColor="text1"/>
          <w:sz w:val="24"/>
          <w:szCs w:val="24"/>
        </w:rPr>
        <w:t xml:space="preserve"> verdict</w:t>
      </w:r>
      <w:r w:rsidRPr="00CF5AB3">
        <w:rPr>
          <w:rFonts w:ascii="Times New Roman" w:hAnsi="Times New Roman" w:cs="Times New Roman"/>
          <w:color w:val="000000" w:themeColor="text1"/>
          <w:sz w:val="24"/>
          <w:szCs w:val="24"/>
        </w:rPr>
        <w:t xml:space="preserve"> for </w:t>
      </w:r>
      <w:r w:rsidR="00DE41F1" w:rsidRPr="00CF5AB3">
        <w:rPr>
          <w:rFonts w:ascii="Times New Roman" w:hAnsi="Times New Roman" w:cs="Times New Roman" w:hint="eastAsia"/>
          <w:color w:val="000000" w:themeColor="text1"/>
          <w:sz w:val="24"/>
          <w:szCs w:val="24"/>
        </w:rPr>
        <w:t>robbery</w:t>
      </w:r>
      <w:r w:rsidRPr="00CF5AB3">
        <w:rPr>
          <w:rFonts w:ascii="Times New Roman" w:hAnsi="Times New Roman" w:cs="Times New Roman"/>
          <w:color w:val="000000" w:themeColor="text1"/>
          <w:sz w:val="24"/>
          <w:szCs w:val="24"/>
        </w:rPr>
        <w:t xml:space="preserve">. In </w:t>
      </w:r>
      <w:r w:rsidR="000C5FC7" w:rsidRPr="00CF5AB3">
        <w:rPr>
          <w:rFonts w:ascii="Times New Roman" w:hAnsi="Times New Roman" w:cs="Times New Roman"/>
          <w:color w:val="000000" w:themeColor="text1"/>
          <w:sz w:val="24"/>
          <w:szCs w:val="24"/>
        </w:rPr>
        <w:t>national government</w:t>
      </w:r>
      <w:r w:rsidRPr="00CF5AB3">
        <w:rPr>
          <w:rFonts w:ascii="Times New Roman" w:hAnsi="Times New Roman" w:cs="Times New Roman"/>
          <w:color w:val="000000" w:themeColor="text1"/>
          <w:sz w:val="24"/>
          <w:szCs w:val="24"/>
        </w:rPr>
        <w:t xml:space="preserve"> compensation litigation later, the </w:t>
      </w:r>
      <w:r w:rsidR="00DE41F1" w:rsidRPr="00CF5AB3">
        <w:rPr>
          <w:rFonts w:ascii="Times New Roman" w:hAnsi="Times New Roman" w:cs="Times New Roman" w:hint="eastAsia"/>
          <w:color w:val="000000" w:themeColor="text1"/>
          <w:sz w:val="24"/>
          <w:szCs w:val="24"/>
        </w:rPr>
        <w:t>responsibility</w:t>
      </w:r>
      <w:r w:rsidRPr="00CF5AB3">
        <w:rPr>
          <w:rFonts w:ascii="Times New Roman" w:hAnsi="Times New Roman" w:cs="Times New Roman"/>
          <w:color w:val="000000" w:themeColor="text1"/>
          <w:sz w:val="24"/>
          <w:szCs w:val="24"/>
        </w:rPr>
        <w:t xml:space="preserve"> of the </w:t>
      </w:r>
      <w:r w:rsidR="00292EC5" w:rsidRPr="00CF5AB3">
        <w:rPr>
          <w:rFonts w:ascii="Times New Roman" w:hAnsi="Times New Roman" w:cs="Times New Roman"/>
          <w:color w:val="000000" w:themeColor="text1"/>
          <w:sz w:val="24"/>
          <w:szCs w:val="24"/>
        </w:rPr>
        <w:t xml:space="preserve">national </w:t>
      </w:r>
      <w:r w:rsidR="000C5FC7" w:rsidRPr="00CF5AB3">
        <w:rPr>
          <w:rFonts w:ascii="Times New Roman" w:hAnsi="Times New Roman" w:cs="Times New Roman"/>
          <w:color w:val="000000" w:themeColor="text1"/>
          <w:sz w:val="24"/>
          <w:szCs w:val="24"/>
        </w:rPr>
        <w:t xml:space="preserve">government </w:t>
      </w:r>
      <w:r w:rsidRPr="00CF5AB3">
        <w:rPr>
          <w:rFonts w:ascii="Times New Roman" w:hAnsi="Times New Roman" w:cs="Times New Roman"/>
          <w:color w:val="000000" w:themeColor="text1"/>
          <w:sz w:val="24"/>
          <w:szCs w:val="24"/>
        </w:rPr>
        <w:t xml:space="preserve">was admitted as </w:t>
      </w:r>
      <w:r w:rsidR="007A6B97" w:rsidRPr="00CF5AB3">
        <w:rPr>
          <w:rFonts w:ascii="Times New Roman" w:hAnsi="Times New Roman" w:cs="Times New Roman" w:hint="eastAsia"/>
          <w:color w:val="000000" w:themeColor="text1"/>
          <w:sz w:val="24"/>
          <w:szCs w:val="24"/>
        </w:rPr>
        <w:t>the prosecutors</w:t>
      </w:r>
      <w:r w:rsidR="007A6B97"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interrogated and indicted without considering the characteristics of intellectual </w:t>
      </w:r>
      <w:r w:rsidR="007A6B97" w:rsidRPr="00CF5AB3">
        <w:rPr>
          <w:rFonts w:ascii="Times New Roman" w:hAnsi="Times New Roman" w:cs="Times New Roman"/>
          <w:color w:val="000000" w:themeColor="text1"/>
          <w:sz w:val="24"/>
          <w:szCs w:val="24"/>
        </w:rPr>
        <w:t>disabilit</w:t>
      </w:r>
      <w:r w:rsidR="007A6B97" w:rsidRPr="00CF5AB3">
        <w:rPr>
          <w:rFonts w:ascii="Times New Roman" w:hAnsi="Times New Roman" w:cs="Times New Roman" w:hint="eastAsia"/>
          <w:color w:val="000000" w:themeColor="text1"/>
          <w:sz w:val="24"/>
          <w:szCs w:val="24"/>
        </w:rPr>
        <w:t>y</w:t>
      </w:r>
      <w:r w:rsidR="007A6B97"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of being</w:t>
      </w:r>
      <w:r w:rsidR="008B69F2" w:rsidRPr="00CF5AB3">
        <w:rPr>
          <w:rFonts w:ascii="Times New Roman" w:hAnsi="Times New Roman" w:cs="Times New Roman"/>
          <w:color w:val="000000" w:themeColor="text1"/>
          <w:sz w:val="24"/>
          <w:szCs w:val="24"/>
        </w:rPr>
        <w:t xml:space="preserve"> induced and ingratiation (Judg</w:t>
      </w:r>
      <w:r w:rsidRPr="00CF5AB3">
        <w:rPr>
          <w:rFonts w:ascii="Times New Roman" w:hAnsi="Times New Roman" w:cs="Times New Roman"/>
          <w:color w:val="000000" w:themeColor="text1"/>
          <w:sz w:val="24"/>
          <w:szCs w:val="24"/>
        </w:rPr>
        <w:t xml:space="preserve">ment of the Utsunomiya District Court as of February 28, 2008, </w:t>
      </w:r>
      <w:r w:rsidR="00AB2927" w:rsidRPr="00CF5AB3">
        <w:rPr>
          <w:rFonts w:ascii="Times New Roman" w:hAnsi="Times New Roman" w:cs="Times New Roman"/>
          <w:color w:val="000000" w:themeColor="text1"/>
          <w:sz w:val="24"/>
          <w:szCs w:val="24"/>
        </w:rPr>
        <w:t>Hanrei</w:t>
      </w:r>
      <w:r w:rsidR="00AB2927" w:rsidRPr="00CF5AB3">
        <w:rPr>
          <w:rFonts w:ascii="Times New Roman" w:hAnsi="Times New Roman" w:cs="Times New Roman" w:hint="eastAsia"/>
          <w:color w:val="000000" w:themeColor="text1"/>
          <w:sz w:val="24"/>
          <w:szCs w:val="24"/>
        </w:rPr>
        <w:t xml:space="preserve"> J</w:t>
      </w:r>
      <w:r w:rsidR="00AB2927" w:rsidRPr="00CF5AB3">
        <w:rPr>
          <w:rFonts w:ascii="Times New Roman" w:hAnsi="Times New Roman" w:cs="Times New Roman"/>
          <w:color w:val="000000" w:themeColor="text1"/>
          <w:sz w:val="24"/>
          <w:szCs w:val="24"/>
        </w:rPr>
        <w:t>iho</w:t>
      </w:r>
      <w:r w:rsidR="00AB2927" w:rsidRPr="00CF5AB3">
        <w:rPr>
          <w:rFonts w:ascii="Times New Roman" w:hAnsi="Times New Roman" w:cs="Times New Roman" w:hint="eastAsia"/>
          <w:color w:val="000000" w:themeColor="text1"/>
          <w:sz w:val="24"/>
          <w:szCs w:val="24"/>
        </w:rPr>
        <w:t>,</w:t>
      </w:r>
      <w:r w:rsidR="00AB2927"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No. 2026, p. 104, Wages and Social Security</w:t>
      </w:r>
      <w:r w:rsidR="00AA0C0F"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No.</w:t>
      </w:r>
      <w:r w:rsidR="00AA0C0F" w:rsidRPr="00CF5AB3">
        <w:rPr>
          <w:rFonts w:ascii="Times New Roman" w:hAnsi="Times New Roman" w:cs="Times New Roman" w:hint="eastAsia"/>
          <w:color w:val="000000" w:themeColor="text1"/>
          <w:sz w:val="24"/>
          <w:szCs w:val="24"/>
        </w:rPr>
        <w:t xml:space="preserve"> </w:t>
      </w:r>
      <w:r w:rsidRPr="00CF5AB3">
        <w:rPr>
          <w:rFonts w:ascii="Times New Roman" w:hAnsi="Times New Roman" w:cs="Times New Roman"/>
          <w:color w:val="000000" w:themeColor="text1"/>
          <w:sz w:val="24"/>
          <w:szCs w:val="24"/>
        </w:rPr>
        <w:t>1469, p. 43)</w:t>
      </w:r>
      <w:r w:rsidR="00AA0C0F" w:rsidRPr="00CF5AB3">
        <w:rPr>
          <w:rFonts w:ascii="Times New Roman" w:hAnsi="Times New Roman" w:cs="Times New Roman" w:hint="eastAsia"/>
          <w:color w:val="000000" w:themeColor="text1"/>
          <w:sz w:val="24"/>
          <w:szCs w:val="24"/>
        </w:rPr>
        <w:t>.</w:t>
      </w:r>
    </w:p>
    <w:p w14:paraId="7EE2D64F" w14:textId="09DFCA24" w:rsidR="007A31A5" w:rsidRPr="00CF5AB3" w:rsidRDefault="008B69F2" w:rsidP="007B5734">
      <w:pPr>
        <w:ind w:left="283" w:hangingChars="118" w:hanging="283"/>
        <w:rPr>
          <w:rFonts w:ascii="Times New Roman" w:hAnsi="Times New Roman" w:cs="Times New Roman"/>
          <w:color w:val="000000" w:themeColor="text1"/>
          <w:sz w:val="24"/>
          <w:szCs w:val="24"/>
        </w:rPr>
      </w:pPr>
      <w:bookmarkStart w:id="6" w:name="_Hlk498790845"/>
      <w:r w:rsidRPr="00CF5AB3">
        <w:rPr>
          <w:rFonts w:ascii="Times New Roman" w:hAnsi="Times New Roman" w:cs="Times New Roman"/>
          <w:color w:val="000000" w:themeColor="text1"/>
          <w:sz w:val="24"/>
          <w:szCs w:val="24"/>
        </w:rPr>
        <w:t>2.</w:t>
      </w:r>
      <w:r w:rsidRPr="00CF5AB3">
        <w:rPr>
          <w:rFonts w:ascii="Times New Roman" w:hAnsi="Times New Roman" w:cs="Times New Roman"/>
          <w:color w:val="000000" w:themeColor="text1"/>
          <w:sz w:val="24"/>
          <w:szCs w:val="24"/>
        </w:rPr>
        <w:tab/>
        <w:t>Judg</w:t>
      </w:r>
      <w:r w:rsidR="00B81B6E" w:rsidRPr="00CF5AB3">
        <w:rPr>
          <w:rFonts w:ascii="Times New Roman" w:hAnsi="Times New Roman" w:cs="Times New Roman"/>
          <w:color w:val="000000" w:themeColor="text1"/>
          <w:sz w:val="24"/>
          <w:szCs w:val="24"/>
        </w:rPr>
        <w:t>ment of the Kagoshima District Court as of February 23, 2007 (Hanrei Times No. 1313, p. 285)</w:t>
      </w:r>
    </w:p>
    <w:bookmarkEnd w:id="6"/>
    <w:p w14:paraId="5F4495A6" w14:textId="476E87A6" w:rsidR="007A31A5" w:rsidRPr="00CF5AB3" w:rsidRDefault="00B81B6E" w:rsidP="007B5734">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In 2003, at the election of members of </w:t>
      </w:r>
      <w:r w:rsidR="007A6B97" w:rsidRPr="00CF5AB3">
        <w:rPr>
          <w:rFonts w:ascii="Times New Roman" w:hAnsi="Times New Roman" w:cs="Times New Roman"/>
          <w:color w:val="000000" w:themeColor="text1"/>
          <w:sz w:val="24"/>
          <w:szCs w:val="24"/>
        </w:rPr>
        <w:t xml:space="preserve">the </w:t>
      </w:r>
      <w:r w:rsidRPr="00CF5AB3">
        <w:rPr>
          <w:rFonts w:ascii="Times New Roman" w:hAnsi="Times New Roman" w:cs="Times New Roman"/>
          <w:color w:val="000000" w:themeColor="text1"/>
          <w:sz w:val="24"/>
          <w:szCs w:val="24"/>
        </w:rPr>
        <w:t>Kagoshima Prefectural Assembly, a member who was elected for the first time was indicted for violation of the Public Office</w:t>
      </w:r>
      <w:r w:rsidR="00AA0C0F"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xml:space="preserve"> Election Act (corruption and corrupted) as the member distributed \1,910,000 to residents, but in 2007, all 12 defendants were declared to be not guilty and the decision became final.</w:t>
      </w:r>
    </w:p>
    <w:p w14:paraId="652DF25F" w14:textId="48010308" w:rsidR="007A31A5" w:rsidRPr="00CF5AB3" w:rsidRDefault="00B81B6E" w:rsidP="007B5734">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In this case, the following illegal interrogations were made: police</w:t>
      </w:r>
      <w:r w:rsidR="00AA0C0F" w:rsidRPr="00CF5AB3">
        <w:rPr>
          <w:rFonts w:ascii="Times New Roman" w:hAnsi="Times New Roman" w:cs="Times New Roman" w:hint="eastAsia"/>
          <w:color w:val="000000" w:themeColor="text1"/>
          <w:sz w:val="24"/>
          <w:szCs w:val="24"/>
        </w:rPr>
        <w:t xml:space="preserve"> officers</w:t>
      </w:r>
      <w:r w:rsidRPr="00CF5AB3">
        <w:rPr>
          <w:rFonts w:ascii="Times New Roman" w:hAnsi="Times New Roman" w:cs="Times New Roman"/>
          <w:color w:val="000000" w:themeColor="text1"/>
          <w:sz w:val="24"/>
          <w:szCs w:val="24"/>
        </w:rPr>
        <w:t xml:space="preserve"> shouted in loud voice</w:t>
      </w:r>
      <w:r w:rsidR="00476588"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xml:space="preserve"> and </w:t>
      </w:r>
      <w:r w:rsidR="00476588" w:rsidRPr="00CF5AB3">
        <w:rPr>
          <w:rFonts w:ascii="Times New Roman" w:hAnsi="Times New Roman" w:cs="Times New Roman" w:hint="eastAsia"/>
          <w:color w:val="000000" w:themeColor="text1"/>
          <w:sz w:val="24"/>
          <w:szCs w:val="24"/>
        </w:rPr>
        <w:t>conducted questioning</w:t>
      </w:r>
      <w:r w:rsidR="00476588"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by hitting the desk, made defendants to state in loud </w:t>
      </w:r>
      <w:r w:rsidR="00476588" w:rsidRPr="00CF5AB3">
        <w:rPr>
          <w:rFonts w:ascii="Times New Roman" w:hAnsi="Times New Roman" w:cs="Times New Roman"/>
          <w:color w:val="000000" w:themeColor="text1"/>
          <w:sz w:val="24"/>
          <w:szCs w:val="24"/>
        </w:rPr>
        <w:t>voice</w:t>
      </w:r>
      <w:r w:rsidR="00476588" w:rsidRPr="00CF5AB3">
        <w:rPr>
          <w:rFonts w:ascii="Times New Roman" w:hAnsi="Times New Roman" w:cs="Times New Roman" w:hint="eastAsia"/>
          <w:color w:val="000000" w:themeColor="text1"/>
          <w:sz w:val="24"/>
          <w:szCs w:val="24"/>
        </w:rPr>
        <w:t>s</w:t>
      </w:r>
      <w:r w:rsidR="00476588"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toward the outside of a window and also during interrogation, defendants were forced to step on the paper on which the names of relatives were written and a defendant claiming bad physical condition was not allowed to return home and interrogation continued, keeping the defendant lying in bed. The two persons, for whom </w:t>
      </w:r>
      <w:r w:rsidR="00476588" w:rsidRPr="00CF5AB3">
        <w:rPr>
          <w:rFonts w:ascii="Times New Roman" w:hAnsi="Times New Roman" w:cs="Times New Roman" w:hint="eastAsia"/>
          <w:color w:val="000000" w:themeColor="text1"/>
          <w:sz w:val="24"/>
          <w:szCs w:val="24"/>
        </w:rPr>
        <w:t>a</w:t>
      </w:r>
      <w:r w:rsidR="00476588" w:rsidRPr="00CF5AB3">
        <w:rPr>
          <w:rFonts w:ascii="Times New Roman" w:hAnsi="Times New Roman" w:cs="Times New Roman"/>
          <w:color w:val="000000" w:themeColor="text1"/>
          <w:sz w:val="24"/>
          <w:szCs w:val="24"/>
        </w:rPr>
        <w:t xml:space="preserve"> </w:t>
      </w:r>
      <w:r w:rsidR="00604D07" w:rsidRPr="00CF5AB3">
        <w:rPr>
          <w:rFonts w:ascii="Times New Roman" w:hAnsi="Times New Roman" w:cs="Times New Roman" w:hint="eastAsia"/>
          <w:color w:val="000000" w:themeColor="text1"/>
          <w:sz w:val="24"/>
          <w:szCs w:val="24"/>
        </w:rPr>
        <w:t xml:space="preserve">false </w:t>
      </w:r>
      <w:r w:rsidRPr="00CF5AB3">
        <w:rPr>
          <w:rFonts w:ascii="Times New Roman" w:hAnsi="Times New Roman" w:cs="Times New Roman"/>
          <w:color w:val="000000" w:themeColor="text1"/>
          <w:sz w:val="24"/>
          <w:szCs w:val="24"/>
        </w:rPr>
        <w:t xml:space="preserve">record of statement </w:t>
      </w:r>
      <w:r w:rsidR="00604D07" w:rsidRPr="00CF5AB3">
        <w:rPr>
          <w:rFonts w:ascii="Times New Roman" w:hAnsi="Times New Roman" w:cs="Times New Roman" w:hint="eastAsia"/>
          <w:color w:val="000000" w:themeColor="text1"/>
          <w:sz w:val="24"/>
          <w:szCs w:val="24"/>
        </w:rPr>
        <w:t>stating</w:t>
      </w:r>
      <w:r w:rsidRPr="00CF5AB3">
        <w:rPr>
          <w:rFonts w:ascii="Times New Roman" w:hAnsi="Times New Roman" w:cs="Times New Roman"/>
          <w:color w:val="000000" w:themeColor="text1"/>
          <w:sz w:val="24"/>
          <w:szCs w:val="24"/>
        </w:rPr>
        <w:t xml:space="preserve"> “</w:t>
      </w:r>
      <w:r w:rsidR="00476588" w:rsidRPr="00CF5AB3">
        <w:rPr>
          <w:rFonts w:ascii="Times New Roman" w:hAnsi="Times New Roman" w:cs="Times New Roman" w:hint="eastAsia"/>
          <w:color w:val="000000" w:themeColor="text1"/>
          <w:sz w:val="24"/>
          <w:szCs w:val="24"/>
        </w:rPr>
        <w:t>a</w:t>
      </w:r>
      <w:r w:rsidR="00476588"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meeting was held”</w:t>
      </w:r>
      <w:r w:rsidR="00604D07" w:rsidRPr="00CF5AB3">
        <w:rPr>
          <w:rFonts w:ascii="Times New Roman" w:hAnsi="Times New Roman" w:cs="Times New Roman" w:hint="eastAsia"/>
          <w:color w:val="000000" w:themeColor="text1"/>
          <w:sz w:val="24"/>
          <w:szCs w:val="24"/>
        </w:rPr>
        <w:t xml:space="preserve"> was made at first,</w:t>
      </w:r>
      <w:r w:rsidRPr="00CF5AB3">
        <w:rPr>
          <w:rFonts w:ascii="Times New Roman" w:hAnsi="Times New Roman" w:cs="Times New Roman"/>
          <w:color w:val="000000" w:themeColor="text1"/>
          <w:sz w:val="24"/>
          <w:szCs w:val="24"/>
        </w:rPr>
        <w:t xml:space="preserve"> were proved to have intellectual disabilities and the characteristic of being </w:t>
      </w:r>
      <w:r w:rsidR="00476588" w:rsidRPr="00CF5AB3">
        <w:rPr>
          <w:rFonts w:ascii="Times New Roman" w:hAnsi="Times New Roman" w:cs="Times New Roman" w:hint="eastAsia"/>
          <w:color w:val="000000" w:themeColor="text1"/>
          <w:sz w:val="24"/>
          <w:szCs w:val="24"/>
        </w:rPr>
        <w:t xml:space="preserve">highly </w:t>
      </w:r>
      <w:r w:rsidRPr="00CF5AB3">
        <w:rPr>
          <w:rFonts w:ascii="Times New Roman" w:hAnsi="Times New Roman" w:cs="Times New Roman"/>
          <w:color w:val="000000" w:themeColor="text1"/>
          <w:sz w:val="24"/>
          <w:szCs w:val="24"/>
        </w:rPr>
        <w:t xml:space="preserve">induced was </w:t>
      </w:r>
      <w:r w:rsidR="00E66260" w:rsidRPr="00CF5AB3">
        <w:rPr>
          <w:rFonts w:ascii="Times New Roman" w:hAnsi="Times New Roman" w:cs="Times New Roman"/>
          <w:color w:val="000000" w:themeColor="text1"/>
          <w:sz w:val="24"/>
          <w:szCs w:val="24"/>
        </w:rPr>
        <w:t>incorporated</w:t>
      </w:r>
      <w:r w:rsidRPr="00CF5AB3">
        <w:rPr>
          <w:rFonts w:ascii="Times New Roman" w:hAnsi="Times New Roman" w:cs="Times New Roman"/>
          <w:color w:val="000000" w:themeColor="text1"/>
          <w:sz w:val="24"/>
          <w:szCs w:val="24"/>
        </w:rPr>
        <w:t>.</w:t>
      </w:r>
    </w:p>
    <w:p w14:paraId="2EB80406" w14:textId="105404A8" w:rsidR="007A31A5" w:rsidRPr="00CF5AB3" w:rsidRDefault="00B81B6E" w:rsidP="007B5734">
      <w:pPr>
        <w:ind w:left="240" w:hangingChars="100" w:hanging="240"/>
        <w:rPr>
          <w:rFonts w:ascii="Times New Roman" w:hAnsi="Times New Roman" w:cs="Times New Roman"/>
          <w:color w:val="000000" w:themeColor="text1"/>
          <w:sz w:val="24"/>
          <w:szCs w:val="24"/>
          <w:lang w:eastAsia="zh-TW"/>
        </w:rPr>
      </w:pPr>
      <w:r w:rsidRPr="00CF5AB3">
        <w:rPr>
          <w:rFonts w:ascii="Times New Roman" w:hAnsi="Times New Roman" w:cs="Times New Roman"/>
          <w:color w:val="000000" w:themeColor="text1"/>
          <w:sz w:val="24"/>
          <w:szCs w:val="24"/>
          <w:lang w:eastAsia="zh-TW"/>
        </w:rPr>
        <w:t>3.</w:t>
      </w:r>
      <w:r w:rsidRPr="00CF5AB3">
        <w:rPr>
          <w:rFonts w:ascii="Times New Roman" w:hAnsi="Times New Roman" w:cs="Times New Roman"/>
          <w:color w:val="000000" w:themeColor="text1"/>
          <w:sz w:val="24"/>
          <w:szCs w:val="24"/>
          <w:lang w:eastAsia="zh-TW"/>
        </w:rPr>
        <w:tab/>
        <w:t>Judgment of the Toyama District Court (</w:t>
      </w:r>
      <w:r w:rsidR="00AA0C0F" w:rsidRPr="00CF5AB3">
        <w:rPr>
          <w:rFonts w:ascii="Times New Roman" w:hAnsi="Times New Roman" w:cs="Times New Roman" w:hint="eastAsia"/>
          <w:color w:val="000000" w:themeColor="text1"/>
          <w:sz w:val="24"/>
          <w:szCs w:val="24"/>
        </w:rPr>
        <w:t>Shomu Geppo</w:t>
      </w:r>
      <w:r w:rsidRPr="00CF5AB3">
        <w:rPr>
          <w:rFonts w:ascii="Times New Roman" w:hAnsi="Times New Roman" w:cs="Times New Roman"/>
          <w:color w:val="000000" w:themeColor="text1"/>
          <w:sz w:val="24"/>
          <w:szCs w:val="24"/>
          <w:lang w:eastAsia="zh-TW"/>
        </w:rPr>
        <w:t>, Vol.</w:t>
      </w:r>
      <w:r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lang w:eastAsia="zh-TW"/>
        </w:rPr>
        <w:t>62, No.</w:t>
      </w:r>
      <w:r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lang w:eastAsia="zh-TW"/>
        </w:rPr>
        <w:t>2, p.</w:t>
      </w:r>
      <w:r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lang w:eastAsia="zh-TW"/>
        </w:rPr>
        <w:t>151)</w:t>
      </w:r>
    </w:p>
    <w:p w14:paraId="647F2807" w14:textId="0969035D" w:rsidR="007A31A5" w:rsidRPr="00CF5AB3" w:rsidRDefault="00B81B6E" w:rsidP="007B5734">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A man</w:t>
      </w:r>
      <w:r w:rsidR="00F93FFF" w:rsidRPr="00CF5AB3">
        <w:rPr>
          <w:rFonts w:ascii="Times New Roman" w:hAnsi="Times New Roman" w:cs="Times New Roman"/>
          <w:color w:val="000000" w:themeColor="text1"/>
          <w:sz w:val="24"/>
          <w:szCs w:val="24"/>
        </w:rPr>
        <w:t>,</w:t>
      </w:r>
      <w:r w:rsidRPr="00CF5AB3">
        <w:rPr>
          <w:rFonts w:ascii="Times New Roman" w:hAnsi="Times New Roman" w:cs="Times New Roman"/>
          <w:color w:val="000000" w:themeColor="text1"/>
          <w:sz w:val="24"/>
          <w:szCs w:val="24"/>
        </w:rPr>
        <w:t xml:space="preserve"> who was arrested, detained, indicted, convicted and </w:t>
      </w:r>
      <w:r w:rsidR="00AA0C0F" w:rsidRPr="00CF5AB3">
        <w:rPr>
          <w:rFonts w:ascii="Times New Roman" w:hAnsi="Times New Roman" w:cs="Times New Roman"/>
          <w:color w:val="000000" w:themeColor="text1"/>
          <w:sz w:val="24"/>
          <w:szCs w:val="24"/>
        </w:rPr>
        <w:t xml:space="preserve">served </w:t>
      </w:r>
      <w:r w:rsidR="00292997" w:rsidRPr="00CF5AB3">
        <w:rPr>
          <w:rFonts w:ascii="Times New Roman" w:hAnsi="Times New Roman" w:cs="Times New Roman"/>
          <w:color w:val="000000" w:themeColor="text1"/>
          <w:sz w:val="24"/>
          <w:szCs w:val="24"/>
        </w:rPr>
        <w:t xml:space="preserve">a </w:t>
      </w:r>
      <w:r w:rsidR="00AA0C0F" w:rsidRPr="00CF5AB3">
        <w:rPr>
          <w:rFonts w:ascii="Times New Roman" w:hAnsi="Times New Roman" w:cs="Times New Roman"/>
          <w:color w:val="000000" w:themeColor="text1"/>
          <w:sz w:val="24"/>
          <w:szCs w:val="24"/>
        </w:rPr>
        <w:t>sentence</w:t>
      </w:r>
      <w:r w:rsidRPr="00CF5AB3">
        <w:rPr>
          <w:rFonts w:ascii="Times New Roman" w:hAnsi="Times New Roman" w:cs="Times New Roman"/>
          <w:color w:val="000000" w:themeColor="text1"/>
          <w:sz w:val="24"/>
          <w:szCs w:val="24"/>
        </w:rPr>
        <w:t xml:space="preserve"> </w:t>
      </w:r>
      <w:r w:rsidR="00292997" w:rsidRPr="00CF5AB3">
        <w:rPr>
          <w:rFonts w:ascii="Times New Roman" w:hAnsi="Times New Roman" w:cs="Times New Roman"/>
          <w:color w:val="000000" w:themeColor="text1"/>
          <w:sz w:val="24"/>
          <w:szCs w:val="24"/>
        </w:rPr>
        <w:t>for</w:t>
      </w:r>
      <w:r w:rsidRPr="00CF5AB3">
        <w:rPr>
          <w:rFonts w:ascii="Times New Roman" w:hAnsi="Times New Roman" w:cs="Times New Roman"/>
          <w:color w:val="000000" w:themeColor="text1"/>
          <w:sz w:val="24"/>
          <w:szCs w:val="24"/>
        </w:rPr>
        <w:t xml:space="preserve"> rape and </w:t>
      </w:r>
      <w:r w:rsidR="00292997" w:rsidRPr="00CF5AB3">
        <w:rPr>
          <w:rFonts w:ascii="Times New Roman" w:hAnsi="Times New Roman" w:cs="Times New Roman"/>
          <w:color w:val="000000" w:themeColor="text1"/>
          <w:sz w:val="24"/>
          <w:szCs w:val="24"/>
        </w:rPr>
        <w:t>attempted</w:t>
      </w:r>
      <w:r w:rsidRPr="00CF5AB3">
        <w:rPr>
          <w:rFonts w:ascii="Times New Roman" w:hAnsi="Times New Roman" w:cs="Times New Roman"/>
          <w:color w:val="000000" w:themeColor="text1"/>
          <w:sz w:val="24"/>
          <w:szCs w:val="24"/>
        </w:rPr>
        <w:t xml:space="preserve"> rape</w:t>
      </w:r>
      <w:r w:rsidR="00F93FFF" w:rsidRPr="00CF5AB3">
        <w:rPr>
          <w:rFonts w:ascii="Times New Roman" w:hAnsi="Times New Roman" w:cs="Times New Roman"/>
          <w:color w:val="000000" w:themeColor="text1"/>
          <w:sz w:val="24"/>
          <w:szCs w:val="24"/>
        </w:rPr>
        <w:t>,</w:t>
      </w:r>
      <w:r w:rsidRPr="00CF5AB3">
        <w:rPr>
          <w:rFonts w:ascii="Times New Roman" w:hAnsi="Times New Roman" w:cs="Times New Roman"/>
          <w:color w:val="000000" w:themeColor="text1"/>
          <w:sz w:val="24"/>
          <w:szCs w:val="24"/>
        </w:rPr>
        <w:t xml:space="preserve"> was determined not guilty in </w:t>
      </w:r>
      <w:r w:rsidR="00292997" w:rsidRPr="00CF5AB3">
        <w:rPr>
          <w:rFonts w:ascii="Times New Roman" w:hAnsi="Times New Roman" w:cs="Times New Roman"/>
          <w:color w:val="000000" w:themeColor="text1"/>
          <w:sz w:val="24"/>
          <w:szCs w:val="24"/>
        </w:rPr>
        <w:t xml:space="preserve">a </w:t>
      </w:r>
      <w:r w:rsidRPr="00CF5AB3">
        <w:rPr>
          <w:rFonts w:ascii="Times New Roman" w:hAnsi="Times New Roman" w:cs="Times New Roman"/>
          <w:color w:val="000000" w:themeColor="text1"/>
          <w:sz w:val="24"/>
          <w:szCs w:val="24"/>
        </w:rPr>
        <w:t xml:space="preserve">retrial because the </w:t>
      </w:r>
      <w:r w:rsidR="00292997" w:rsidRPr="00CF5AB3">
        <w:rPr>
          <w:rFonts w:ascii="Times New Roman" w:hAnsi="Times New Roman" w:cs="Times New Roman"/>
          <w:color w:val="000000" w:themeColor="text1"/>
          <w:sz w:val="24"/>
          <w:szCs w:val="24"/>
        </w:rPr>
        <w:t xml:space="preserve">real </w:t>
      </w:r>
      <w:r w:rsidRPr="00CF5AB3">
        <w:rPr>
          <w:rFonts w:ascii="Times New Roman" w:hAnsi="Times New Roman" w:cs="Times New Roman"/>
          <w:color w:val="000000" w:themeColor="text1"/>
          <w:sz w:val="24"/>
          <w:szCs w:val="24"/>
        </w:rPr>
        <w:t xml:space="preserve">offender was arrested after </w:t>
      </w:r>
      <w:r w:rsidR="00292997" w:rsidRPr="00CF5AB3">
        <w:rPr>
          <w:rFonts w:ascii="Times New Roman" w:hAnsi="Times New Roman" w:cs="Times New Roman"/>
          <w:color w:val="000000" w:themeColor="text1"/>
          <w:sz w:val="24"/>
          <w:szCs w:val="24"/>
        </w:rPr>
        <w:t>his sentence</w:t>
      </w:r>
      <w:r w:rsidR="00AA0C0F" w:rsidRPr="00CF5AB3">
        <w:rPr>
          <w:rFonts w:ascii="Times New Roman" w:hAnsi="Times New Roman" w:cs="Times New Roman"/>
          <w:color w:val="000000" w:themeColor="text1"/>
          <w:sz w:val="24"/>
          <w:szCs w:val="24"/>
        </w:rPr>
        <w:t>.</w:t>
      </w:r>
      <w:r w:rsidRPr="00CF5AB3">
        <w:rPr>
          <w:rFonts w:ascii="Times New Roman" w:hAnsi="Times New Roman" w:cs="Times New Roman"/>
          <w:color w:val="000000" w:themeColor="text1"/>
          <w:sz w:val="24"/>
          <w:szCs w:val="24"/>
        </w:rPr>
        <w:t xml:space="preserve"> </w:t>
      </w:r>
      <w:r w:rsidR="00AA0C0F" w:rsidRPr="00CF5AB3">
        <w:rPr>
          <w:rFonts w:ascii="Times New Roman" w:hAnsi="Times New Roman" w:cs="Times New Roman" w:hint="eastAsia"/>
          <w:color w:val="000000" w:themeColor="text1"/>
          <w:sz w:val="24"/>
          <w:szCs w:val="24"/>
        </w:rPr>
        <w:t>T</w:t>
      </w:r>
      <w:r w:rsidRPr="00CF5AB3">
        <w:rPr>
          <w:rFonts w:ascii="Times New Roman" w:hAnsi="Times New Roman" w:cs="Times New Roman"/>
          <w:color w:val="000000" w:themeColor="text1"/>
          <w:sz w:val="24"/>
          <w:szCs w:val="24"/>
        </w:rPr>
        <w:t>he man claimed damages against</w:t>
      </w:r>
      <w:r w:rsidR="00F93FFF" w:rsidRPr="00CF5AB3">
        <w:rPr>
          <w:rFonts w:ascii="Times New Roman" w:hAnsi="Times New Roman" w:cs="Times New Roman" w:hint="eastAsia"/>
          <w:color w:val="000000" w:themeColor="text1"/>
          <w:sz w:val="24"/>
          <w:szCs w:val="24"/>
        </w:rPr>
        <w:t xml:space="preserve"> the</w:t>
      </w:r>
      <w:r w:rsidRPr="00CF5AB3">
        <w:rPr>
          <w:rFonts w:ascii="Times New Roman" w:hAnsi="Times New Roman" w:cs="Times New Roman"/>
          <w:color w:val="000000" w:themeColor="text1"/>
          <w:sz w:val="24"/>
          <w:szCs w:val="24"/>
        </w:rPr>
        <w:t xml:space="preserve"> Prefecture, </w:t>
      </w:r>
      <w:r w:rsidR="000C5FC7" w:rsidRPr="00CF5AB3">
        <w:rPr>
          <w:rFonts w:ascii="Times New Roman" w:hAnsi="Times New Roman" w:cs="Times New Roman"/>
          <w:color w:val="000000" w:themeColor="text1"/>
          <w:sz w:val="24"/>
          <w:szCs w:val="24"/>
        </w:rPr>
        <w:t>national government</w:t>
      </w:r>
      <w:r w:rsidRPr="00CF5AB3">
        <w:rPr>
          <w:rFonts w:ascii="Times New Roman" w:hAnsi="Times New Roman" w:cs="Times New Roman"/>
          <w:color w:val="000000" w:themeColor="text1"/>
          <w:sz w:val="24"/>
          <w:szCs w:val="24"/>
        </w:rPr>
        <w:t>, police</w:t>
      </w:r>
      <w:r w:rsidR="00AA0C0F" w:rsidRPr="00CF5AB3">
        <w:rPr>
          <w:rFonts w:ascii="Times New Roman" w:hAnsi="Times New Roman" w:cs="Times New Roman" w:hint="eastAsia"/>
          <w:color w:val="000000" w:themeColor="text1"/>
          <w:sz w:val="24"/>
          <w:szCs w:val="24"/>
        </w:rPr>
        <w:t xml:space="preserve"> officers</w:t>
      </w:r>
      <w:r w:rsidRPr="00CF5AB3">
        <w:rPr>
          <w:rFonts w:ascii="Times New Roman" w:hAnsi="Times New Roman" w:cs="Times New Roman"/>
          <w:color w:val="000000" w:themeColor="text1"/>
          <w:sz w:val="24"/>
          <w:szCs w:val="24"/>
        </w:rPr>
        <w:t xml:space="preserve"> and public prosecutors as the investigation and interrogation by the police</w:t>
      </w:r>
      <w:r w:rsidR="00AA0C0F" w:rsidRPr="00CF5AB3">
        <w:rPr>
          <w:rFonts w:ascii="Times New Roman" w:hAnsi="Times New Roman" w:cs="Times New Roman" w:hint="eastAsia"/>
          <w:color w:val="000000" w:themeColor="text1"/>
          <w:sz w:val="24"/>
          <w:szCs w:val="24"/>
        </w:rPr>
        <w:t xml:space="preserve"> officers</w:t>
      </w:r>
      <w:r w:rsidRPr="00CF5AB3">
        <w:rPr>
          <w:rFonts w:ascii="Times New Roman" w:hAnsi="Times New Roman" w:cs="Times New Roman"/>
          <w:color w:val="000000" w:themeColor="text1"/>
          <w:sz w:val="24"/>
          <w:szCs w:val="24"/>
        </w:rPr>
        <w:t xml:space="preserve"> of the Prefecture police and interrogation, preparation of the records of </w:t>
      </w:r>
      <w:r w:rsidRPr="00CF5AB3">
        <w:rPr>
          <w:rFonts w:ascii="Times New Roman" w:hAnsi="Times New Roman" w:cs="Times New Roman"/>
          <w:color w:val="000000" w:themeColor="text1"/>
          <w:sz w:val="24"/>
          <w:szCs w:val="24"/>
        </w:rPr>
        <w:lastRenderedPageBreak/>
        <w:t xml:space="preserve">statement, prosecution and maintaining public prosecution by public prosecutors were illegal and claims against Prefecture (police) were </w:t>
      </w:r>
      <w:r w:rsidR="00AA0C0F" w:rsidRPr="00CF5AB3">
        <w:rPr>
          <w:rFonts w:ascii="Times New Roman" w:hAnsi="Times New Roman" w:cs="Times New Roman" w:hint="eastAsia"/>
          <w:color w:val="000000" w:themeColor="text1"/>
          <w:sz w:val="24"/>
          <w:szCs w:val="24"/>
        </w:rPr>
        <w:t xml:space="preserve">partially </w:t>
      </w:r>
      <w:r w:rsidRPr="00CF5AB3">
        <w:rPr>
          <w:rFonts w:ascii="Times New Roman" w:hAnsi="Times New Roman" w:cs="Times New Roman"/>
          <w:color w:val="000000" w:themeColor="text1"/>
          <w:sz w:val="24"/>
          <w:szCs w:val="24"/>
        </w:rPr>
        <w:t xml:space="preserve">admitted. The man had </w:t>
      </w:r>
      <w:r w:rsidR="00F93FFF" w:rsidRPr="00CF5AB3">
        <w:rPr>
          <w:rFonts w:ascii="Times New Roman" w:hAnsi="Times New Roman" w:cs="Times New Roman" w:hint="eastAsia"/>
          <w:color w:val="000000" w:themeColor="text1"/>
          <w:sz w:val="24"/>
          <w:szCs w:val="24"/>
        </w:rPr>
        <w:t xml:space="preserve">a </w:t>
      </w:r>
      <w:r w:rsidRPr="00CF5AB3">
        <w:rPr>
          <w:rFonts w:ascii="Times New Roman" w:hAnsi="Times New Roman" w:cs="Times New Roman"/>
          <w:color w:val="000000" w:themeColor="text1"/>
          <w:sz w:val="24"/>
          <w:szCs w:val="24"/>
        </w:rPr>
        <w:t xml:space="preserve">slight intellectual </w:t>
      </w:r>
      <w:r w:rsidR="00F93FFF" w:rsidRPr="00CF5AB3">
        <w:rPr>
          <w:rFonts w:ascii="Times New Roman" w:hAnsi="Times New Roman" w:cs="Times New Roman"/>
          <w:color w:val="000000" w:themeColor="text1"/>
          <w:sz w:val="24"/>
          <w:szCs w:val="24"/>
        </w:rPr>
        <w:t>disabilit</w:t>
      </w:r>
      <w:r w:rsidR="00F93FFF" w:rsidRPr="00CF5AB3">
        <w:rPr>
          <w:rFonts w:ascii="Times New Roman" w:hAnsi="Times New Roman" w:cs="Times New Roman" w:hint="eastAsia"/>
          <w:color w:val="000000" w:themeColor="text1"/>
          <w:sz w:val="24"/>
          <w:szCs w:val="24"/>
        </w:rPr>
        <w:t>y</w:t>
      </w:r>
      <w:r w:rsidRPr="00CF5AB3">
        <w:rPr>
          <w:rFonts w:ascii="Times New Roman" w:hAnsi="Times New Roman" w:cs="Times New Roman"/>
          <w:color w:val="000000" w:themeColor="text1"/>
          <w:sz w:val="24"/>
          <w:szCs w:val="24"/>
        </w:rPr>
        <w:t>.</w:t>
      </w:r>
    </w:p>
    <w:p w14:paraId="7D2F8A2D" w14:textId="23E85C06" w:rsidR="007A31A5" w:rsidRPr="00CF5AB3" w:rsidRDefault="00B81B6E" w:rsidP="007B5734">
      <w:pPr>
        <w:ind w:left="240" w:hangingChars="100" w:hanging="240"/>
        <w:rPr>
          <w:rFonts w:ascii="Times New Roman" w:hAnsi="Times New Roman" w:cs="Times New Roman"/>
          <w:color w:val="000000" w:themeColor="text1"/>
          <w:sz w:val="24"/>
          <w:szCs w:val="24"/>
          <w:lang w:eastAsia="zh-TW"/>
        </w:rPr>
      </w:pPr>
      <w:r w:rsidRPr="00CF5AB3">
        <w:rPr>
          <w:rFonts w:ascii="Times New Roman" w:hAnsi="Times New Roman" w:cs="Times New Roman"/>
          <w:color w:val="000000" w:themeColor="text1"/>
          <w:sz w:val="24"/>
          <w:szCs w:val="24"/>
          <w:lang w:eastAsia="zh-TW"/>
        </w:rPr>
        <w:t>4.</w:t>
      </w:r>
      <w:r w:rsidRPr="00CF5AB3">
        <w:rPr>
          <w:rFonts w:ascii="Times New Roman" w:hAnsi="Times New Roman" w:cs="Times New Roman"/>
          <w:color w:val="000000" w:themeColor="text1"/>
          <w:sz w:val="24"/>
          <w:szCs w:val="24"/>
          <w:lang w:eastAsia="zh-TW"/>
        </w:rPr>
        <w:tab/>
        <w:t>Decision of the Kagoshima Distri</w:t>
      </w:r>
      <w:r w:rsidR="00AA0C0F" w:rsidRPr="00CF5AB3">
        <w:rPr>
          <w:rFonts w:ascii="Times New Roman" w:hAnsi="Times New Roman" w:cs="Times New Roman"/>
          <w:color w:val="000000" w:themeColor="text1"/>
          <w:sz w:val="24"/>
          <w:szCs w:val="24"/>
          <w:lang w:eastAsia="zh-TW"/>
        </w:rPr>
        <w:t>ct Court as of June 28, 2017 (D</w:t>
      </w:r>
      <w:r w:rsidRPr="00CF5AB3">
        <w:rPr>
          <w:rFonts w:ascii="Times New Roman" w:hAnsi="Times New Roman" w:cs="Times New Roman"/>
          <w:color w:val="000000" w:themeColor="text1"/>
          <w:sz w:val="24"/>
          <w:szCs w:val="24"/>
          <w:lang w:eastAsia="zh-TW"/>
        </w:rPr>
        <w:t xml:space="preserve">1-Law.com </w:t>
      </w:r>
      <w:r w:rsidR="00257AB1" w:rsidRPr="00CF5AB3">
        <w:rPr>
          <w:rFonts w:ascii="Times New Roman" w:hAnsi="Times New Roman" w:cs="Times New Roman"/>
          <w:color w:val="000000" w:themeColor="text1"/>
          <w:sz w:val="24"/>
          <w:szCs w:val="24"/>
        </w:rPr>
        <w:t>Hanrei</w:t>
      </w:r>
      <w:r w:rsidR="00257AB1" w:rsidRPr="00CF5AB3">
        <w:rPr>
          <w:rFonts w:ascii="Times New Roman" w:hAnsi="Times New Roman" w:cs="Times New Roman" w:hint="eastAsia"/>
          <w:color w:val="000000" w:themeColor="text1"/>
          <w:sz w:val="24"/>
          <w:szCs w:val="24"/>
        </w:rPr>
        <w:t xml:space="preserve"> T</w:t>
      </w:r>
      <w:r w:rsidR="00257AB1" w:rsidRPr="00CF5AB3">
        <w:rPr>
          <w:rFonts w:ascii="Times New Roman" w:hAnsi="Times New Roman" w:cs="Times New Roman"/>
          <w:color w:val="000000" w:themeColor="text1"/>
          <w:sz w:val="24"/>
          <w:szCs w:val="24"/>
        </w:rPr>
        <w:t>aikei</w:t>
      </w:r>
      <w:r w:rsidRPr="00CF5AB3">
        <w:rPr>
          <w:rFonts w:ascii="Times New Roman" w:hAnsi="Times New Roman" w:cs="Times New Roman"/>
          <w:color w:val="000000" w:themeColor="text1"/>
          <w:sz w:val="24"/>
          <w:szCs w:val="24"/>
          <w:lang w:eastAsia="zh-TW"/>
        </w:rPr>
        <w:t>)</w:t>
      </w:r>
    </w:p>
    <w:p w14:paraId="08F6ABC5" w14:textId="6A44D1FF" w:rsidR="00B81B6E" w:rsidRPr="00CF5AB3" w:rsidRDefault="00B81B6E" w:rsidP="007B5734">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In November 1979, by reason of murder of a man at the age of 42, the eldest brother, second eldest brother and the wife of the eldest brother were indicted </w:t>
      </w:r>
      <w:r w:rsidR="00F93FFF" w:rsidRPr="00CF5AB3">
        <w:rPr>
          <w:rFonts w:ascii="Times New Roman" w:hAnsi="Times New Roman" w:cs="Times New Roman" w:hint="eastAsia"/>
          <w:color w:val="000000" w:themeColor="text1"/>
          <w:sz w:val="24"/>
          <w:szCs w:val="24"/>
        </w:rPr>
        <w:t>for</w:t>
      </w:r>
      <w:r w:rsidR="00F93FFF"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murder and abandonment of a corpse and the eldest son of the second eldest brother was indicted </w:t>
      </w:r>
      <w:r w:rsidR="00F93FFF" w:rsidRPr="00CF5AB3">
        <w:rPr>
          <w:rFonts w:ascii="Times New Roman" w:hAnsi="Times New Roman" w:cs="Times New Roman" w:hint="eastAsia"/>
          <w:color w:val="000000" w:themeColor="text1"/>
          <w:sz w:val="24"/>
          <w:szCs w:val="24"/>
        </w:rPr>
        <w:t>for</w:t>
      </w:r>
      <w:r w:rsidR="00F93FFF"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abandonment of a corpse. On March 31, 1980, the Kagoshima District Court sentenced imprisonment of 10 years </w:t>
      </w:r>
      <w:r w:rsidR="00F93FFF" w:rsidRPr="00CF5AB3">
        <w:rPr>
          <w:rFonts w:ascii="Times New Roman" w:hAnsi="Times New Roman" w:cs="Times New Roman" w:hint="eastAsia"/>
          <w:color w:val="000000" w:themeColor="text1"/>
          <w:sz w:val="24"/>
          <w:szCs w:val="24"/>
        </w:rPr>
        <w:t>for</w:t>
      </w:r>
      <w:r w:rsidR="00F93FFF"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the wife of the eldest brother, who was suspected </w:t>
      </w:r>
      <w:r w:rsidR="00F93FFF" w:rsidRPr="00CF5AB3">
        <w:rPr>
          <w:rFonts w:ascii="Times New Roman" w:hAnsi="Times New Roman" w:cs="Times New Roman" w:hint="eastAsia"/>
          <w:color w:val="000000" w:themeColor="text1"/>
          <w:sz w:val="24"/>
          <w:szCs w:val="24"/>
        </w:rPr>
        <w:t>of being</w:t>
      </w:r>
      <w:r w:rsidRPr="00CF5AB3">
        <w:rPr>
          <w:rFonts w:ascii="Times New Roman" w:hAnsi="Times New Roman" w:cs="Times New Roman"/>
          <w:color w:val="000000" w:themeColor="text1"/>
          <w:sz w:val="24"/>
          <w:szCs w:val="24"/>
        </w:rPr>
        <w:t xml:space="preserve"> the principal, imprisonment of 8 years </w:t>
      </w:r>
      <w:r w:rsidR="00F93FFF" w:rsidRPr="00CF5AB3">
        <w:rPr>
          <w:rFonts w:ascii="Times New Roman" w:hAnsi="Times New Roman" w:cs="Times New Roman" w:hint="eastAsia"/>
          <w:color w:val="000000" w:themeColor="text1"/>
          <w:sz w:val="24"/>
          <w:szCs w:val="24"/>
        </w:rPr>
        <w:t>for</w:t>
      </w:r>
      <w:r w:rsidR="00F93FFF"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the eldest brother and imprisonment of 7 years </w:t>
      </w:r>
      <w:r w:rsidR="00F93FFF" w:rsidRPr="00CF5AB3">
        <w:rPr>
          <w:rFonts w:ascii="Times New Roman" w:hAnsi="Times New Roman" w:cs="Times New Roman" w:hint="eastAsia"/>
          <w:color w:val="000000" w:themeColor="text1"/>
          <w:sz w:val="24"/>
          <w:szCs w:val="24"/>
        </w:rPr>
        <w:t>for</w:t>
      </w:r>
      <w:r w:rsidR="00F93FFF"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the second eldest </w:t>
      </w:r>
      <w:r w:rsidR="00060364" w:rsidRPr="00CF5AB3">
        <w:rPr>
          <w:rFonts w:ascii="Times New Roman" w:hAnsi="Times New Roman" w:cs="Times New Roman" w:hint="eastAsia"/>
          <w:color w:val="000000" w:themeColor="text1"/>
          <w:sz w:val="24"/>
          <w:szCs w:val="24"/>
        </w:rPr>
        <w:t>brother</w:t>
      </w:r>
      <w:r w:rsidRPr="00CF5AB3">
        <w:rPr>
          <w:rFonts w:ascii="Times New Roman" w:hAnsi="Times New Roman" w:cs="Times New Roman"/>
          <w:color w:val="000000" w:themeColor="text1"/>
          <w:sz w:val="24"/>
          <w:szCs w:val="24"/>
        </w:rPr>
        <w:t xml:space="preserve"> and imprisonment of 1 year </w:t>
      </w:r>
      <w:r w:rsidR="00F93FFF" w:rsidRPr="00CF5AB3">
        <w:rPr>
          <w:rFonts w:ascii="Times New Roman" w:hAnsi="Times New Roman" w:cs="Times New Roman" w:hint="eastAsia"/>
          <w:color w:val="000000" w:themeColor="text1"/>
          <w:sz w:val="24"/>
          <w:szCs w:val="24"/>
        </w:rPr>
        <w:t>for</w:t>
      </w:r>
      <w:r w:rsidR="00F93FFF"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the eldest son of the second eldest brother. Wife of the eldest brother consistently denied the allegation</w:t>
      </w:r>
      <w:r w:rsidR="00F93FFF"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xml:space="preserve">, but the </w:t>
      </w:r>
      <w:r w:rsidR="00F93FFF" w:rsidRPr="00CF5AB3">
        <w:rPr>
          <w:rFonts w:ascii="Times New Roman" w:hAnsi="Times New Roman" w:cs="Times New Roman" w:hint="eastAsia"/>
          <w:color w:val="000000" w:themeColor="text1"/>
          <w:sz w:val="24"/>
          <w:szCs w:val="24"/>
        </w:rPr>
        <w:t>other</w:t>
      </w:r>
      <w:r w:rsidRPr="00CF5AB3">
        <w:rPr>
          <w:rFonts w:ascii="Times New Roman" w:hAnsi="Times New Roman" w:cs="Times New Roman"/>
          <w:color w:val="000000" w:themeColor="text1"/>
          <w:sz w:val="24"/>
          <w:szCs w:val="24"/>
        </w:rPr>
        <w:t xml:space="preserve"> three defendants admitted all offenses from the stage of investigation and </w:t>
      </w:r>
      <w:r w:rsidR="00F93FFF" w:rsidRPr="00CF5AB3">
        <w:rPr>
          <w:rFonts w:ascii="Times New Roman" w:hAnsi="Times New Roman" w:cs="Times New Roman" w:hint="eastAsia"/>
          <w:color w:val="000000" w:themeColor="text1"/>
          <w:sz w:val="24"/>
          <w:szCs w:val="24"/>
        </w:rPr>
        <w:t>went to</w:t>
      </w:r>
      <w:r w:rsidRPr="00CF5AB3">
        <w:rPr>
          <w:rFonts w:ascii="Times New Roman" w:hAnsi="Times New Roman" w:cs="Times New Roman"/>
          <w:color w:val="000000" w:themeColor="text1"/>
          <w:sz w:val="24"/>
          <w:szCs w:val="24"/>
        </w:rPr>
        <w:t xml:space="preserve"> prison without appeal. Wife of the eldest brother contested by appeal and </w:t>
      </w:r>
      <w:r w:rsidR="00060364" w:rsidRPr="00CF5AB3">
        <w:rPr>
          <w:rFonts w:ascii="Times New Roman" w:hAnsi="Times New Roman" w:cs="Times New Roman" w:hint="eastAsia"/>
          <w:color w:val="000000" w:themeColor="text1"/>
          <w:sz w:val="24"/>
          <w:szCs w:val="24"/>
        </w:rPr>
        <w:t xml:space="preserve">final </w:t>
      </w:r>
      <w:r w:rsidRPr="00CF5AB3">
        <w:rPr>
          <w:rFonts w:ascii="Times New Roman" w:hAnsi="Times New Roman" w:cs="Times New Roman"/>
          <w:color w:val="000000" w:themeColor="text1"/>
          <w:sz w:val="24"/>
          <w:szCs w:val="24"/>
        </w:rPr>
        <w:t xml:space="preserve">appeal, but </w:t>
      </w:r>
      <w:r w:rsidR="00F93FFF" w:rsidRPr="00CF5AB3">
        <w:rPr>
          <w:rFonts w:ascii="Times New Roman" w:hAnsi="Times New Roman" w:cs="Times New Roman" w:hint="eastAsia"/>
          <w:color w:val="000000" w:themeColor="text1"/>
          <w:sz w:val="24"/>
          <w:szCs w:val="24"/>
        </w:rPr>
        <w:t xml:space="preserve">the </w:t>
      </w:r>
      <w:r w:rsidRPr="00CF5AB3">
        <w:rPr>
          <w:rFonts w:ascii="Times New Roman" w:hAnsi="Times New Roman" w:cs="Times New Roman"/>
          <w:color w:val="000000" w:themeColor="text1"/>
          <w:sz w:val="24"/>
          <w:szCs w:val="24"/>
        </w:rPr>
        <w:t>Fukuoka High Court, Miyazaki Branch dismissed the appea</w:t>
      </w:r>
      <w:r w:rsidR="00060364" w:rsidRPr="00CF5AB3">
        <w:rPr>
          <w:rFonts w:ascii="Times New Roman" w:hAnsi="Times New Roman" w:cs="Times New Roman" w:hint="eastAsia"/>
          <w:color w:val="000000" w:themeColor="text1"/>
          <w:sz w:val="24"/>
          <w:szCs w:val="24"/>
        </w:rPr>
        <w:t>l</w:t>
      </w:r>
      <w:r w:rsidRPr="00CF5AB3">
        <w:rPr>
          <w:rFonts w:ascii="Times New Roman" w:hAnsi="Times New Roman" w:cs="Times New Roman"/>
          <w:color w:val="000000" w:themeColor="text1"/>
          <w:sz w:val="24"/>
          <w:szCs w:val="24"/>
        </w:rPr>
        <w:t xml:space="preserve"> on October 14, 1980 and the Supreme Court dismissed the </w:t>
      </w:r>
      <w:r w:rsidR="00060364" w:rsidRPr="00CF5AB3">
        <w:rPr>
          <w:rFonts w:ascii="Times New Roman" w:hAnsi="Times New Roman" w:cs="Times New Roman" w:hint="eastAsia"/>
          <w:color w:val="000000" w:themeColor="text1"/>
          <w:sz w:val="24"/>
          <w:szCs w:val="24"/>
        </w:rPr>
        <w:t xml:space="preserve">final </w:t>
      </w:r>
      <w:r w:rsidRPr="00CF5AB3">
        <w:rPr>
          <w:rFonts w:ascii="Times New Roman" w:hAnsi="Times New Roman" w:cs="Times New Roman"/>
          <w:color w:val="000000" w:themeColor="text1"/>
          <w:sz w:val="24"/>
          <w:szCs w:val="24"/>
        </w:rPr>
        <w:t>appeal on January 30, 1981 respectively.</w:t>
      </w:r>
    </w:p>
    <w:p w14:paraId="7A2856B1" w14:textId="4797FBAF" w:rsidR="00B81B6E" w:rsidRPr="00CF5AB3" w:rsidRDefault="00060364" w:rsidP="007B5734">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hint="eastAsia"/>
          <w:color w:val="000000" w:themeColor="text1"/>
          <w:sz w:val="24"/>
          <w:szCs w:val="24"/>
        </w:rPr>
        <w:t>Each of e</w:t>
      </w:r>
      <w:r w:rsidR="00B81B6E" w:rsidRPr="00CF5AB3">
        <w:rPr>
          <w:rFonts w:ascii="Times New Roman" w:hAnsi="Times New Roman" w:cs="Times New Roman"/>
          <w:color w:val="000000" w:themeColor="text1"/>
          <w:sz w:val="24"/>
          <w:szCs w:val="24"/>
        </w:rPr>
        <w:t xml:space="preserve">ldest brother, second eldest brother and the eldest son of the second eldest brother had intellectual disabilities. After </w:t>
      </w:r>
      <w:r w:rsidRPr="00CF5AB3">
        <w:rPr>
          <w:rFonts w:ascii="Times New Roman" w:hAnsi="Times New Roman" w:cs="Times New Roman" w:hint="eastAsia"/>
          <w:color w:val="000000" w:themeColor="text1"/>
          <w:sz w:val="24"/>
          <w:szCs w:val="24"/>
        </w:rPr>
        <w:t>serving</w:t>
      </w:r>
      <w:r w:rsidR="00F93FFF" w:rsidRPr="00CF5AB3">
        <w:rPr>
          <w:rFonts w:ascii="Times New Roman" w:hAnsi="Times New Roman" w:cs="Times New Roman" w:hint="eastAsia"/>
          <w:color w:val="000000" w:themeColor="text1"/>
          <w:sz w:val="24"/>
          <w:szCs w:val="24"/>
        </w:rPr>
        <w:t xml:space="preserve"> their sentences</w:t>
      </w:r>
      <w:r w:rsidR="00B81B6E" w:rsidRPr="00CF5AB3">
        <w:rPr>
          <w:rFonts w:ascii="Times New Roman" w:hAnsi="Times New Roman" w:cs="Times New Roman"/>
          <w:color w:val="000000" w:themeColor="text1"/>
          <w:sz w:val="24"/>
          <w:szCs w:val="24"/>
        </w:rPr>
        <w:t xml:space="preserve">, each of them appealed false </w:t>
      </w:r>
      <w:r w:rsidR="00FB1EDB" w:rsidRPr="00CF5AB3">
        <w:rPr>
          <w:rFonts w:ascii="Times New Roman" w:hAnsi="Times New Roman" w:cs="Times New Roman" w:hint="eastAsia"/>
          <w:color w:val="000000" w:themeColor="text1"/>
          <w:sz w:val="24"/>
          <w:szCs w:val="24"/>
        </w:rPr>
        <w:t>charge</w:t>
      </w:r>
      <w:r w:rsidR="00F93FFF" w:rsidRPr="00CF5AB3">
        <w:rPr>
          <w:rFonts w:ascii="Times New Roman" w:hAnsi="Times New Roman" w:cs="Times New Roman" w:hint="eastAsia"/>
          <w:color w:val="000000" w:themeColor="text1"/>
          <w:sz w:val="24"/>
          <w:szCs w:val="24"/>
        </w:rPr>
        <w:t>s</w:t>
      </w:r>
      <w:r w:rsidR="00FB1EDB" w:rsidRPr="00CF5AB3">
        <w:rPr>
          <w:rFonts w:ascii="Times New Roman" w:hAnsi="Times New Roman" w:cs="Times New Roman"/>
          <w:color w:val="000000" w:themeColor="text1"/>
          <w:sz w:val="24"/>
          <w:szCs w:val="24"/>
        </w:rPr>
        <w:t xml:space="preserve"> </w:t>
      </w:r>
      <w:r w:rsidR="00B81B6E" w:rsidRPr="00CF5AB3">
        <w:rPr>
          <w:rFonts w:ascii="Times New Roman" w:hAnsi="Times New Roman" w:cs="Times New Roman"/>
          <w:color w:val="000000" w:themeColor="text1"/>
          <w:sz w:val="24"/>
          <w:szCs w:val="24"/>
        </w:rPr>
        <w:t>at the appeal trial of the wife of the eldest brother.</w:t>
      </w:r>
    </w:p>
    <w:p w14:paraId="30B80E9D" w14:textId="20B778E5" w:rsidR="007A31A5" w:rsidRPr="00CF5AB3" w:rsidRDefault="00B81B6E" w:rsidP="007B5734">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Wife of the eldest brother continued to claim for retrial and on June 28, 2017, the Kagoshima District Court </w:t>
      </w:r>
      <w:r w:rsidR="00B641C0" w:rsidRPr="00CF5AB3">
        <w:rPr>
          <w:rFonts w:ascii="Times New Roman" w:hAnsi="Times New Roman" w:cs="Times New Roman" w:hint="eastAsia"/>
          <w:color w:val="000000" w:themeColor="text1"/>
          <w:sz w:val="24"/>
          <w:szCs w:val="24"/>
        </w:rPr>
        <w:t xml:space="preserve">finally </w:t>
      </w:r>
      <w:r w:rsidRPr="00CF5AB3">
        <w:rPr>
          <w:rFonts w:ascii="Times New Roman" w:hAnsi="Times New Roman" w:cs="Times New Roman"/>
          <w:color w:val="000000" w:themeColor="text1"/>
          <w:sz w:val="24"/>
          <w:szCs w:val="24"/>
        </w:rPr>
        <w:t xml:space="preserve">decided to commence retrial upon the third claim for retrial. Decision of retrial was also made for the eldest brother (already died from disease). Eldest son of the second eldest brother also claimed for retrial, but he killed himself without waiting for the result and </w:t>
      </w:r>
      <w:r w:rsidR="00B641C0" w:rsidRPr="00CF5AB3">
        <w:rPr>
          <w:rFonts w:ascii="Times New Roman" w:hAnsi="Times New Roman" w:cs="Times New Roman" w:hint="eastAsia"/>
          <w:color w:val="000000" w:themeColor="text1"/>
          <w:sz w:val="24"/>
          <w:szCs w:val="24"/>
        </w:rPr>
        <w:t xml:space="preserve">as </w:t>
      </w:r>
      <w:r w:rsidRPr="00CF5AB3">
        <w:rPr>
          <w:rFonts w:ascii="Times New Roman" w:hAnsi="Times New Roman" w:cs="Times New Roman"/>
          <w:color w:val="000000" w:themeColor="text1"/>
          <w:sz w:val="24"/>
          <w:szCs w:val="24"/>
        </w:rPr>
        <w:t>the grand</w:t>
      </w:r>
      <w:r w:rsidR="00B641C0" w:rsidRPr="00CF5AB3">
        <w:rPr>
          <w:rFonts w:ascii="Times New Roman" w:hAnsi="Times New Roman" w:cs="Times New Roman" w:hint="eastAsia"/>
          <w:color w:val="000000" w:themeColor="text1"/>
          <w:sz w:val="24"/>
          <w:szCs w:val="24"/>
        </w:rPr>
        <w:t>mother</w:t>
      </w:r>
      <w:r w:rsidRPr="00CF5AB3">
        <w:rPr>
          <w:rFonts w:ascii="Times New Roman" w:hAnsi="Times New Roman" w:cs="Times New Roman"/>
          <w:color w:val="000000" w:themeColor="text1"/>
          <w:sz w:val="24"/>
          <w:szCs w:val="24"/>
        </w:rPr>
        <w:t xml:space="preserve"> who succeeded to the claim died, the procedure for retrial was terminated. The second eldest brother also killed himself.</w:t>
      </w:r>
    </w:p>
    <w:p w14:paraId="1B3CA9B1" w14:textId="77777777" w:rsidR="00AA0945" w:rsidRPr="00CF5AB3" w:rsidRDefault="00AA0945" w:rsidP="007B5734">
      <w:pPr>
        <w:rPr>
          <w:rFonts w:ascii="Times New Roman" w:hAnsi="Times New Roman" w:cs="Times New Roman"/>
          <w:color w:val="000000" w:themeColor="text1"/>
          <w:szCs w:val="21"/>
        </w:rPr>
      </w:pPr>
    </w:p>
    <w:p w14:paraId="6F0E1EDD" w14:textId="78BD5D5E" w:rsidR="007F5112" w:rsidRPr="00CF5AB3" w:rsidRDefault="007F5112" w:rsidP="007B5734">
      <w:pPr>
        <w:rPr>
          <w:rFonts w:ascii="Times New Roman" w:hAnsi="Times New Roman" w:cs="Times New Roman"/>
          <w:color w:val="000000" w:themeColor="text1"/>
          <w:sz w:val="24"/>
          <w:szCs w:val="24"/>
          <w:bdr w:val="single" w:sz="4" w:space="0" w:color="auto"/>
        </w:rPr>
      </w:pPr>
      <w:r w:rsidRPr="00CF5AB3">
        <w:rPr>
          <w:rFonts w:ascii="Times New Roman" w:hAnsi="Times New Roman" w:cs="Times New Roman"/>
          <w:color w:val="000000" w:themeColor="text1"/>
          <w:sz w:val="24"/>
          <w:szCs w:val="24"/>
          <w:bdr w:val="single" w:sz="4" w:space="0" w:color="auto"/>
        </w:rPr>
        <w:t xml:space="preserve"> c </w:t>
      </w:r>
    </w:p>
    <w:p w14:paraId="2015627F" w14:textId="29965A02" w:rsidR="007A31A5" w:rsidRPr="00CF5AB3" w:rsidRDefault="00B81B6E" w:rsidP="007B5734">
      <w:pPr>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Litigation </w:t>
      </w:r>
      <w:r w:rsidR="0024134B" w:rsidRPr="00CF5AB3">
        <w:rPr>
          <w:rFonts w:ascii="Times New Roman" w:hAnsi="Times New Roman" w:cs="Times New Roman"/>
          <w:color w:val="000000" w:themeColor="text1"/>
          <w:sz w:val="24"/>
          <w:szCs w:val="24"/>
        </w:rPr>
        <w:t>capacity - civil case</w:t>
      </w:r>
    </w:p>
    <w:p w14:paraId="6F706439" w14:textId="3173F192" w:rsidR="007A31A5" w:rsidRPr="00CF5AB3" w:rsidRDefault="00B81318" w:rsidP="007B5734">
      <w:pPr>
        <w:ind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P</w:t>
      </w:r>
      <w:r w:rsidR="00B81B6E" w:rsidRPr="00CF5AB3">
        <w:rPr>
          <w:rFonts w:ascii="Times New Roman" w:hAnsi="Times New Roman" w:cs="Times New Roman"/>
          <w:color w:val="000000" w:themeColor="text1"/>
          <w:sz w:val="24"/>
          <w:szCs w:val="24"/>
        </w:rPr>
        <w:t xml:space="preserve">ersons with serious intellectual disabilities brought litigation </w:t>
      </w:r>
      <w:r w:rsidR="00BA2304" w:rsidRPr="00CF5AB3">
        <w:rPr>
          <w:rFonts w:ascii="Times New Roman" w:hAnsi="Times New Roman" w:cs="Times New Roman"/>
          <w:color w:val="000000" w:themeColor="text1"/>
          <w:sz w:val="24"/>
          <w:szCs w:val="24"/>
        </w:rPr>
        <w:t xml:space="preserve">claiming </w:t>
      </w:r>
      <w:r w:rsidR="00B81B6E" w:rsidRPr="00CF5AB3">
        <w:rPr>
          <w:rFonts w:ascii="Times New Roman" w:hAnsi="Times New Roman" w:cs="Times New Roman"/>
          <w:color w:val="000000" w:themeColor="text1"/>
          <w:sz w:val="24"/>
          <w:szCs w:val="24"/>
        </w:rPr>
        <w:t xml:space="preserve">that the Services and Supports </w:t>
      </w:r>
      <w:r w:rsidR="00B641C0" w:rsidRPr="00CF5AB3">
        <w:rPr>
          <w:rFonts w:ascii="Times New Roman" w:hAnsi="Times New Roman" w:cs="Times New Roman"/>
          <w:color w:val="000000" w:themeColor="text1"/>
          <w:sz w:val="24"/>
          <w:szCs w:val="24"/>
        </w:rPr>
        <w:t>for</w:t>
      </w:r>
      <w:r w:rsidR="00B81B6E" w:rsidRPr="00CF5AB3">
        <w:rPr>
          <w:rFonts w:ascii="Times New Roman" w:hAnsi="Times New Roman" w:cs="Times New Roman"/>
          <w:color w:val="000000" w:themeColor="text1"/>
          <w:sz w:val="24"/>
          <w:szCs w:val="24"/>
        </w:rPr>
        <w:t xml:space="preserve"> Persons with Disabilities Act imposes </w:t>
      </w:r>
      <w:r w:rsidR="000E62D3" w:rsidRPr="00CF5AB3">
        <w:rPr>
          <w:rFonts w:ascii="Times New Roman" w:hAnsi="Times New Roman" w:cs="Times New Roman"/>
          <w:color w:val="000000" w:themeColor="text1"/>
          <w:sz w:val="24"/>
          <w:szCs w:val="24"/>
        </w:rPr>
        <w:t xml:space="preserve">a </w:t>
      </w:r>
      <w:r w:rsidR="00B81B6E" w:rsidRPr="00CF5AB3">
        <w:rPr>
          <w:rFonts w:ascii="Times New Roman" w:hAnsi="Times New Roman" w:cs="Times New Roman"/>
          <w:color w:val="000000" w:themeColor="text1"/>
          <w:sz w:val="24"/>
          <w:szCs w:val="24"/>
        </w:rPr>
        <w:t>burden according to benefit for provision of welfare services</w:t>
      </w:r>
      <w:r w:rsidR="00B641C0" w:rsidRPr="00CF5AB3">
        <w:rPr>
          <w:rFonts w:ascii="Times New Roman" w:hAnsi="Times New Roman" w:cs="Times New Roman"/>
          <w:color w:val="000000" w:themeColor="text1"/>
          <w:sz w:val="24"/>
          <w:szCs w:val="24"/>
        </w:rPr>
        <w:t>,</w:t>
      </w:r>
      <w:r w:rsidR="00B81B6E" w:rsidRPr="00CF5AB3">
        <w:rPr>
          <w:rFonts w:ascii="Times New Roman" w:hAnsi="Times New Roman" w:cs="Times New Roman"/>
          <w:color w:val="000000" w:themeColor="text1"/>
          <w:sz w:val="24"/>
          <w:szCs w:val="24"/>
        </w:rPr>
        <w:t xml:space="preserve"> </w:t>
      </w:r>
      <w:r w:rsidR="00EE6FCD" w:rsidRPr="00CF5AB3">
        <w:rPr>
          <w:rFonts w:ascii="Times New Roman" w:hAnsi="Times New Roman" w:cs="Times New Roman"/>
          <w:color w:val="000000" w:themeColor="text1"/>
          <w:sz w:val="24"/>
          <w:szCs w:val="24"/>
        </w:rPr>
        <w:t xml:space="preserve">violates </w:t>
      </w:r>
      <w:r w:rsidR="00B81B6E" w:rsidRPr="00CF5AB3">
        <w:rPr>
          <w:rFonts w:ascii="Times New Roman" w:hAnsi="Times New Roman" w:cs="Times New Roman"/>
          <w:color w:val="000000" w:themeColor="text1"/>
          <w:sz w:val="24"/>
          <w:szCs w:val="24"/>
        </w:rPr>
        <w:t xml:space="preserve">the “equality </w:t>
      </w:r>
      <w:r w:rsidR="00B641C0" w:rsidRPr="00CF5AB3">
        <w:rPr>
          <w:rFonts w:ascii="Times New Roman" w:hAnsi="Times New Roman" w:cs="Times New Roman"/>
          <w:color w:val="000000" w:themeColor="text1"/>
          <w:sz w:val="24"/>
          <w:szCs w:val="24"/>
        </w:rPr>
        <w:t>under</w:t>
      </w:r>
      <w:r w:rsidR="00B81B6E" w:rsidRPr="00CF5AB3">
        <w:rPr>
          <w:rFonts w:ascii="Times New Roman" w:hAnsi="Times New Roman" w:cs="Times New Roman"/>
          <w:color w:val="000000" w:themeColor="text1"/>
          <w:sz w:val="24"/>
          <w:szCs w:val="24"/>
        </w:rPr>
        <w:t xml:space="preserve"> the law (Constitution, Article 14)</w:t>
      </w:r>
      <w:r w:rsidR="00EE6FCD" w:rsidRPr="00CF5AB3">
        <w:rPr>
          <w:rFonts w:ascii="Times New Roman" w:hAnsi="Times New Roman" w:cs="Times New Roman"/>
          <w:color w:val="000000" w:themeColor="text1"/>
          <w:sz w:val="24"/>
          <w:szCs w:val="24"/>
        </w:rPr>
        <w:t>”</w:t>
      </w:r>
      <w:r w:rsidR="00B81B6E" w:rsidRPr="00CF5AB3">
        <w:rPr>
          <w:rFonts w:ascii="Times New Roman" w:hAnsi="Times New Roman" w:cs="Times New Roman"/>
          <w:color w:val="000000" w:themeColor="text1"/>
          <w:sz w:val="24"/>
          <w:szCs w:val="24"/>
        </w:rPr>
        <w:t xml:space="preserve"> and infringes on the “right to </w:t>
      </w:r>
      <w:r w:rsidR="00B641C0" w:rsidRPr="00CF5AB3">
        <w:rPr>
          <w:rFonts w:ascii="Times New Roman" w:hAnsi="Times New Roman" w:cs="Times New Roman"/>
          <w:color w:val="000000" w:themeColor="text1"/>
          <w:sz w:val="24"/>
          <w:szCs w:val="24"/>
        </w:rPr>
        <w:t>live</w:t>
      </w:r>
      <w:r w:rsidR="00B81B6E" w:rsidRPr="00CF5AB3">
        <w:rPr>
          <w:rFonts w:ascii="Times New Roman" w:hAnsi="Times New Roman" w:cs="Times New Roman"/>
          <w:color w:val="000000" w:themeColor="text1"/>
          <w:sz w:val="24"/>
          <w:szCs w:val="24"/>
        </w:rPr>
        <w:t xml:space="preserve"> (Constitution Article 25)” and damages “individual</w:t>
      </w:r>
      <w:r w:rsidR="00B641C0" w:rsidRPr="00CF5AB3">
        <w:rPr>
          <w:rFonts w:ascii="Times New Roman" w:hAnsi="Times New Roman" w:cs="Times New Roman"/>
          <w:color w:val="000000" w:themeColor="text1"/>
          <w:sz w:val="24"/>
          <w:szCs w:val="24"/>
        </w:rPr>
        <w:t xml:space="preserve"> dignity</w:t>
      </w:r>
      <w:r w:rsidR="00B81B6E" w:rsidRPr="00CF5AB3">
        <w:rPr>
          <w:rFonts w:ascii="Times New Roman" w:hAnsi="Times New Roman" w:cs="Times New Roman"/>
          <w:color w:val="000000" w:themeColor="text1"/>
          <w:sz w:val="24"/>
          <w:szCs w:val="24"/>
        </w:rPr>
        <w:t xml:space="preserve"> (Constitution Article 13)</w:t>
      </w:r>
      <w:r w:rsidR="00EE6FCD" w:rsidRPr="00CF5AB3">
        <w:rPr>
          <w:rFonts w:ascii="Times New Roman" w:hAnsi="Times New Roman" w:cs="Times New Roman"/>
          <w:color w:val="000000" w:themeColor="text1"/>
          <w:sz w:val="24"/>
          <w:szCs w:val="24"/>
        </w:rPr>
        <w:t>.”</w:t>
      </w:r>
      <w:r w:rsidR="00B81B6E" w:rsidRPr="00CF5AB3">
        <w:rPr>
          <w:rFonts w:ascii="Times New Roman" w:hAnsi="Times New Roman" w:cs="Times New Roman"/>
          <w:color w:val="000000" w:themeColor="text1"/>
          <w:sz w:val="24"/>
          <w:szCs w:val="24"/>
        </w:rPr>
        <w:t xml:space="preserve"> </w:t>
      </w:r>
      <w:r w:rsidR="00EE6FCD" w:rsidRPr="00CF5AB3">
        <w:rPr>
          <w:rFonts w:ascii="Times New Roman" w:hAnsi="Times New Roman" w:cs="Times New Roman" w:hint="eastAsia"/>
          <w:color w:val="000000" w:themeColor="text1"/>
          <w:sz w:val="24"/>
          <w:szCs w:val="24"/>
        </w:rPr>
        <w:t>T</w:t>
      </w:r>
      <w:r w:rsidR="00B81B6E" w:rsidRPr="00CF5AB3">
        <w:rPr>
          <w:rFonts w:ascii="Times New Roman" w:hAnsi="Times New Roman" w:cs="Times New Roman"/>
          <w:color w:val="000000" w:themeColor="text1"/>
          <w:sz w:val="24"/>
          <w:szCs w:val="24"/>
        </w:rPr>
        <w:t xml:space="preserve">he Otsu District Court did not permit statement of written complaint only by Plaintiff without adult guardians. Finally, litigation proceeded by appointing </w:t>
      </w:r>
      <w:r w:rsidR="00B641C0" w:rsidRPr="00CF5AB3">
        <w:rPr>
          <w:rFonts w:ascii="Times New Roman" w:hAnsi="Times New Roman" w:cs="Times New Roman" w:hint="eastAsia"/>
          <w:color w:val="000000" w:themeColor="text1"/>
          <w:sz w:val="24"/>
          <w:szCs w:val="24"/>
        </w:rPr>
        <w:t xml:space="preserve">a </w:t>
      </w:r>
      <w:r w:rsidR="00B81B6E" w:rsidRPr="00CF5AB3">
        <w:rPr>
          <w:rFonts w:ascii="Times New Roman" w:hAnsi="Times New Roman" w:cs="Times New Roman"/>
          <w:color w:val="000000" w:themeColor="text1"/>
          <w:sz w:val="24"/>
          <w:szCs w:val="24"/>
        </w:rPr>
        <w:t xml:space="preserve">special </w:t>
      </w:r>
      <w:r w:rsidR="00B641C0" w:rsidRPr="00CF5AB3">
        <w:rPr>
          <w:rFonts w:ascii="Times New Roman" w:hAnsi="Times New Roman" w:cs="Times New Roman" w:hint="eastAsia"/>
          <w:color w:val="000000" w:themeColor="text1"/>
          <w:sz w:val="24"/>
          <w:szCs w:val="24"/>
        </w:rPr>
        <w:t>agency</w:t>
      </w:r>
      <w:r w:rsidR="00B81B6E" w:rsidRPr="00CF5AB3">
        <w:rPr>
          <w:rFonts w:ascii="Times New Roman" w:hAnsi="Times New Roman" w:cs="Times New Roman"/>
          <w:color w:val="000000" w:themeColor="text1"/>
          <w:sz w:val="24"/>
          <w:szCs w:val="24"/>
        </w:rPr>
        <w:t xml:space="preserve"> to Plaintiff by applying by analogy the Code of Civil Procedure, Article 35 “provision where the litigation capacity of Defendant is suspicious” (</w:t>
      </w:r>
      <w:r w:rsidR="003508F7" w:rsidRPr="00CF5AB3">
        <w:rPr>
          <w:rFonts w:ascii="Times New Roman" w:hAnsi="Times New Roman" w:cs="Times New Roman"/>
          <w:color w:val="000000" w:themeColor="text1"/>
          <w:sz w:val="24"/>
          <w:szCs w:val="24"/>
        </w:rPr>
        <w:t xml:space="preserve">Refer to </w:t>
      </w:r>
      <w:r w:rsidR="004D0551" w:rsidRPr="00CF5AB3">
        <w:rPr>
          <w:rFonts w:ascii="Times New Roman" w:hAnsi="Times New Roman" w:cs="Times New Roman" w:hint="eastAsia"/>
          <w:color w:val="000000" w:themeColor="text1"/>
          <w:sz w:val="24"/>
          <w:szCs w:val="24"/>
        </w:rPr>
        <w:t xml:space="preserve">Lawsuit Claiming the </w:t>
      </w:r>
      <w:r w:rsidR="00B81B6E" w:rsidRPr="00CF5AB3">
        <w:rPr>
          <w:rFonts w:ascii="Times New Roman" w:hAnsi="Times New Roman" w:cs="Times New Roman"/>
          <w:color w:val="000000" w:themeColor="text1"/>
          <w:sz w:val="24"/>
          <w:szCs w:val="24"/>
        </w:rPr>
        <w:t xml:space="preserve">Unconstitutionality of the </w:t>
      </w:r>
      <w:r w:rsidR="00B641C0" w:rsidRPr="00CF5AB3">
        <w:rPr>
          <w:rFonts w:ascii="Times New Roman" w:hAnsi="Times New Roman" w:cs="Times New Roman"/>
          <w:color w:val="000000" w:themeColor="text1"/>
          <w:sz w:val="24"/>
          <w:szCs w:val="24"/>
        </w:rPr>
        <w:t xml:space="preserve">Services and Supports </w:t>
      </w:r>
      <w:r w:rsidR="00B641C0" w:rsidRPr="00CF5AB3">
        <w:rPr>
          <w:rFonts w:ascii="Times New Roman" w:hAnsi="Times New Roman" w:cs="Times New Roman" w:hint="eastAsia"/>
          <w:color w:val="000000" w:themeColor="text1"/>
          <w:sz w:val="24"/>
          <w:szCs w:val="24"/>
        </w:rPr>
        <w:t>for</w:t>
      </w:r>
      <w:r w:rsidR="00B641C0" w:rsidRPr="00CF5AB3">
        <w:rPr>
          <w:rFonts w:ascii="Times New Roman" w:hAnsi="Times New Roman" w:cs="Times New Roman"/>
          <w:color w:val="000000" w:themeColor="text1"/>
          <w:sz w:val="24"/>
          <w:szCs w:val="24"/>
        </w:rPr>
        <w:t xml:space="preserve"> Persons with </w:t>
      </w:r>
      <w:r w:rsidR="00B641C0" w:rsidRPr="00CF5AB3">
        <w:rPr>
          <w:rFonts w:ascii="Times New Roman" w:hAnsi="Times New Roman" w:cs="Times New Roman"/>
          <w:color w:val="000000" w:themeColor="text1"/>
          <w:sz w:val="24"/>
          <w:szCs w:val="24"/>
        </w:rPr>
        <w:lastRenderedPageBreak/>
        <w:t xml:space="preserve">Disabilities Act </w:t>
      </w:r>
      <w:r w:rsidR="00B81B6E" w:rsidRPr="00CF5AB3">
        <w:rPr>
          <w:rFonts w:ascii="Times New Roman" w:hAnsi="Times New Roman" w:cs="Times New Roman"/>
          <w:color w:val="000000" w:themeColor="text1"/>
          <w:sz w:val="24"/>
          <w:szCs w:val="24"/>
        </w:rPr>
        <w:t>- Parties who rose up” Seikatsu</w:t>
      </w:r>
      <w:r w:rsidR="00B641C0" w:rsidRPr="00CF5AB3">
        <w:rPr>
          <w:rFonts w:ascii="Times New Roman" w:hAnsi="Times New Roman" w:cs="Times New Roman" w:hint="eastAsia"/>
          <w:color w:val="000000" w:themeColor="text1"/>
          <w:sz w:val="24"/>
          <w:szCs w:val="24"/>
        </w:rPr>
        <w:t>s</w:t>
      </w:r>
      <w:r w:rsidR="00B81B6E" w:rsidRPr="00CF5AB3">
        <w:rPr>
          <w:rFonts w:ascii="Times New Roman" w:hAnsi="Times New Roman" w:cs="Times New Roman"/>
          <w:color w:val="000000" w:themeColor="text1"/>
          <w:sz w:val="24"/>
          <w:szCs w:val="24"/>
        </w:rPr>
        <w:t>hoin 2011)</w:t>
      </w:r>
      <w:r w:rsidR="00B641C0" w:rsidRPr="00CF5AB3">
        <w:rPr>
          <w:rFonts w:ascii="Times New Roman" w:hAnsi="Times New Roman" w:cs="Times New Roman" w:hint="eastAsia"/>
          <w:color w:val="000000" w:themeColor="text1"/>
          <w:sz w:val="24"/>
          <w:szCs w:val="24"/>
        </w:rPr>
        <w:t>.</w:t>
      </w:r>
    </w:p>
    <w:p w14:paraId="748A0A94" w14:textId="77777777" w:rsidR="00AA0945" w:rsidRPr="00CF5AB3" w:rsidRDefault="00AA0945" w:rsidP="007B5734">
      <w:pPr>
        <w:ind w:left="210" w:hangingChars="100" w:hanging="210"/>
        <w:rPr>
          <w:rFonts w:ascii="Times New Roman" w:hAnsi="Times New Roman" w:cs="Times New Roman"/>
          <w:color w:val="000000" w:themeColor="text1"/>
          <w:szCs w:val="21"/>
        </w:rPr>
      </w:pPr>
    </w:p>
    <w:p w14:paraId="45BB5F6B" w14:textId="3D8BFFCE" w:rsidR="007F5112" w:rsidRPr="00CF5AB3" w:rsidRDefault="007F5112" w:rsidP="007B5734">
      <w:pPr>
        <w:rPr>
          <w:rFonts w:ascii="Times New Roman" w:hAnsi="Times New Roman" w:cs="Times New Roman"/>
          <w:color w:val="000000" w:themeColor="text1"/>
          <w:sz w:val="24"/>
          <w:szCs w:val="24"/>
          <w:bdr w:val="single" w:sz="4" w:space="0" w:color="auto"/>
        </w:rPr>
      </w:pPr>
      <w:r w:rsidRPr="00CF5AB3">
        <w:rPr>
          <w:rFonts w:ascii="Times New Roman" w:hAnsi="Times New Roman" w:cs="Times New Roman"/>
          <w:color w:val="000000" w:themeColor="text1"/>
          <w:sz w:val="24"/>
          <w:szCs w:val="24"/>
          <w:bdr w:val="single" w:sz="4" w:space="0" w:color="auto"/>
        </w:rPr>
        <w:t xml:space="preserve"> d </w:t>
      </w:r>
    </w:p>
    <w:p w14:paraId="45C1C07D" w14:textId="2CD8C935" w:rsidR="007A31A5" w:rsidRPr="00CF5AB3" w:rsidRDefault="00B81B6E" w:rsidP="007B5734">
      <w:pPr>
        <w:ind w:left="240" w:hangingChars="100" w:hanging="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Litigation </w:t>
      </w:r>
      <w:r w:rsidR="0024134B" w:rsidRPr="00CF5AB3">
        <w:rPr>
          <w:rFonts w:ascii="Times New Roman" w:hAnsi="Times New Roman" w:cs="Times New Roman"/>
          <w:color w:val="000000" w:themeColor="text1"/>
          <w:sz w:val="24"/>
          <w:szCs w:val="24"/>
        </w:rPr>
        <w:t>capacity - criminal cases</w:t>
      </w:r>
    </w:p>
    <w:p w14:paraId="2F642FC6" w14:textId="473BC664" w:rsidR="00F80A74" w:rsidRPr="00CF5AB3" w:rsidRDefault="00B81B6E" w:rsidP="007B5734">
      <w:pPr>
        <w:ind w:leftChars="6" w:left="253" w:hangingChars="100" w:hanging="240"/>
        <w:rPr>
          <w:rFonts w:ascii="Times New Roman" w:eastAsia="ＭＳ 明朝" w:hAnsi="Times New Roman" w:cs="Times New Roman"/>
          <w:color w:val="000000" w:themeColor="text1"/>
          <w:sz w:val="24"/>
          <w:szCs w:val="24"/>
        </w:rPr>
      </w:pPr>
      <w:r w:rsidRPr="00CF5AB3">
        <w:rPr>
          <w:rFonts w:ascii="Times New Roman" w:hAnsi="Times New Roman" w:cs="Times New Roman"/>
          <w:color w:val="000000" w:themeColor="text1"/>
          <w:sz w:val="24"/>
          <w:szCs w:val="24"/>
        </w:rPr>
        <w:t>1.</w:t>
      </w:r>
      <w:r w:rsidRPr="00CF5AB3">
        <w:rPr>
          <w:rFonts w:ascii="Times New Roman" w:hAnsi="Times New Roman" w:cs="Times New Roman"/>
          <w:color w:val="000000" w:themeColor="text1"/>
          <w:sz w:val="24"/>
          <w:szCs w:val="24"/>
        </w:rPr>
        <w:tab/>
      </w:r>
      <w:r w:rsidRPr="00CF5AB3">
        <w:rPr>
          <w:rFonts w:ascii="Times New Roman" w:eastAsia="ＭＳ 明朝" w:hAnsi="Times New Roman" w:cs="Times New Roman"/>
          <w:color w:val="000000" w:themeColor="text1"/>
          <w:sz w:val="24"/>
          <w:szCs w:val="24"/>
        </w:rPr>
        <w:t>Example where dismissal of prosecution was not decided for more than 19 years until cancellation of prosecution by a public prosecutor.</w:t>
      </w:r>
    </w:p>
    <w:p w14:paraId="31898E6E" w14:textId="2CE80BFE" w:rsidR="00F80A74" w:rsidRPr="00CF5AB3" w:rsidRDefault="00B81B6E" w:rsidP="007B5734">
      <w:pPr>
        <w:ind w:leftChars="130" w:left="273" w:firstLineChars="100" w:firstLine="240"/>
        <w:rPr>
          <w:rFonts w:ascii="Times New Roman" w:eastAsia="ＭＳ 明朝" w:hAnsi="Times New Roman" w:cs="Times New Roman"/>
          <w:color w:val="000000" w:themeColor="text1"/>
          <w:sz w:val="24"/>
          <w:szCs w:val="24"/>
        </w:rPr>
      </w:pPr>
      <w:r w:rsidRPr="00CF5AB3">
        <w:rPr>
          <w:rFonts w:ascii="Times New Roman" w:eastAsia="ＭＳ 明朝" w:hAnsi="Times New Roman" w:cs="Times New Roman"/>
          <w:color w:val="000000" w:themeColor="text1"/>
          <w:sz w:val="24"/>
          <w:szCs w:val="24"/>
        </w:rPr>
        <w:t xml:space="preserve">In the trial upon reversal at the Okayama District Court </w:t>
      </w:r>
      <w:r w:rsidR="00CD7974" w:rsidRPr="00CF5AB3">
        <w:rPr>
          <w:rFonts w:ascii="Times New Roman" w:eastAsia="ＭＳ 明朝" w:hAnsi="Times New Roman" w:cs="Times New Roman" w:hint="eastAsia"/>
          <w:color w:val="000000" w:themeColor="text1"/>
          <w:sz w:val="24"/>
          <w:szCs w:val="24"/>
        </w:rPr>
        <w:t>in a</w:t>
      </w:r>
      <w:r w:rsidR="00611AA2" w:rsidRPr="00CF5AB3">
        <w:rPr>
          <w:rFonts w:ascii="Times New Roman" w:eastAsia="ＭＳ 明朝" w:hAnsi="Times New Roman" w:cs="Times New Roman" w:hint="eastAsia"/>
          <w:color w:val="000000" w:themeColor="text1"/>
          <w:sz w:val="24"/>
          <w:szCs w:val="24"/>
        </w:rPr>
        <w:t xml:space="preserve"> case where </w:t>
      </w:r>
      <w:r w:rsidR="00CD7974" w:rsidRPr="00CF5AB3">
        <w:rPr>
          <w:rFonts w:ascii="Times New Roman" w:eastAsia="ＭＳ 明朝" w:hAnsi="Times New Roman" w:cs="Times New Roman" w:hint="eastAsia"/>
          <w:color w:val="000000" w:themeColor="text1"/>
          <w:sz w:val="24"/>
          <w:szCs w:val="24"/>
        </w:rPr>
        <w:t>a</w:t>
      </w:r>
      <w:r w:rsidR="00CD7974" w:rsidRPr="00CF5AB3">
        <w:rPr>
          <w:rFonts w:ascii="Times New Roman" w:eastAsia="ＭＳ 明朝" w:hAnsi="Times New Roman" w:cs="Times New Roman"/>
          <w:color w:val="000000" w:themeColor="text1"/>
          <w:sz w:val="24"/>
          <w:szCs w:val="24"/>
        </w:rPr>
        <w:t xml:space="preserve"> </w:t>
      </w:r>
      <w:r w:rsidRPr="00CF5AB3">
        <w:rPr>
          <w:rFonts w:ascii="Times New Roman" w:eastAsia="ＭＳ 明朝" w:hAnsi="Times New Roman" w:cs="Times New Roman"/>
          <w:color w:val="000000" w:themeColor="text1"/>
          <w:sz w:val="24"/>
          <w:szCs w:val="24"/>
        </w:rPr>
        <w:t>man (64) in Okayama</w:t>
      </w:r>
      <w:r w:rsidR="00611AA2" w:rsidRPr="00CF5AB3">
        <w:rPr>
          <w:rFonts w:ascii="Times New Roman" w:eastAsia="ＭＳ 明朝" w:hAnsi="Times New Roman" w:cs="Times New Roman" w:hint="eastAsia"/>
          <w:color w:val="000000" w:themeColor="text1"/>
          <w:sz w:val="24"/>
          <w:szCs w:val="24"/>
        </w:rPr>
        <w:t xml:space="preserve"> City</w:t>
      </w:r>
      <w:r w:rsidRPr="00CF5AB3">
        <w:rPr>
          <w:rFonts w:ascii="Times New Roman" w:eastAsia="ＭＳ 明朝" w:hAnsi="Times New Roman" w:cs="Times New Roman"/>
          <w:color w:val="000000" w:themeColor="text1"/>
          <w:sz w:val="24"/>
          <w:szCs w:val="24"/>
        </w:rPr>
        <w:t xml:space="preserve">, who had </w:t>
      </w:r>
      <w:r w:rsidR="00CD7974" w:rsidRPr="00CF5AB3">
        <w:rPr>
          <w:rFonts w:ascii="Times New Roman" w:eastAsia="ＭＳ 明朝" w:hAnsi="Times New Roman" w:cs="Times New Roman" w:hint="eastAsia"/>
          <w:color w:val="000000" w:themeColor="text1"/>
          <w:sz w:val="24"/>
          <w:szCs w:val="24"/>
        </w:rPr>
        <w:t xml:space="preserve">a </w:t>
      </w:r>
      <w:r w:rsidRPr="00CF5AB3">
        <w:rPr>
          <w:rFonts w:ascii="Times New Roman" w:eastAsia="ＭＳ 明朝" w:hAnsi="Times New Roman" w:cs="Times New Roman"/>
          <w:color w:val="000000" w:themeColor="text1"/>
          <w:sz w:val="24"/>
          <w:szCs w:val="24"/>
        </w:rPr>
        <w:t xml:space="preserve">hearing </w:t>
      </w:r>
      <w:r w:rsidR="00CD7974" w:rsidRPr="00CF5AB3">
        <w:rPr>
          <w:rFonts w:ascii="Times New Roman" w:eastAsia="ＭＳ 明朝" w:hAnsi="Times New Roman" w:cs="Times New Roman"/>
          <w:color w:val="000000" w:themeColor="text1"/>
          <w:sz w:val="24"/>
          <w:szCs w:val="24"/>
        </w:rPr>
        <w:t>disabilit</w:t>
      </w:r>
      <w:r w:rsidR="00CD7974" w:rsidRPr="00CF5AB3">
        <w:rPr>
          <w:rFonts w:ascii="Times New Roman" w:eastAsia="ＭＳ 明朝" w:hAnsi="Times New Roman" w:cs="Times New Roman" w:hint="eastAsia"/>
          <w:color w:val="000000" w:themeColor="text1"/>
          <w:sz w:val="24"/>
          <w:szCs w:val="24"/>
        </w:rPr>
        <w:t>y</w:t>
      </w:r>
      <w:r w:rsidR="00CD7974" w:rsidRPr="00CF5AB3">
        <w:rPr>
          <w:rFonts w:ascii="Times New Roman" w:eastAsia="ＭＳ 明朝" w:hAnsi="Times New Roman" w:cs="Times New Roman"/>
          <w:color w:val="000000" w:themeColor="text1"/>
          <w:sz w:val="24"/>
          <w:szCs w:val="24"/>
        </w:rPr>
        <w:t xml:space="preserve"> </w:t>
      </w:r>
      <w:r w:rsidRPr="00CF5AB3">
        <w:rPr>
          <w:rFonts w:ascii="Times New Roman" w:eastAsia="ＭＳ 明朝" w:hAnsi="Times New Roman" w:cs="Times New Roman"/>
          <w:color w:val="000000" w:themeColor="text1"/>
          <w:sz w:val="24"/>
          <w:szCs w:val="24"/>
        </w:rPr>
        <w:t xml:space="preserve">and </w:t>
      </w:r>
      <w:r w:rsidR="00CD7974" w:rsidRPr="00CF5AB3">
        <w:rPr>
          <w:rFonts w:ascii="Times New Roman" w:eastAsia="ＭＳ 明朝" w:hAnsi="Times New Roman" w:cs="Times New Roman" w:hint="eastAsia"/>
          <w:color w:val="000000" w:themeColor="text1"/>
          <w:sz w:val="24"/>
          <w:szCs w:val="24"/>
        </w:rPr>
        <w:t>could</w:t>
      </w:r>
      <w:r w:rsidRPr="00CF5AB3">
        <w:rPr>
          <w:rFonts w:ascii="Times New Roman" w:eastAsia="ＭＳ 明朝" w:hAnsi="Times New Roman" w:cs="Times New Roman"/>
          <w:color w:val="000000" w:themeColor="text1"/>
          <w:sz w:val="24"/>
          <w:szCs w:val="24"/>
        </w:rPr>
        <w:t xml:space="preserve"> hardly read, write or understand sign language was prosecuted for theft, the public prosecutor </w:t>
      </w:r>
      <w:r w:rsidR="00CD7974" w:rsidRPr="00CF5AB3">
        <w:rPr>
          <w:rFonts w:ascii="Times New Roman" w:eastAsia="ＭＳ 明朝" w:hAnsi="Times New Roman" w:cs="Times New Roman" w:hint="eastAsia"/>
          <w:color w:val="000000" w:themeColor="text1"/>
          <w:sz w:val="24"/>
          <w:szCs w:val="24"/>
        </w:rPr>
        <w:t>rescinded</w:t>
      </w:r>
      <w:r w:rsidR="00CD7974" w:rsidRPr="00CF5AB3">
        <w:rPr>
          <w:rFonts w:ascii="Times New Roman" w:eastAsia="ＭＳ 明朝" w:hAnsi="Times New Roman" w:cs="Times New Roman"/>
          <w:color w:val="000000" w:themeColor="text1"/>
          <w:sz w:val="24"/>
          <w:szCs w:val="24"/>
        </w:rPr>
        <w:t xml:space="preserve"> </w:t>
      </w:r>
      <w:r w:rsidRPr="00CF5AB3">
        <w:rPr>
          <w:rFonts w:ascii="Times New Roman" w:eastAsia="ＭＳ 明朝" w:hAnsi="Times New Roman" w:cs="Times New Roman"/>
          <w:color w:val="000000" w:themeColor="text1"/>
          <w:sz w:val="24"/>
          <w:szCs w:val="24"/>
        </w:rPr>
        <w:t xml:space="preserve">prosecution because “doubt about no litigation capacity of Defendant </w:t>
      </w:r>
      <w:r w:rsidR="00CD7974" w:rsidRPr="00CF5AB3">
        <w:rPr>
          <w:rFonts w:ascii="Times New Roman" w:eastAsia="ＭＳ 明朝" w:hAnsi="Times New Roman" w:cs="Times New Roman" w:hint="eastAsia"/>
          <w:color w:val="000000" w:themeColor="text1"/>
          <w:sz w:val="24"/>
          <w:szCs w:val="24"/>
        </w:rPr>
        <w:t>could not</w:t>
      </w:r>
      <w:r w:rsidR="00611AA2" w:rsidRPr="00CF5AB3">
        <w:rPr>
          <w:rFonts w:ascii="Times New Roman" w:eastAsia="ＭＳ 明朝" w:hAnsi="Times New Roman" w:cs="Times New Roman" w:hint="eastAsia"/>
          <w:color w:val="000000" w:themeColor="text1"/>
          <w:sz w:val="24"/>
          <w:szCs w:val="24"/>
        </w:rPr>
        <w:t xml:space="preserve"> cleared</w:t>
      </w:r>
      <w:r w:rsidRPr="00CF5AB3">
        <w:rPr>
          <w:rFonts w:ascii="Times New Roman" w:eastAsia="ＭＳ 明朝" w:hAnsi="Times New Roman" w:cs="Times New Roman"/>
          <w:color w:val="000000" w:themeColor="text1"/>
          <w:sz w:val="24"/>
          <w:szCs w:val="24"/>
        </w:rPr>
        <w:t xml:space="preserve"> and improvement </w:t>
      </w:r>
      <w:r w:rsidR="00CD7974" w:rsidRPr="00CF5AB3">
        <w:rPr>
          <w:rFonts w:ascii="Times New Roman" w:eastAsia="ＭＳ 明朝" w:hAnsi="Times New Roman" w:cs="Times New Roman" w:hint="eastAsia"/>
          <w:color w:val="000000" w:themeColor="text1"/>
          <w:sz w:val="24"/>
          <w:szCs w:val="24"/>
        </w:rPr>
        <w:t xml:space="preserve">could not </w:t>
      </w:r>
      <w:r w:rsidRPr="00CF5AB3">
        <w:rPr>
          <w:rFonts w:ascii="Times New Roman" w:eastAsia="ＭＳ 明朝" w:hAnsi="Times New Roman" w:cs="Times New Roman"/>
          <w:color w:val="000000" w:themeColor="text1"/>
          <w:sz w:val="24"/>
          <w:szCs w:val="24"/>
        </w:rPr>
        <w:t xml:space="preserve">be expected.” Upon </w:t>
      </w:r>
      <w:r w:rsidR="005D16A5" w:rsidRPr="00CF5AB3">
        <w:rPr>
          <w:rFonts w:ascii="Times New Roman" w:eastAsia="ＭＳ 明朝" w:hAnsi="Times New Roman" w:cs="Times New Roman"/>
          <w:color w:val="000000" w:themeColor="text1"/>
          <w:sz w:val="24"/>
          <w:szCs w:val="24"/>
        </w:rPr>
        <w:t>rescinding</w:t>
      </w:r>
      <w:r w:rsidR="008F7F6D" w:rsidRPr="00CF5AB3">
        <w:rPr>
          <w:rFonts w:ascii="Times New Roman" w:eastAsia="ＭＳ 明朝" w:hAnsi="Times New Roman" w:cs="Times New Roman" w:hint="eastAsia"/>
          <w:color w:val="000000" w:themeColor="text1"/>
          <w:sz w:val="24"/>
          <w:szCs w:val="24"/>
        </w:rPr>
        <w:t xml:space="preserve"> the prosecution</w:t>
      </w:r>
      <w:r w:rsidRPr="00CF5AB3">
        <w:rPr>
          <w:rFonts w:ascii="Times New Roman" w:eastAsia="ＭＳ 明朝" w:hAnsi="Times New Roman" w:cs="Times New Roman"/>
          <w:color w:val="000000" w:themeColor="text1"/>
          <w:sz w:val="24"/>
          <w:szCs w:val="24"/>
        </w:rPr>
        <w:t>, the Okayama District Court decided to dismiss prosecution on September 3, 1999. It was 19 years after the arrest of the man (Asahi Shimbun, September 4, 1999)</w:t>
      </w:r>
      <w:r w:rsidR="00611AA2" w:rsidRPr="00CF5AB3">
        <w:rPr>
          <w:rFonts w:ascii="Times New Roman" w:eastAsia="ＭＳ 明朝" w:hAnsi="Times New Roman" w:cs="Times New Roman" w:hint="eastAsia"/>
          <w:color w:val="000000" w:themeColor="text1"/>
          <w:sz w:val="24"/>
          <w:szCs w:val="24"/>
        </w:rPr>
        <w:t>.</w:t>
      </w:r>
    </w:p>
    <w:p w14:paraId="29D61F97" w14:textId="74101C3D" w:rsidR="00582CDD" w:rsidRPr="00CF5AB3" w:rsidRDefault="00B81B6E" w:rsidP="007B5734">
      <w:pPr>
        <w:ind w:leftChars="6" w:left="253" w:hangingChars="100" w:hanging="240"/>
        <w:rPr>
          <w:rFonts w:ascii="Times New Roman" w:eastAsia="ＭＳ 明朝" w:hAnsi="Times New Roman" w:cs="Times New Roman"/>
          <w:color w:val="000000" w:themeColor="text1"/>
          <w:sz w:val="24"/>
          <w:szCs w:val="24"/>
        </w:rPr>
      </w:pPr>
      <w:r w:rsidRPr="00CF5AB3">
        <w:rPr>
          <w:rFonts w:ascii="Times New Roman" w:eastAsia="ＭＳ 明朝" w:hAnsi="Times New Roman" w:cs="Times New Roman"/>
          <w:color w:val="000000" w:themeColor="text1"/>
          <w:sz w:val="24"/>
          <w:szCs w:val="24"/>
        </w:rPr>
        <w:t>2.</w:t>
      </w:r>
      <w:r w:rsidRPr="00CF5AB3">
        <w:rPr>
          <w:rFonts w:ascii="Times New Roman" w:eastAsia="ＭＳ 明朝" w:hAnsi="Times New Roman" w:cs="Times New Roman"/>
          <w:color w:val="000000" w:themeColor="text1"/>
          <w:sz w:val="24"/>
          <w:szCs w:val="24"/>
        </w:rPr>
        <w:tab/>
        <w:t xml:space="preserve">Example of a man with </w:t>
      </w:r>
      <w:r w:rsidR="00DE4AF6" w:rsidRPr="00CF5AB3">
        <w:rPr>
          <w:rFonts w:ascii="Times New Roman" w:eastAsia="ＭＳ 明朝" w:hAnsi="Times New Roman" w:cs="Times New Roman"/>
          <w:color w:val="000000" w:themeColor="text1"/>
          <w:sz w:val="24"/>
          <w:szCs w:val="24"/>
        </w:rPr>
        <w:t>Schizophrenia</w:t>
      </w:r>
      <w:r w:rsidRPr="00CF5AB3">
        <w:rPr>
          <w:rFonts w:ascii="Times New Roman" w:eastAsia="ＭＳ 明朝" w:hAnsi="Times New Roman" w:cs="Times New Roman"/>
          <w:color w:val="000000" w:themeColor="text1"/>
          <w:sz w:val="24"/>
          <w:szCs w:val="24"/>
        </w:rPr>
        <w:t xml:space="preserve"> was detained for over 17 years in the detention center without suspension of execution of detention and died</w:t>
      </w:r>
    </w:p>
    <w:p w14:paraId="32ACDBA4" w14:textId="29185875" w:rsidR="00F80A74" w:rsidRPr="00CF5AB3" w:rsidRDefault="00B81B6E" w:rsidP="007B5734">
      <w:pPr>
        <w:ind w:leftChars="130" w:left="273" w:firstLineChars="100" w:firstLine="240"/>
        <w:rPr>
          <w:rFonts w:ascii="Times New Roman" w:eastAsia="ＭＳ 明朝" w:hAnsi="Times New Roman" w:cs="Times New Roman"/>
          <w:color w:val="000000" w:themeColor="text1"/>
          <w:sz w:val="24"/>
          <w:szCs w:val="24"/>
        </w:rPr>
      </w:pPr>
      <w:r w:rsidRPr="00CF5AB3">
        <w:rPr>
          <w:rFonts w:ascii="Times New Roman" w:eastAsia="ＭＳ 明朝" w:hAnsi="Times New Roman" w:cs="Times New Roman"/>
          <w:color w:val="000000" w:themeColor="text1"/>
          <w:sz w:val="24"/>
          <w:szCs w:val="24"/>
        </w:rPr>
        <w:t xml:space="preserve">A male defendant whose prosecution was suspended because the man lacked litigation capacity died in Chiba Prison. The person died </w:t>
      </w:r>
      <w:r w:rsidR="00611AA2" w:rsidRPr="00CF5AB3">
        <w:rPr>
          <w:rFonts w:ascii="Times New Roman" w:eastAsia="ＭＳ 明朝" w:hAnsi="Times New Roman" w:cs="Times New Roman" w:hint="eastAsia"/>
          <w:color w:val="000000" w:themeColor="text1"/>
          <w:sz w:val="24"/>
          <w:szCs w:val="24"/>
        </w:rPr>
        <w:t xml:space="preserve">in prison </w:t>
      </w:r>
      <w:r w:rsidRPr="00CF5AB3">
        <w:rPr>
          <w:rFonts w:ascii="Times New Roman" w:eastAsia="ＭＳ 明朝" w:hAnsi="Times New Roman" w:cs="Times New Roman"/>
          <w:color w:val="000000" w:themeColor="text1"/>
          <w:sz w:val="24"/>
          <w:szCs w:val="24"/>
        </w:rPr>
        <w:t xml:space="preserve">after being left in the detention center for </w:t>
      </w:r>
      <w:r w:rsidR="00FD7084" w:rsidRPr="00CF5AB3">
        <w:rPr>
          <w:rFonts w:ascii="Times New Roman" w:eastAsia="ＭＳ 明朝" w:hAnsi="Times New Roman" w:cs="Times New Roman" w:hint="eastAsia"/>
          <w:color w:val="000000" w:themeColor="text1"/>
          <w:sz w:val="24"/>
          <w:szCs w:val="24"/>
        </w:rPr>
        <w:t>more than</w:t>
      </w:r>
      <w:r w:rsidR="00FD7084" w:rsidRPr="00CF5AB3">
        <w:rPr>
          <w:rFonts w:ascii="Times New Roman" w:eastAsia="ＭＳ 明朝" w:hAnsi="Times New Roman" w:cs="Times New Roman"/>
          <w:color w:val="000000" w:themeColor="text1"/>
          <w:sz w:val="24"/>
          <w:szCs w:val="24"/>
        </w:rPr>
        <w:t xml:space="preserve"> </w:t>
      </w:r>
      <w:r w:rsidRPr="00CF5AB3">
        <w:rPr>
          <w:rFonts w:ascii="Times New Roman" w:eastAsia="ＭＳ 明朝" w:hAnsi="Times New Roman" w:cs="Times New Roman"/>
          <w:color w:val="000000" w:themeColor="text1"/>
          <w:sz w:val="24"/>
          <w:szCs w:val="24"/>
        </w:rPr>
        <w:t xml:space="preserve">16 years without treatment after determination of suspension of prosecution based on </w:t>
      </w:r>
      <w:r w:rsidR="00FD7084" w:rsidRPr="00CF5AB3">
        <w:rPr>
          <w:rFonts w:ascii="Times New Roman" w:eastAsia="ＭＳ 明朝" w:hAnsi="Times New Roman" w:cs="Times New Roman" w:hint="eastAsia"/>
          <w:color w:val="000000" w:themeColor="text1"/>
          <w:sz w:val="24"/>
          <w:szCs w:val="24"/>
        </w:rPr>
        <w:t>an</w:t>
      </w:r>
      <w:r w:rsidR="00FD7084" w:rsidRPr="00CF5AB3">
        <w:rPr>
          <w:rFonts w:ascii="Times New Roman" w:eastAsia="ＭＳ 明朝" w:hAnsi="Times New Roman" w:cs="Times New Roman"/>
          <w:color w:val="000000" w:themeColor="text1"/>
          <w:sz w:val="24"/>
          <w:szCs w:val="24"/>
        </w:rPr>
        <w:t xml:space="preserve"> </w:t>
      </w:r>
      <w:r w:rsidRPr="00CF5AB3">
        <w:rPr>
          <w:rFonts w:ascii="Times New Roman" w:eastAsia="ＭＳ 明朝" w:hAnsi="Times New Roman" w:cs="Times New Roman"/>
          <w:color w:val="000000" w:themeColor="text1"/>
          <w:sz w:val="24"/>
          <w:szCs w:val="24"/>
        </w:rPr>
        <w:t xml:space="preserve">evaluation of “insanity” </w:t>
      </w:r>
      <w:r w:rsidR="00611AA2" w:rsidRPr="00CF5AB3">
        <w:rPr>
          <w:rFonts w:ascii="Times New Roman" w:eastAsia="ＭＳ 明朝" w:hAnsi="Times New Roman" w:cs="Times New Roman" w:hint="eastAsia"/>
          <w:color w:val="000000" w:themeColor="text1"/>
          <w:sz w:val="24"/>
          <w:szCs w:val="24"/>
        </w:rPr>
        <w:t>due to</w:t>
      </w:r>
      <w:r w:rsidRPr="00CF5AB3">
        <w:rPr>
          <w:rFonts w:ascii="Times New Roman" w:eastAsia="ＭＳ 明朝" w:hAnsi="Times New Roman" w:cs="Times New Roman"/>
          <w:color w:val="000000" w:themeColor="text1"/>
          <w:sz w:val="24"/>
          <w:szCs w:val="24"/>
        </w:rPr>
        <w:t xml:space="preserve"> </w:t>
      </w:r>
      <w:r w:rsidR="00DE4AF6" w:rsidRPr="00CF5AB3">
        <w:rPr>
          <w:rFonts w:ascii="Times New Roman" w:eastAsia="ＭＳ 明朝" w:hAnsi="Times New Roman" w:cs="Times New Roman"/>
          <w:color w:val="000000" w:themeColor="text1"/>
          <w:sz w:val="24"/>
          <w:szCs w:val="24"/>
        </w:rPr>
        <w:t>Schizophrenia</w:t>
      </w:r>
      <w:r w:rsidRPr="00CF5AB3">
        <w:rPr>
          <w:rFonts w:ascii="Times New Roman" w:eastAsia="ＭＳ 明朝" w:hAnsi="Times New Roman" w:cs="Times New Roman"/>
          <w:color w:val="000000" w:themeColor="text1"/>
          <w:sz w:val="24"/>
          <w:szCs w:val="24"/>
        </w:rPr>
        <w:t xml:space="preserve"> (Asahi Shimbun, August 10, 2010)</w:t>
      </w:r>
    </w:p>
    <w:p w14:paraId="350256E6" w14:textId="7588A59D" w:rsidR="007A31A5" w:rsidRPr="00CF5AB3" w:rsidRDefault="00B81B6E" w:rsidP="007B5734">
      <w:pPr>
        <w:ind w:leftChars="6" w:left="253" w:hangingChars="100" w:hanging="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3.</w:t>
      </w:r>
      <w:r w:rsidRPr="00CF5AB3">
        <w:rPr>
          <w:rFonts w:ascii="Times New Roman" w:hAnsi="Times New Roman" w:cs="Times New Roman"/>
          <w:color w:val="000000" w:themeColor="text1"/>
          <w:sz w:val="24"/>
          <w:szCs w:val="24"/>
        </w:rPr>
        <w:tab/>
        <w:t>Example of Judgment that determined the case fell under the cause for dismissal of prosecution</w:t>
      </w:r>
    </w:p>
    <w:p w14:paraId="3C35CF5C" w14:textId="595ADAF4" w:rsidR="007F241B" w:rsidRPr="00CF5AB3" w:rsidRDefault="00B81B6E" w:rsidP="007B5734">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This is the case where </w:t>
      </w:r>
      <w:r w:rsidR="00FD7084" w:rsidRPr="00CF5AB3">
        <w:rPr>
          <w:rFonts w:ascii="Times New Roman" w:hAnsi="Times New Roman" w:cs="Times New Roman" w:hint="eastAsia"/>
          <w:color w:val="000000" w:themeColor="text1"/>
          <w:sz w:val="24"/>
          <w:szCs w:val="24"/>
        </w:rPr>
        <w:t xml:space="preserve">a </w:t>
      </w:r>
      <w:r w:rsidRPr="00CF5AB3">
        <w:rPr>
          <w:rFonts w:ascii="Times New Roman" w:hAnsi="Times New Roman" w:cs="Times New Roman"/>
          <w:color w:val="000000" w:themeColor="text1"/>
          <w:sz w:val="24"/>
          <w:szCs w:val="24"/>
        </w:rPr>
        <w:t xml:space="preserve">one-year old boy and </w:t>
      </w:r>
      <w:r w:rsidR="00FD7084" w:rsidRPr="00CF5AB3">
        <w:rPr>
          <w:rFonts w:ascii="Times New Roman" w:hAnsi="Times New Roman" w:cs="Times New Roman" w:hint="eastAsia"/>
          <w:color w:val="000000" w:themeColor="text1"/>
          <w:sz w:val="24"/>
          <w:szCs w:val="24"/>
        </w:rPr>
        <w:t xml:space="preserve">his </w:t>
      </w:r>
      <w:r w:rsidRPr="00CF5AB3">
        <w:rPr>
          <w:rFonts w:ascii="Times New Roman" w:hAnsi="Times New Roman" w:cs="Times New Roman"/>
          <w:color w:val="000000" w:themeColor="text1"/>
          <w:sz w:val="24"/>
          <w:szCs w:val="24"/>
        </w:rPr>
        <w:t>grandfather were killed in Toyota</w:t>
      </w:r>
      <w:r w:rsidR="00611AA2" w:rsidRPr="00CF5AB3">
        <w:rPr>
          <w:rFonts w:ascii="Times New Roman" w:hAnsi="Times New Roman" w:cs="Times New Roman" w:hint="eastAsia"/>
          <w:color w:val="000000" w:themeColor="text1"/>
          <w:sz w:val="24"/>
          <w:szCs w:val="24"/>
        </w:rPr>
        <w:t xml:space="preserve"> City</w:t>
      </w:r>
      <w:r w:rsidRPr="00CF5AB3">
        <w:rPr>
          <w:rFonts w:ascii="Times New Roman" w:hAnsi="Times New Roman" w:cs="Times New Roman"/>
          <w:color w:val="000000" w:themeColor="text1"/>
          <w:sz w:val="24"/>
          <w:szCs w:val="24"/>
        </w:rPr>
        <w:t xml:space="preserve">, Aichi in 1995. For the man who was arrested and indicted, prosecution procedure had been suspended for about 17 years because the man lacked litigation capacity due to insanity. Nagoya District Court, Okazaki Branch held on March 20, 2014 that </w:t>
      </w:r>
      <w:r w:rsidR="00611AA2" w:rsidRPr="00CF5AB3">
        <w:rPr>
          <w:rFonts w:ascii="Times New Roman" w:eastAsia="ＭＳ 明朝" w:hAnsi="Times New Roman" w:cs="Times New Roman"/>
          <w:color w:val="000000" w:themeColor="text1"/>
          <w:sz w:val="24"/>
          <w:szCs w:val="24"/>
        </w:rPr>
        <w:t xml:space="preserve">Defendant </w:t>
      </w:r>
      <w:r w:rsidR="00611AA2" w:rsidRPr="00CF5AB3">
        <w:rPr>
          <w:rFonts w:ascii="Times New Roman" w:hAnsi="Times New Roman" w:cs="Times New Roman" w:hint="eastAsia"/>
          <w:color w:val="000000" w:themeColor="text1"/>
          <w:sz w:val="24"/>
          <w:szCs w:val="24"/>
        </w:rPr>
        <w:t>had</w:t>
      </w:r>
      <w:r w:rsidRPr="00CF5AB3">
        <w:rPr>
          <w:rFonts w:ascii="Times New Roman" w:hAnsi="Times New Roman" w:cs="Times New Roman"/>
          <w:color w:val="000000" w:themeColor="text1"/>
          <w:sz w:val="24"/>
          <w:szCs w:val="24"/>
        </w:rPr>
        <w:t xml:space="preserve"> both </w:t>
      </w:r>
      <w:r w:rsidR="00DE4AF6" w:rsidRPr="00CF5AB3">
        <w:rPr>
          <w:rFonts w:ascii="Times New Roman" w:hAnsi="Times New Roman" w:cs="Times New Roman"/>
          <w:color w:val="000000" w:themeColor="text1"/>
          <w:sz w:val="24"/>
          <w:szCs w:val="24"/>
        </w:rPr>
        <w:t>treatment-resistant</w:t>
      </w:r>
      <w:r w:rsidRPr="00CF5AB3">
        <w:rPr>
          <w:rFonts w:ascii="Times New Roman" w:hAnsi="Times New Roman" w:cs="Times New Roman"/>
          <w:color w:val="000000" w:themeColor="text1"/>
          <w:sz w:val="24"/>
          <w:szCs w:val="24"/>
        </w:rPr>
        <w:t xml:space="preserve"> </w:t>
      </w:r>
      <w:r w:rsidR="00DE4AF6" w:rsidRPr="00CF5AB3">
        <w:rPr>
          <w:rFonts w:ascii="Times New Roman" w:eastAsia="ＭＳ 明朝" w:hAnsi="Times New Roman" w:cs="Times New Roman"/>
          <w:color w:val="000000" w:themeColor="text1"/>
          <w:sz w:val="24"/>
          <w:szCs w:val="24"/>
        </w:rPr>
        <w:t>Schizophrenia</w:t>
      </w:r>
      <w:r w:rsidRPr="00CF5AB3">
        <w:rPr>
          <w:rFonts w:ascii="Times New Roman" w:hAnsi="Times New Roman" w:cs="Times New Roman"/>
          <w:color w:val="000000" w:themeColor="text1"/>
          <w:sz w:val="24"/>
          <w:szCs w:val="24"/>
        </w:rPr>
        <w:t xml:space="preserve"> and </w:t>
      </w:r>
      <w:r w:rsidR="00FD7084" w:rsidRPr="00CF5AB3">
        <w:rPr>
          <w:rFonts w:ascii="Times New Roman" w:hAnsi="Times New Roman" w:cs="Times New Roman" w:hint="eastAsia"/>
          <w:color w:val="000000" w:themeColor="text1"/>
          <w:sz w:val="24"/>
          <w:szCs w:val="24"/>
        </w:rPr>
        <w:t xml:space="preserve">a </w:t>
      </w:r>
      <w:r w:rsidR="00FD7084" w:rsidRPr="00CF5AB3">
        <w:rPr>
          <w:rFonts w:ascii="Times New Roman" w:hAnsi="Times New Roman" w:cs="Times New Roman"/>
          <w:color w:val="000000" w:themeColor="text1"/>
          <w:sz w:val="24"/>
          <w:szCs w:val="24"/>
        </w:rPr>
        <w:t>disabilit</w:t>
      </w:r>
      <w:r w:rsidR="00FD7084" w:rsidRPr="00CF5AB3">
        <w:rPr>
          <w:rFonts w:ascii="Times New Roman" w:hAnsi="Times New Roman" w:cs="Times New Roman" w:hint="eastAsia"/>
          <w:color w:val="000000" w:themeColor="text1"/>
          <w:sz w:val="24"/>
          <w:szCs w:val="24"/>
        </w:rPr>
        <w:t>y</w:t>
      </w:r>
      <w:r w:rsidR="00FD7084"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of cognition due to shrinkage of </w:t>
      </w:r>
      <w:r w:rsidR="00FD7084" w:rsidRPr="00CF5AB3">
        <w:rPr>
          <w:rFonts w:ascii="Times New Roman" w:hAnsi="Times New Roman" w:cs="Times New Roman" w:hint="eastAsia"/>
          <w:color w:val="000000" w:themeColor="text1"/>
          <w:sz w:val="24"/>
          <w:szCs w:val="24"/>
        </w:rPr>
        <w:t xml:space="preserve">the </w:t>
      </w:r>
      <w:r w:rsidRPr="00CF5AB3">
        <w:rPr>
          <w:rFonts w:ascii="Times New Roman" w:hAnsi="Times New Roman" w:cs="Times New Roman"/>
          <w:color w:val="000000" w:themeColor="text1"/>
          <w:sz w:val="24"/>
          <w:szCs w:val="24"/>
        </w:rPr>
        <w:t>brain</w:t>
      </w:r>
      <w:r w:rsidR="00611AA2"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and </w:t>
      </w:r>
      <w:r w:rsidR="00611AA2" w:rsidRPr="00CF5AB3">
        <w:rPr>
          <w:rFonts w:ascii="Times New Roman" w:hAnsi="Times New Roman" w:cs="Times New Roman" w:hint="eastAsia"/>
          <w:color w:val="000000" w:themeColor="text1"/>
          <w:sz w:val="24"/>
          <w:szCs w:val="24"/>
        </w:rPr>
        <w:t xml:space="preserve">also </w:t>
      </w:r>
      <w:r w:rsidRPr="00CF5AB3">
        <w:rPr>
          <w:rFonts w:ascii="Times New Roman" w:hAnsi="Times New Roman" w:cs="Times New Roman"/>
          <w:color w:val="000000" w:themeColor="text1"/>
          <w:sz w:val="24"/>
          <w:szCs w:val="24"/>
        </w:rPr>
        <w:t xml:space="preserve">had no litigation capacity and recovery could not be expected. In this case where a public prosecutor repeatedly answered that they would not cancel prosecution </w:t>
      </w:r>
      <w:r w:rsidR="00FD7084" w:rsidRPr="00CF5AB3">
        <w:rPr>
          <w:rFonts w:ascii="Times New Roman" w:hAnsi="Times New Roman" w:cs="Times New Roman" w:hint="eastAsia"/>
          <w:color w:val="000000" w:themeColor="text1"/>
          <w:sz w:val="24"/>
          <w:szCs w:val="24"/>
        </w:rPr>
        <w:t>at</w:t>
      </w:r>
      <w:r w:rsidR="00FD7084"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the request of consideration for cancellation of prosecution by the court because Defendant was not expected to recover litigation capacity, as it lacks material litigation conditions after public prosecution and </w:t>
      </w:r>
      <w:r w:rsidR="00611AA2" w:rsidRPr="00CF5AB3">
        <w:rPr>
          <w:rFonts w:ascii="Times New Roman" w:hAnsi="Times New Roman" w:cs="Times New Roman"/>
          <w:color w:val="000000" w:themeColor="text1"/>
          <w:sz w:val="24"/>
          <w:szCs w:val="24"/>
        </w:rPr>
        <w:t xml:space="preserve">subsequently </w:t>
      </w:r>
      <w:r w:rsidRPr="00CF5AB3">
        <w:rPr>
          <w:rFonts w:ascii="Times New Roman" w:hAnsi="Times New Roman" w:cs="Times New Roman"/>
          <w:color w:val="000000" w:themeColor="text1"/>
          <w:sz w:val="24"/>
          <w:szCs w:val="24"/>
        </w:rPr>
        <w:t xml:space="preserve">“the procedure for pubic prosecution became invalid due to the breach of the provision,” the court declared dismissal of prosecution by applying mutatis mutandis the Code of Criminal Procedure, Article 338, </w:t>
      </w:r>
      <w:r w:rsidR="00611AA2" w:rsidRPr="00CF5AB3">
        <w:rPr>
          <w:rFonts w:ascii="Times New Roman" w:hAnsi="Times New Roman" w:cs="Times New Roman" w:hint="eastAsia"/>
          <w:color w:val="000000" w:themeColor="text1"/>
          <w:sz w:val="24"/>
          <w:szCs w:val="24"/>
        </w:rPr>
        <w:t>I</w:t>
      </w:r>
      <w:r w:rsidR="008B69F2" w:rsidRPr="00CF5AB3">
        <w:rPr>
          <w:rFonts w:ascii="Times New Roman" w:hAnsi="Times New Roman" w:cs="Times New Roman"/>
          <w:color w:val="000000" w:themeColor="text1"/>
          <w:sz w:val="24"/>
          <w:szCs w:val="24"/>
        </w:rPr>
        <w:t>tem 4 (Judg</w:t>
      </w:r>
      <w:r w:rsidRPr="00CF5AB3">
        <w:rPr>
          <w:rFonts w:ascii="Times New Roman" w:hAnsi="Times New Roman" w:cs="Times New Roman"/>
          <w:color w:val="000000" w:themeColor="text1"/>
          <w:sz w:val="24"/>
          <w:szCs w:val="24"/>
        </w:rPr>
        <w:t>ment of the Nagoya District Court, Okazaki Branch as of March 20, 2014 (</w:t>
      </w:r>
      <w:r w:rsidR="00AB2927" w:rsidRPr="00CF5AB3">
        <w:rPr>
          <w:rFonts w:ascii="Times New Roman" w:hAnsi="Times New Roman" w:cs="Times New Roman"/>
          <w:color w:val="000000" w:themeColor="text1"/>
          <w:sz w:val="24"/>
          <w:szCs w:val="24"/>
        </w:rPr>
        <w:t>Hanrei</w:t>
      </w:r>
      <w:r w:rsidR="00AB2927" w:rsidRPr="00CF5AB3">
        <w:rPr>
          <w:rFonts w:ascii="Times New Roman" w:hAnsi="Times New Roman" w:cs="Times New Roman" w:hint="eastAsia"/>
          <w:color w:val="000000" w:themeColor="text1"/>
          <w:sz w:val="24"/>
          <w:szCs w:val="24"/>
        </w:rPr>
        <w:t xml:space="preserve"> J</w:t>
      </w:r>
      <w:r w:rsidR="00AB2927" w:rsidRPr="00CF5AB3">
        <w:rPr>
          <w:rFonts w:ascii="Times New Roman" w:hAnsi="Times New Roman" w:cs="Times New Roman"/>
          <w:color w:val="000000" w:themeColor="text1"/>
          <w:sz w:val="24"/>
          <w:szCs w:val="24"/>
        </w:rPr>
        <w:t>iho</w:t>
      </w:r>
      <w:r w:rsidRPr="00CF5AB3">
        <w:rPr>
          <w:rFonts w:ascii="Times New Roman" w:hAnsi="Times New Roman" w:cs="Times New Roman"/>
          <w:color w:val="000000" w:themeColor="text1"/>
          <w:sz w:val="24"/>
          <w:szCs w:val="24"/>
        </w:rPr>
        <w:t>, No. 2222, p. 130)</w:t>
      </w:r>
      <w:r w:rsidR="00611AA2" w:rsidRPr="00CF5AB3">
        <w:rPr>
          <w:rFonts w:ascii="Times New Roman" w:hAnsi="Times New Roman" w:cs="Times New Roman" w:hint="eastAsia"/>
          <w:color w:val="000000" w:themeColor="text1"/>
          <w:sz w:val="24"/>
          <w:szCs w:val="24"/>
        </w:rPr>
        <w:t>).</w:t>
      </w:r>
    </w:p>
    <w:p w14:paraId="1C1ABD2E" w14:textId="0B01F021" w:rsidR="004835D2" w:rsidRPr="00CF5AB3" w:rsidRDefault="00B81B6E" w:rsidP="007B5734">
      <w:pPr>
        <w:ind w:leftChars="6" w:left="253" w:hangingChars="100" w:hanging="240"/>
        <w:rPr>
          <w:rFonts w:ascii="Times New Roman" w:eastAsia="ＭＳ 明朝" w:hAnsi="Times New Roman" w:cs="Times New Roman"/>
          <w:color w:val="000000" w:themeColor="text1"/>
          <w:sz w:val="24"/>
          <w:szCs w:val="24"/>
          <w:lang w:eastAsia="zh-TW"/>
        </w:rPr>
      </w:pPr>
      <w:r w:rsidRPr="00CF5AB3">
        <w:rPr>
          <w:rFonts w:ascii="Times New Roman" w:eastAsia="ＭＳ 明朝" w:hAnsi="Times New Roman" w:cs="Times New Roman"/>
          <w:color w:val="000000" w:themeColor="text1"/>
          <w:sz w:val="24"/>
          <w:szCs w:val="24"/>
          <w:lang w:eastAsia="zh-TW"/>
        </w:rPr>
        <w:t>4.</w:t>
      </w:r>
      <w:r w:rsidRPr="00CF5AB3">
        <w:rPr>
          <w:rFonts w:ascii="Times New Roman" w:eastAsia="ＭＳ 明朝" w:hAnsi="Times New Roman" w:cs="Times New Roman"/>
          <w:color w:val="000000" w:themeColor="text1"/>
          <w:sz w:val="24"/>
          <w:szCs w:val="24"/>
          <w:lang w:eastAsia="zh-TW"/>
        </w:rPr>
        <w:tab/>
        <w:t>Judgment of the Supreme Court as of December 19, 2016</w:t>
      </w:r>
    </w:p>
    <w:p w14:paraId="5988FFE4" w14:textId="13291ADF" w:rsidR="00B81B6E" w:rsidRPr="00CF5AB3" w:rsidRDefault="00B81B6E" w:rsidP="007B5734">
      <w:pPr>
        <w:ind w:leftChars="100" w:left="210" w:firstLineChars="100" w:firstLine="240"/>
        <w:rPr>
          <w:rFonts w:ascii="Times New Roman" w:eastAsia="ＭＳ 明朝" w:hAnsi="Times New Roman" w:cs="Times New Roman"/>
          <w:color w:val="000000" w:themeColor="text1"/>
          <w:sz w:val="24"/>
          <w:szCs w:val="24"/>
        </w:rPr>
      </w:pPr>
      <w:r w:rsidRPr="00CF5AB3">
        <w:rPr>
          <w:rFonts w:ascii="Times New Roman" w:eastAsia="ＭＳ 明朝" w:hAnsi="Times New Roman" w:cs="Times New Roman"/>
          <w:color w:val="000000" w:themeColor="text1"/>
          <w:sz w:val="24"/>
          <w:szCs w:val="24"/>
        </w:rPr>
        <w:lastRenderedPageBreak/>
        <w:t>Nagoya High Court</w:t>
      </w:r>
      <w:r w:rsidR="004E33C9" w:rsidRPr="00CF5AB3">
        <w:rPr>
          <w:rFonts w:ascii="Times New Roman" w:eastAsia="ＭＳ 明朝" w:hAnsi="Times New Roman" w:cs="Times New Roman" w:hint="eastAsia"/>
          <w:color w:val="000000" w:themeColor="text1"/>
          <w:sz w:val="24"/>
          <w:szCs w:val="24"/>
        </w:rPr>
        <w:t>, at the appeal trial</w:t>
      </w:r>
      <w:r w:rsidR="00410B74" w:rsidRPr="00CF5AB3">
        <w:rPr>
          <w:rFonts w:ascii="Times New Roman" w:eastAsia="ＭＳ 明朝" w:hAnsi="Times New Roman" w:cs="Times New Roman" w:hint="eastAsia"/>
          <w:color w:val="000000" w:themeColor="text1"/>
          <w:sz w:val="24"/>
          <w:szCs w:val="24"/>
        </w:rPr>
        <w:t xml:space="preserve"> of the above case, held that </w:t>
      </w:r>
      <w:r w:rsidR="00410B74" w:rsidRPr="00CF5AB3">
        <w:rPr>
          <w:rFonts w:ascii="Times New Roman" w:eastAsia="ＭＳ 明朝" w:hAnsi="Times New Roman" w:cs="Times New Roman"/>
          <w:color w:val="000000" w:themeColor="text1"/>
          <w:sz w:val="24"/>
          <w:szCs w:val="24"/>
        </w:rPr>
        <w:t xml:space="preserve">the court could not determine the discretion of a public prosecutor </w:t>
      </w:r>
      <w:r w:rsidR="00410B74" w:rsidRPr="00CF5AB3">
        <w:rPr>
          <w:rFonts w:ascii="Times New Roman" w:eastAsia="ＭＳ 明朝" w:hAnsi="Times New Roman" w:cs="Times New Roman" w:hint="eastAsia"/>
          <w:color w:val="000000" w:themeColor="text1"/>
          <w:sz w:val="24"/>
          <w:szCs w:val="24"/>
        </w:rPr>
        <w:t xml:space="preserve">for making a </w:t>
      </w:r>
      <w:r w:rsidR="00410B74" w:rsidRPr="00CF5AB3">
        <w:rPr>
          <w:rFonts w:ascii="Times New Roman" w:eastAsia="ＭＳ 明朝" w:hAnsi="Times New Roman" w:cs="Times New Roman"/>
          <w:color w:val="000000" w:themeColor="text1"/>
          <w:sz w:val="24"/>
          <w:szCs w:val="24"/>
        </w:rPr>
        <w:t xml:space="preserve">decision not to </w:t>
      </w:r>
      <w:r w:rsidR="00FD7084" w:rsidRPr="00CF5AB3">
        <w:rPr>
          <w:rFonts w:ascii="Times New Roman" w:eastAsia="ＭＳ 明朝" w:hAnsi="Times New Roman" w:cs="Times New Roman" w:hint="eastAsia"/>
          <w:color w:val="000000" w:themeColor="text1"/>
          <w:sz w:val="24"/>
          <w:szCs w:val="24"/>
        </w:rPr>
        <w:t>rescind</w:t>
      </w:r>
      <w:r w:rsidR="00FD7084" w:rsidRPr="00CF5AB3">
        <w:rPr>
          <w:rFonts w:ascii="Times New Roman" w:eastAsia="ＭＳ 明朝" w:hAnsi="Times New Roman" w:cs="Times New Roman"/>
          <w:color w:val="000000" w:themeColor="text1"/>
          <w:sz w:val="24"/>
          <w:szCs w:val="24"/>
        </w:rPr>
        <w:t xml:space="preserve"> </w:t>
      </w:r>
      <w:r w:rsidR="00410B74" w:rsidRPr="00CF5AB3">
        <w:rPr>
          <w:rFonts w:ascii="Times New Roman" w:eastAsia="ＭＳ 明朝" w:hAnsi="Times New Roman" w:cs="Times New Roman"/>
          <w:color w:val="000000" w:themeColor="text1"/>
          <w:sz w:val="24"/>
          <w:szCs w:val="24"/>
        </w:rPr>
        <w:t xml:space="preserve">prosecution was unreasonable and the case did not fall under the extreme case where it is recognized as apparently unreasonable that a public prosecutor did not </w:t>
      </w:r>
      <w:r w:rsidR="00FD7084" w:rsidRPr="00CF5AB3">
        <w:rPr>
          <w:rFonts w:ascii="Times New Roman" w:eastAsia="ＭＳ 明朝" w:hAnsi="Times New Roman" w:cs="Times New Roman" w:hint="eastAsia"/>
          <w:color w:val="000000" w:themeColor="text1"/>
          <w:sz w:val="24"/>
          <w:szCs w:val="24"/>
        </w:rPr>
        <w:t>rescind</w:t>
      </w:r>
      <w:r w:rsidR="00FD7084" w:rsidRPr="00CF5AB3">
        <w:rPr>
          <w:rFonts w:ascii="Times New Roman" w:eastAsia="ＭＳ 明朝" w:hAnsi="Times New Roman" w:cs="Times New Roman"/>
          <w:color w:val="000000" w:themeColor="text1"/>
          <w:sz w:val="24"/>
          <w:szCs w:val="24"/>
        </w:rPr>
        <w:t xml:space="preserve"> </w:t>
      </w:r>
      <w:r w:rsidR="00410B74" w:rsidRPr="00CF5AB3">
        <w:rPr>
          <w:rFonts w:ascii="Times New Roman" w:eastAsia="ＭＳ 明朝" w:hAnsi="Times New Roman" w:cs="Times New Roman"/>
          <w:color w:val="000000" w:themeColor="text1"/>
          <w:sz w:val="24"/>
          <w:szCs w:val="24"/>
        </w:rPr>
        <w:t>prosecution.</w:t>
      </w:r>
      <w:r w:rsidR="00410B74" w:rsidRPr="00CF5AB3">
        <w:rPr>
          <w:rFonts w:ascii="Times New Roman" w:eastAsia="ＭＳ 明朝" w:hAnsi="Times New Roman" w:cs="Times New Roman" w:hint="eastAsia"/>
          <w:color w:val="000000" w:themeColor="text1"/>
          <w:sz w:val="24"/>
          <w:szCs w:val="24"/>
        </w:rPr>
        <w:t xml:space="preserve"> </w:t>
      </w:r>
      <w:r w:rsidR="00CC08DD" w:rsidRPr="00CF5AB3">
        <w:rPr>
          <w:rFonts w:ascii="Times New Roman" w:eastAsia="ＭＳ 明朝" w:hAnsi="Times New Roman" w:cs="Times New Roman" w:hint="eastAsia"/>
          <w:color w:val="000000" w:themeColor="text1"/>
          <w:sz w:val="24"/>
          <w:szCs w:val="24"/>
        </w:rPr>
        <w:t>Then</w:t>
      </w:r>
      <w:r w:rsidR="00365D4B" w:rsidRPr="00CF5AB3">
        <w:rPr>
          <w:rFonts w:ascii="Times New Roman" w:eastAsia="ＭＳ 明朝" w:hAnsi="Times New Roman" w:cs="Times New Roman" w:hint="eastAsia"/>
          <w:color w:val="000000" w:themeColor="text1"/>
          <w:sz w:val="24"/>
          <w:szCs w:val="24"/>
        </w:rPr>
        <w:t xml:space="preserve">, the court </w:t>
      </w:r>
      <w:r w:rsidRPr="00CF5AB3">
        <w:rPr>
          <w:rFonts w:ascii="Times New Roman" w:eastAsia="ＭＳ 明朝" w:hAnsi="Times New Roman" w:cs="Times New Roman"/>
          <w:color w:val="000000" w:themeColor="text1"/>
          <w:sz w:val="24"/>
          <w:szCs w:val="24"/>
        </w:rPr>
        <w:t>remanded</w:t>
      </w:r>
      <w:r w:rsidR="00365D4B" w:rsidRPr="00CF5AB3">
        <w:rPr>
          <w:rFonts w:ascii="Times New Roman" w:eastAsia="ＭＳ 明朝" w:hAnsi="Times New Roman" w:cs="Times New Roman" w:hint="eastAsia"/>
          <w:color w:val="000000" w:themeColor="text1"/>
          <w:sz w:val="24"/>
          <w:szCs w:val="24"/>
        </w:rPr>
        <w:t xml:space="preserve"> the case to the court of first instance </w:t>
      </w:r>
      <w:r w:rsidRPr="00CF5AB3">
        <w:rPr>
          <w:rFonts w:ascii="Times New Roman" w:eastAsia="ＭＳ 明朝" w:hAnsi="Times New Roman" w:cs="Times New Roman"/>
          <w:color w:val="000000" w:themeColor="text1"/>
          <w:sz w:val="24"/>
          <w:szCs w:val="24"/>
        </w:rPr>
        <w:t xml:space="preserve">as the first instance judgment that dismissed prosecution erred in interpretation </w:t>
      </w:r>
      <w:r w:rsidR="0092434A" w:rsidRPr="00CF5AB3">
        <w:rPr>
          <w:rFonts w:ascii="Times New Roman" w:eastAsia="ＭＳ 明朝" w:hAnsi="Times New Roman" w:cs="Times New Roman" w:hint="eastAsia"/>
          <w:color w:val="000000" w:themeColor="text1"/>
          <w:sz w:val="24"/>
          <w:szCs w:val="24"/>
        </w:rPr>
        <w:t>of</w:t>
      </w:r>
      <w:r w:rsidR="0092434A" w:rsidRPr="00CF5AB3">
        <w:rPr>
          <w:rFonts w:ascii="Times New Roman" w:eastAsia="ＭＳ 明朝" w:hAnsi="Times New Roman" w:cs="Times New Roman"/>
          <w:color w:val="000000" w:themeColor="text1"/>
          <w:sz w:val="24"/>
          <w:szCs w:val="24"/>
        </w:rPr>
        <w:t xml:space="preserve"> </w:t>
      </w:r>
      <w:r w:rsidRPr="00CF5AB3">
        <w:rPr>
          <w:rFonts w:ascii="Times New Roman" w:eastAsia="ＭＳ 明朝" w:hAnsi="Times New Roman" w:cs="Times New Roman"/>
          <w:color w:val="000000" w:themeColor="text1"/>
          <w:sz w:val="24"/>
          <w:szCs w:val="24"/>
        </w:rPr>
        <w:t>application of the Code of Criminal Procedur</w:t>
      </w:r>
      <w:r w:rsidR="00365D4B" w:rsidRPr="00CF5AB3">
        <w:rPr>
          <w:rFonts w:ascii="Times New Roman" w:eastAsia="ＭＳ 明朝" w:hAnsi="Times New Roman" w:cs="Times New Roman"/>
          <w:color w:val="000000" w:themeColor="text1"/>
          <w:sz w:val="24"/>
          <w:szCs w:val="24"/>
        </w:rPr>
        <w:t xml:space="preserve">e, Article 338, </w:t>
      </w:r>
      <w:r w:rsidR="00611AA2" w:rsidRPr="00CF5AB3">
        <w:rPr>
          <w:rFonts w:ascii="Times New Roman" w:hAnsi="Times New Roman" w:cs="Times New Roman" w:hint="eastAsia"/>
          <w:color w:val="000000" w:themeColor="text1"/>
          <w:sz w:val="24"/>
          <w:szCs w:val="24"/>
        </w:rPr>
        <w:t>I</w:t>
      </w:r>
      <w:r w:rsidR="00611AA2" w:rsidRPr="00CF5AB3">
        <w:rPr>
          <w:rFonts w:ascii="Times New Roman" w:hAnsi="Times New Roman" w:cs="Times New Roman"/>
          <w:color w:val="000000" w:themeColor="text1"/>
          <w:sz w:val="24"/>
          <w:szCs w:val="24"/>
        </w:rPr>
        <w:t>tem</w:t>
      </w:r>
      <w:r w:rsidR="00365D4B" w:rsidRPr="00CF5AB3">
        <w:rPr>
          <w:rFonts w:ascii="Times New Roman" w:eastAsia="ＭＳ 明朝" w:hAnsi="Times New Roman" w:cs="Times New Roman"/>
          <w:color w:val="000000" w:themeColor="text1"/>
          <w:sz w:val="24"/>
          <w:szCs w:val="24"/>
        </w:rPr>
        <w:t xml:space="preserve"> 4 </w:t>
      </w:r>
      <w:r w:rsidR="00365D4B" w:rsidRPr="00CF5AB3">
        <w:rPr>
          <w:rFonts w:ascii="Times New Roman" w:eastAsia="ＭＳ 明朝" w:hAnsi="Times New Roman" w:cs="Times New Roman" w:hint="eastAsia"/>
          <w:color w:val="000000" w:themeColor="text1"/>
          <w:sz w:val="24"/>
          <w:szCs w:val="24"/>
        </w:rPr>
        <w:t xml:space="preserve">and </w:t>
      </w:r>
      <w:r w:rsidR="00365D4B" w:rsidRPr="00CF5AB3">
        <w:rPr>
          <w:rFonts w:ascii="Times New Roman" w:eastAsia="ＭＳ 明朝" w:hAnsi="Times New Roman" w:cs="Times New Roman"/>
          <w:color w:val="000000" w:themeColor="text1"/>
          <w:sz w:val="24"/>
          <w:szCs w:val="24"/>
        </w:rPr>
        <w:t>illegal</w:t>
      </w:r>
      <w:r w:rsidR="00365D4B" w:rsidRPr="00CF5AB3">
        <w:rPr>
          <w:rFonts w:ascii="Times New Roman" w:eastAsia="ＭＳ 明朝" w:hAnsi="Times New Roman" w:cs="Times New Roman" w:hint="eastAsia"/>
          <w:color w:val="000000" w:themeColor="text1"/>
          <w:sz w:val="24"/>
          <w:szCs w:val="24"/>
        </w:rPr>
        <w:t xml:space="preserve">ly dismissed </w:t>
      </w:r>
      <w:r w:rsidR="00365D4B" w:rsidRPr="00CF5AB3">
        <w:rPr>
          <w:rFonts w:ascii="Times New Roman" w:eastAsia="ＭＳ 明朝" w:hAnsi="Times New Roman" w:cs="Times New Roman"/>
          <w:color w:val="000000" w:themeColor="text1"/>
          <w:sz w:val="24"/>
          <w:szCs w:val="24"/>
        </w:rPr>
        <w:t>prosecution</w:t>
      </w:r>
      <w:r w:rsidR="00365D4B" w:rsidRPr="00CF5AB3">
        <w:rPr>
          <w:rFonts w:ascii="Times New Roman" w:eastAsia="ＭＳ 明朝" w:hAnsi="Times New Roman" w:cs="Times New Roman" w:hint="eastAsia"/>
          <w:color w:val="000000" w:themeColor="text1"/>
          <w:sz w:val="24"/>
          <w:szCs w:val="24"/>
        </w:rPr>
        <w:t>, which must be reversed.</w:t>
      </w:r>
    </w:p>
    <w:p w14:paraId="35CC8714" w14:textId="6DE6F336" w:rsidR="007A31A5" w:rsidRPr="00CF5AB3" w:rsidRDefault="00B81B6E" w:rsidP="007B5734">
      <w:pPr>
        <w:ind w:leftChars="100" w:left="210" w:firstLineChars="100" w:firstLine="240"/>
        <w:rPr>
          <w:rFonts w:ascii="Times New Roman" w:hAnsi="Times New Roman" w:cs="Times New Roman"/>
          <w:color w:val="000000" w:themeColor="text1"/>
          <w:sz w:val="24"/>
          <w:szCs w:val="24"/>
        </w:rPr>
      </w:pPr>
      <w:r w:rsidRPr="00CF5AB3">
        <w:rPr>
          <w:rFonts w:ascii="Times New Roman" w:eastAsia="ＭＳ 明朝" w:hAnsi="Times New Roman" w:cs="Times New Roman"/>
          <w:color w:val="000000" w:themeColor="text1"/>
          <w:sz w:val="24"/>
          <w:szCs w:val="24"/>
        </w:rPr>
        <w:t xml:space="preserve">Therefore, as a result of </w:t>
      </w:r>
      <w:r w:rsidR="00DD208B" w:rsidRPr="00CF5AB3">
        <w:rPr>
          <w:rFonts w:ascii="Times New Roman" w:eastAsia="ＭＳ 明朝" w:hAnsi="Times New Roman" w:cs="Times New Roman" w:hint="eastAsia"/>
          <w:color w:val="000000" w:themeColor="text1"/>
          <w:sz w:val="24"/>
          <w:szCs w:val="24"/>
        </w:rPr>
        <w:t xml:space="preserve">final </w:t>
      </w:r>
      <w:r w:rsidRPr="00CF5AB3">
        <w:rPr>
          <w:rFonts w:ascii="Times New Roman" w:eastAsia="ＭＳ 明朝" w:hAnsi="Times New Roman" w:cs="Times New Roman"/>
          <w:color w:val="000000" w:themeColor="text1"/>
          <w:sz w:val="24"/>
          <w:szCs w:val="24"/>
        </w:rPr>
        <w:t xml:space="preserve">appeal </w:t>
      </w:r>
      <w:r w:rsidR="00AA38D0" w:rsidRPr="00CF5AB3">
        <w:rPr>
          <w:rFonts w:ascii="Times New Roman" w:eastAsia="ＭＳ 明朝" w:hAnsi="Times New Roman" w:cs="Times New Roman" w:hint="eastAsia"/>
          <w:color w:val="000000" w:themeColor="text1"/>
          <w:sz w:val="24"/>
          <w:szCs w:val="24"/>
        </w:rPr>
        <w:t>by</w:t>
      </w:r>
      <w:r w:rsidRPr="00CF5AB3">
        <w:rPr>
          <w:rFonts w:ascii="Times New Roman" w:eastAsia="ＭＳ 明朝" w:hAnsi="Times New Roman" w:cs="Times New Roman"/>
          <w:color w:val="000000" w:themeColor="text1"/>
          <w:sz w:val="24"/>
          <w:szCs w:val="24"/>
        </w:rPr>
        <w:t xml:space="preserve"> the attorney, the Supreme Court held that although the Code of Criminal Procedure does not provide the form of trial terminating prosecution</w:t>
      </w:r>
      <w:r w:rsidR="00AA38D0" w:rsidRPr="00CF5AB3">
        <w:rPr>
          <w:rFonts w:ascii="Times New Roman" w:eastAsia="ＭＳ 明朝" w:hAnsi="Times New Roman" w:cs="Times New Roman" w:hint="eastAsia"/>
          <w:color w:val="000000" w:themeColor="text1"/>
          <w:sz w:val="24"/>
          <w:szCs w:val="24"/>
        </w:rPr>
        <w:t xml:space="preserve"> in such case</w:t>
      </w:r>
      <w:r w:rsidRPr="00CF5AB3">
        <w:rPr>
          <w:rFonts w:ascii="Times New Roman" w:eastAsia="ＭＳ 明朝" w:hAnsi="Times New Roman" w:cs="Times New Roman"/>
          <w:color w:val="000000" w:themeColor="text1"/>
          <w:sz w:val="24"/>
          <w:szCs w:val="24"/>
        </w:rPr>
        <w:t xml:space="preserve">, considering that litigation capacity was subsequently lost </w:t>
      </w:r>
      <w:r w:rsidR="00AA38D0" w:rsidRPr="00CF5AB3">
        <w:rPr>
          <w:rFonts w:ascii="Times New Roman" w:eastAsia="ＭＳ 明朝" w:hAnsi="Times New Roman" w:cs="Times New Roman" w:hint="eastAsia"/>
          <w:color w:val="000000" w:themeColor="text1"/>
          <w:sz w:val="24"/>
          <w:szCs w:val="24"/>
        </w:rPr>
        <w:t xml:space="preserve">and the determination of </w:t>
      </w:r>
      <w:r w:rsidRPr="00CF5AB3">
        <w:rPr>
          <w:rFonts w:ascii="Times New Roman" w:eastAsia="ＭＳ 明朝" w:hAnsi="Times New Roman" w:cs="Times New Roman"/>
          <w:color w:val="000000" w:themeColor="text1"/>
          <w:sz w:val="24"/>
          <w:szCs w:val="24"/>
        </w:rPr>
        <w:t xml:space="preserve">the recoverability was an issue, it is reasonable to determine by a judgment after oral arguments in the same manner as the Code of Criminal Procedure, Article 338, </w:t>
      </w:r>
      <w:r w:rsidR="00611AA2" w:rsidRPr="00CF5AB3">
        <w:rPr>
          <w:rFonts w:ascii="Times New Roman" w:hAnsi="Times New Roman" w:cs="Times New Roman" w:hint="eastAsia"/>
          <w:color w:val="000000" w:themeColor="text1"/>
          <w:sz w:val="24"/>
          <w:szCs w:val="24"/>
        </w:rPr>
        <w:t>I</w:t>
      </w:r>
      <w:r w:rsidR="00611AA2" w:rsidRPr="00CF5AB3">
        <w:rPr>
          <w:rFonts w:ascii="Times New Roman" w:hAnsi="Times New Roman" w:cs="Times New Roman"/>
          <w:color w:val="000000" w:themeColor="text1"/>
          <w:sz w:val="24"/>
          <w:szCs w:val="24"/>
        </w:rPr>
        <w:t xml:space="preserve">tem </w:t>
      </w:r>
      <w:r w:rsidRPr="00CF5AB3">
        <w:rPr>
          <w:rFonts w:ascii="Times New Roman" w:eastAsia="ＭＳ 明朝" w:hAnsi="Times New Roman" w:cs="Times New Roman"/>
          <w:color w:val="000000" w:themeColor="text1"/>
          <w:sz w:val="24"/>
          <w:szCs w:val="24"/>
        </w:rPr>
        <w:t>4, which provides for d</w:t>
      </w:r>
      <w:r w:rsidR="008B69F2" w:rsidRPr="00CF5AB3">
        <w:rPr>
          <w:rFonts w:ascii="Times New Roman" w:eastAsia="ＭＳ 明朝" w:hAnsi="Times New Roman" w:cs="Times New Roman"/>
          <w:color w:val="000000" w:themeColor="text1"/>
          <w:sz w:val="24"/>
          <w:szCs w:val="24"/>
        </w:rPr>
        <w:t>ismissal of prosecution by judg</w:t>
      </w:r>
      <w:r w:rsidRPr="00CF5AB3">
        <w:rPr>
          <w:rFonts w:ascii="Times New Roman" w:eastAsia="ＭＳ 明朝" w:hAnsi="Times New Roman" w:cs="Times New Roman"/>
          <w:color w:val="000000" w:themeColor="text1"/>
          <w:sz w:val="24"/>
          <w:szCs w:val="24"/>
        </w:rPr>
        <w:t xml:space="preserve">ment and that the court could dismiss prosecution by judgment, applying mutatis mutandis the Code of Criminal Procedure, Article 338, </w:t>
      </w:r>
      <w:r w:rsidR="00611AA2" w:rsidRPr="00CF5AB3">
        <w:rPr>
          <w:rFonts w:ascii="Times New Roman" w:hAnsi="Times New Roman" w:cs="Times New Roman" w:hint="eastAsia"/>
          <w:color w:val="000000" w:themeColor="text1"/>
          <w:sz w:val="24"/>
          <w:szCs w:val="24"/>
        </w:rPr>
        <w:t>I</w:t>
      </w:r>
      <w:r w:rsidR="00611AA2" w:rsidRPr="00CF5AB3">
        <w:rPr>
          <w:rFonts w:ascii="Times New Roman" w:hAnsi="Times New Roman" w:cs="Times New Roman"/>
          <w:color w:val="000000" w:themeColor="text1"/>
          <w:sz w:val="24"/>
          <w:szCs w:val="24"/>
        </w:rPr>
        <w:t xml:space="preserve">tem </w:t>
      </w:r>
      <w:r w:rsidRPr="00CF5AB3">
        <w:rPr>
          <w:rFonts w:ascii="Times New Roman" w:eastAsia="ＭＳ 明朝" w:hAnsi="Times New Roman" w:cs="Times New Roman"/>
          <w:color w:val="000000" w:themeColor="text1"/>
          <w:sz w:val="24"/>
          <w:szCs w:val="24"/>
        </w:rPr>
        <w:t xml:space="preserve">4 if it is determined that it would be impossible to resume prosecution procedure because the recovery of litigation capacity could not be expected after suspension of prosecution procedure due to lack of litigation capacity of Defendant (Judgment of the Supreme Court, December 19, 2016, </w:t>
      </w:r>
      <w:r w:rsidR="00B5146E" w:rsidRPr="00CF5AB3">
        <w:rPr>
          <w:rFonts w:ascii="Times New Roman" w:eastAsia="ＭＳ 明朝" w:hAnsi="Times New Roman" w:cs="Times New Roman"/>
          <w:color w:val="000000" w:themeColor="text1"/>
          <w:sz w:val="24"/>
          <w:szCs w:val="24"/>
        </w:rPr>
        <w:t>Supreme Court Reports (criminal cases)</w:t>
      </w:r>
      <w:r w:rsidRPr="00CF5AB3">
        <w:rPr>
          <w:rFonts w:ascii="Times New Roman" w:eastAsia="ＭＳ 明朝" w:hAnsi="Times New Roman" w:cs="Times New Roman"/>
          <w:color w:val="000000" w:themeColor="text1"/>
          <w:sz w:val="24"/>
          <w:szCs w:val="24"/>
        </w:rPr>
        <w:t>, Vol. 70, No. 8, p. 865, Saibansho Jiho, No. 1666, p. 11).</w:t>
      </w:r>
    </w:p>
    <w:p w14:paraId="62FEA79E" w14:textId="77777777" w:rsidR="00AA0945" w:rsidRPr="00CF5AB3" w:rsidRDefault="00AA0945" w:rsidP="007B5734">
      <w:pPr>
        <w:ind w:left="240" w:hangingChars="100" w:hanging="240"/>
        <w:rPr>
          <w:rFonts w:ascii="Times New Roman" w:hAnsi="Times New Roman" w:cs="Times New Roman"/>
          <w:color w:val="000000" w:themeColor="text1"/>
          <w:sz w:val="24"/>
          <w:szCs w:val="24"/>
        </w:rPr>
      </w:pPr>
    </w:p>
    <w:p w14:paraId="5160CC13" w14:textId="4A6BECF4" w:rsidR="007F5112" w:rsidRPr="00CF5AB3" w:rsidRDefault="007F5112" w:rsidP="007B5734">
      <w:pPr>
        <w:rPr>
          <w:rFonts w:ascii="Times New Roman" w:hAnsi="Times New Roman" w:cs="Times New Roman"/>
          <w:color w:val="000000" w:themeColor="text1"/>
          <w:sz w:val="24"/>
          <w:szCs w:val="24"/>
          <w:bdr w:val="single" w:sz="4" w:space="0" w:color="auto"/>
        </w:rPr>
      </w:pPr>
      <w:bookmarkStart w:id="7" w:name="_Hlk528776195"/>
      <w:r w:rsidRPr="00CF5AB3">
        <w:rPr>
          <w:rFonts w:ascii="Times New Roman" w:hAnsi="Times New Roman" w:cs="Times New Roman"/>
          <w:color w:val="000000" w:themeColor="text1"/>
          <w:sz w:val="24"/>
          <w:szCs w:val="24"/>
          <w:bdr w:val="single" w:sz="4" w:space="0" w:color="auto"/>
        </w:rPr>
        <w:t xml:space="preserve"> e </w:t>
      </w:r>
    </w:p>
    <w:bookmarkEnd w:id="7"/>
    <w:p w14:paraId="1FCC5731" w14:textId="6BB636F5" w:rsidR="007A31A5" w:rsidRPr="00CF5AB3" w:rsidRDefault="00B81B6E" w:rsidP="007B5734">
      <w:pPr>
        <w:rPr>
          <w:rFonts w:ascii="Times New Roman" w:hAnsi="Times New Roman" w:cs="Times New Roman"/>
          <w:color w:val="000000" w:themeColor="text1"/>
          <w:sz w:val="24"/>
          <w:szCs w:val="24"/>
          <w:bdr w:val="single" w:sz="4" w:space="0" w:color="auto"/>
        </w:rPr>
      </w:pPr>
      <w:r w:rsidRPr="00CF5AB3">
        <w:rPr>
          <w:rFonts w:ascii="Times New Roman" w:hAnsi="Times New Roman" w:cs="Times New Roman"/>
          <w:color w:val="000000" w:themeColor="text1"/>
          <w:sz w:val="24"/>
          <w:szCs w:val="24"/>
        </w:rPr>
        <w:t xml:space="preserve">Tendency of </w:t>
      </w:r>
      <w:r w:rsidR="0024134B" w:rsidRPr="00CF5AB3">
        <w:rPr>
          <w:rFonts w:ascii="Times New Roman" w:hAnsi="Times New Roman" w:cs="Times New Roman"/>
          <w:color w:val="000000" w:themeColor="text1"/>
          <w:sz w:val="24"/>
          <w:szCs w:val="24"/>
        </w:rPr>
        <w:t>courts with respect to calculation of lost profit of minor children with disabilities</w:t>
      </w:r>
    </w:p>
    <w:p w14:paraId="0DAFEC1F" w14:textId="538FF0B2" w:rsidR="00B81B6E" w:rsidRPr="00CF5AB3" w:rsidRDefault="00B81B6E" w:rsidP="007B5734">
      <w:pPr>
        <w:ind w:rightChars="66" w:right="139"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In present judicial practices in calculation of damage amount</w:t>
      </w:r>
      <w:r w:rsidR="00F0145A"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xml:space="preserve">, </w:t>
      </w:r>
      <w:r w:rsidR="00F0145A" w:rsidRPr="00CF5AB3">
        <w:rPr>
          <w:rFonts w:ascii="Times New Roman" w:hAnsi="Times New Roman" w:cs="Times New Roman" w:hint="eastAsia"/>
          <w:color w:val="000000" w:themeColor="text1"/>
          <w:sz w:val="24"/>
          <w:szCs w:val="24"/>
        </w:rPr>
        <w:t>a</w:t>
      </w:r>
      <w:r w:rsidR="00F0145A"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calculation method called “individual accumulation method” is used. According to this calculation method, if damages to </w:t>
      </w:r>
      <w:r w:rsidR="00F0145A" w:rsidRPr="00CF5AB3">
        <w:rPr>
          <w:rFonts w:ascii="Times New Roman" w:hAnsi="Times New Roman" w:cs="Times New Roman" w:hint="eastAsia"/>
          <w:color w:val="000000" w:themeColor="text1"/>
          <w:sz w:val="24"/>
          <w:szCs w:val="24"/>
        </w:rPr>
        <w:t xml:space="preserve">a </w:t>
      </w:r>
      <w:r w:rsidRPr="00CF5AB3">
        <w:rPr>
          <w:rFonts w:ascii="Times New Roman" w:hAnsi="Times New Roman" w:cs="Times New Roman"/>
          <w:color w:val="000000" w:themeColor="text1"/>
          <w:sz w:val="24"/>
          <w:szCs w:val="24"/>
        </w:rPr>
        <w:t xml:space="preserve">human body </w:t>
      </w:r>
      <w:r w:rsidR="00F0145A" w:rsidRPr="00CF5AB3">
        <w:rPr>
          <w:rFonts w:ascii="Times New Roman" w:hAnsi="Times New Roman" w:cs="Times New Roman" w:hint="eastAsia"/>
          <w:color w:val="000000" w:themeColor="text1"/>
          <w:sz w:val="24"/>
          <w:szCs w:val="24"/>
        </w:rPr>
        <w:t xml:space="preserve">have </w:t>
      </w:r>
      <w:r w:rsidRPr="00CF5AB3">
        <w:rPr>
          <w:rFonts w:ascii="Times New Roman" w:hAnsi="Times New Roman" w:cs="Times New Roman"/>
          <w:color w:val="000000" w:themeColor="text1"/>
          <w:sz w:val="24"/>
          <w:szCs w:val="24"/>
        </w:rPr>
        <w:t>occurred, damages are classified into “proprietary damage” and “mental damage” and the former is further classified into “active damage” and “lost profit.” Damage amount</w:t>
      </w:r>
      <w:r w:rsidR="00F0145A"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xml:space="preserve"> </w:t>
      </w:r>
      <w:r w:rsidR="00F0145A" w:rsidRPr="00CF5AB3">
        <w:rPr>
          <w:rFonts w:ascii="Times New Roman" w:hAnsi="Times New Roman" w:cs="Times New Roman" w:hint="eastAsia"/>
          <w:color w:val="000000" w:themeColor="text1"/>
          <w:sz w:val="24"/>
          <w:szCs w:val="24"/>
        </w:rPr>
        <w:t>are</w:t>
      </w:r>
      <w:r w:rsidR="00F0145A"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separately calculated for each of these damages and the aggregate thereof shall be calculated as the damage amount.</w:t>
      </w:r>
    </w:p>
    <w:p w14:paraId="31021197" w14:textId="4A089CB4" w:rsidR="00B81B6E" w:rsidRPr="00CF5AB3" w:rsidRDefault="00B81B6E" w:rsidP="007B5734">
      <w:pPr>
        <w:ind w:rightChars="66" w:right="139"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For lost profit, the position of compensation for the income lost by the victim from </w:t>
      </w:r>
      <w:r w:rsidR="00F0145A" w:rsidRPr="00CF5AB3">
        <w:rPr>
          <w:rFonts w:ascii="Times New Roman" w:hAnsi="Times New Roman" w:cs="Times New Roman" w:hint="eastAsia"/>
          <w:color w:val="000000" w:themeColor="text1"/>
          <w:sz w:val="24"/>
          <w:szCs w:val="24"/>
        </w:rPr>
        <w:t>an</w:t>
      </w:r>
      <w:r w:rsidR="00F0145A"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accident is taken and in general, calculation is made with reference to the previous income of the victim. For example, however, in case of such victims with no income as minors, it is difficult to calculate lost profit when considering future income as there are differences in wages by gender and</w:t>
      </w:r>
      <w:r w:rsidR="00F0145A" w:rsidRPr="00CF5AB3">
        <w:rPr>
          <w:rFonts w:ascii="Times New Roman" w:hAnsi="Times New Roman" w:cs="Times New Roman" w:hint="eastAsia"/>
          <w:color w:val="000000" w:themeColor="text1"/>
          <w:sz w:val="24"/>
          <w:szCs w:val="24"/>
        </w:rPr>
        <w:t xml:space="preserve"> the</w:t>
      </w:r>
      <w:r w:rsidRPr="00CF5AB3">
        <w:rPr>
          <w:rFonts w:ascii="Times New Roman" w:hAnsi="Times New Roman" w:cs="Times New Roman"/>
          <w:color w:val="000000" w:themeColor="text1"/>
          <w:sz w:val="24"/>
          <w:szCs w:val="24"/>
        </w:rPr>
        <w:t xml:space="preserve"> existence of disabilities, etc.</w:t>
      </w:r>
      <w:r w:rsidR="000730A5"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in actual society.</w:t>
      </w:r>
    </w:p>
    <w:p w14:paraId="3769ADC4" w14:textId="0DEDADE0" w:rsidR="00B81B6E" w:rsidRPr="00CF5AB3" w:rsidRDefault="00B81B6E" w:rsidP="007B5734">
      <w:pPr>
        <w:ind w:rightChars="66" w:right="139"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Accordingly, in the precedents, with respect </w:t>
      </w:r>
      <w:r w:rsidR="00AB2927" w:rsidRPr="00CF5AB3">
        <w:rPr>
          <w:rFonts w:ascii="Times New Roman" w:hAnsi="Times New Roman" w:cs="Times New Roman" w:hint="eastAsia"/>
          <w:color w:val="000000" w:themeColor="text1"/>
          <w:sz w:val="24"/>
          <w:szCs w:val="24"/>
        </w:rPr>
        <w:t xml:space="preserve">to </w:t>
      </w:r>
      <w:r w:rsidRPr="00CF5AB3">
        <w:rPr>
          <w:rFonts w:ascii="Times New Roman" w:hAnsi="Times New Roman" w:cs="Times New Roman"/>
          <w:color w:val="000000" w:themeColor="text1"/>
          <w:sz w:val="24"/>
          <w:szCs w:val="24"/>
        </w:rPr>
        <w:t>the gender wage gap, calculation based on the average wages without distinction between men and women is admitted by reason of the tendency of various possibilities of employment and employment environment</w:t>
      </w:r>
      <w:r w:rsidR="00AB2927" w:rsidRPr="00CF5AB3">
        <w:rPr>
          <w:rFonts w:ascii="Times New Roman" w:hAnsi="Times New Roman" w:cs="Times New Roman" w:hint="eastAsia"/>
          <w:color w:val="000000" w:themeColor="text1"/>
          <w:sz w:val="24"/>
          <w:szCs w:val="24"/>
        </w:rPr>
        <w:t>, etc</w:t>
      </w:r>
      <w:r w:rsidRPr="00CF5AB3">
        <w:rPr>
          <w:rFonts w:ascii="Times New Roman" w:hAnsi="Times New Roman" w:cs="Times New Roman"/>
          <w:color w:val="000000" w:themeColor="text1"/>
          <w:sz w:val="24"/>
          <w:szCs w:val="24"/>
        </w:rPr>
        <w:t>.</w:t>
      </w:r>
    </w:p>
    <w:p w14:paraId="6C3BFEDC" w14:textId="413E1292" w:rsidR="00B81B6E" w:rsidRPr="00CF5AB3" w:rsidRDefault="00B81B6E" w:rsidP="007B5734">
      <w:pPr>
        <w:ind w:rightChars="66" w:right="139"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lastRenderedPageBreak/>
        <w:t xml:space="preserve">For children with disabilities, however, as stated below, </w:t>
      </w:r>
      <w:r w:rsidR="00AB2927" w:rsidRPr="00CF5AB3">
        <w:rPr>
          <w:rFonts w:ascii="Times New Roman" w:hAnsi="Times New Roman" w:cs="Times New Roman" w:hint="eastAsia"/>
          <w:color w:val="000000" w:themeColor="text1"/>
          <w:sz w:val="24"/>
          <w:szCs w:val="24"/>
        </w:rPr>
        <w:t>calculation</w:t>
      </w:r>
      <w:r w:rsidR="00FF7A48" w:rsidRPr="00CF5AB3">
        <w:rPr>
          <w:rFonts w:ascii="Times New Roman" w:hAnsi="Times New Roman" w:cs="Times New Roman" w:hint="eastAsia"/>
          <w:color w:val="000000" w:themeColor="text1"/>
          <w:sz w:val="24"/>
          <w:szCs w:val="24"/>
        </w:rPr>
        <w:t>s</w:t>
      </w:r>
      <w:r w:rsidR="00AB2927" w:rsidRPr="00CF5AB3">
        <w:rPr>
          <w:rFonts w:ascii="Times New Roman" w:hAnsi="Times New Roman" w:cs="Times New Roman" w:hint="eastAsia"/>
          <w:color w:val="000000" w:themeColor="text1"/>
          <w:sz w:val="24"/>
          <w:szCs w:val="24"/>
        </w:rPr>
        <w:t xml:space="preserve"> </w:t>
      </w:r>
      <w:r w:rsidR="00FF7A48" w:rsidRPr="00CF5AB3">
        <w:rPr>
          <w:rFonts w:ascii="Times New Roman" w:hAnsi="Times New Roman" w:cs="Times New Roman" w:hint="eastAsia"/>
          <w:color w:val="000000" w:themeColor="text1"/>
          <w:sz w:val="24"/>
          <w:szCs w:val="24"/>
        </w:rPr>
        <w:t xml:space="preserve">were </w:t>
      </w:r>
      <w:r w:rsidR="00AB2927" w:rsidRPr="00CF5AB3">
        <w:rPr>
          <w:rFonts w:ascii="Times New Roman" w:hAnsi="Times New Roman" w:cs="Times New Roman" w:hint="eastAsia"/>
          <w:color w:val="000000" w:themeColor="text1"/>
          <w:sz w:val="24"/>
          <w:szCs w:val="24"/>
        </w:rPr>
        <w:t>made</w:t>
      </w:r>
      <w:r w:rsidRPr="00CF5AB3">
        <w:rPr>
          <w:rFonts w:ascii="Times New Roman" w:hAnsi="Times New Roman" w:cs="Times New Roman"/>
          <w:color w:val="000000" w:themeColor="text1"/>
          <w:sz w:val="24"/>
          <w:szCs w:val="24"/>
        </w:rPr>
        <w:t xml:space="preserve"> based on amount</w:t>
      </w:r>
      <w:r w:rsidR="00FF7A48"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xml:space="preserve"> much lower than the average wages with reference to the status at the time of death, without considering the tendency of various possibilities of employment and employment environment, etc.</w:t>
      </w:r>
    </w:p>
    <w:p w14:paraId="0B3DD201" w14:textId="20C8DD49" w:rsidR="007A31A5" w:rsidRPr="00CF5AB3" w:rsidRDefault="00B81B6E" w:rsidP="007B5734">
      <w:pPr>
        <w:ind w:rightChars="66" w:right="139"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While situations have gradually improved, there is no precedent that </w:t>
      </w:r>
      <w:r w:rsidR="00FF7A48" w:rsidRPr="00CF5AB3">
        <w:rPr>
          <w:rFonts w:ascii="Times New Roman" w:hAnsi="Times New Roman" w:cs="Times New Roman" w:hint="eastAsia"/>
          <w:color w:val="000000" w:themeColor="text1"/>
          <w:sz w:val="24"/>
          <w:szCs w:val="24"/>
        </w:rPr>
        <w:t xml:space="preserve">calculations </w:t>
      </w:r>
      <w:r w:rsidR="006F5713" w:rsidRPr="00CF5AB3">
        <w:rPr>
          <w:rFonts w:ascii="Times New Roman" w:hAnsi="Times New Roman" w:cs="Times New Roman"/>
          <w:color w:val="000000" w:themeColor="text1"/>
          <w:sz w:val="24"/>
          <w:szCs w:val="24"/>
        </w:rPr>
        <w:t xml:space="preserve">were </w:t>
      </w:r>
      <w:r w:rsidR="00FF7A48" w:rsidRPr="00CF5AB3">
        <w:rPr>
          <w:rFonts w:ascii="Times New Roman" w:hAnsi="Times New Roman" w:cs="Times New Roman"/>
          <w:color w:val="000000" w:themeColor="text1"/>
          <w:sz w:val="24"/>
          <w:szCs w:val="24"/>
        </w:rPr>
        <w:t>conducted</w:t>
      </w:r>
      <w:r w:rsidR="00FF7A48" w:rsidRPr="00CF5AB3">
        <w:rPr>
          <w:rFonts w:ascii="Times New Roman" w:hAnsi="Times New Roman" w:cs="Times New Roman" w:hint="eastAsia"/>
          <w:color w:val="000000" w:themeColor="text1"/>
          <w:sz w:val="24"/>
          <w:szCs w:val="24"/>
        </w:rPr>
        <w:t xml:space="preserve"> </w:t>
      </w:r>
      <w:r w:rsidRPr="00CF5AB3">
        <w:rPr>
          <w:rFonts w:ascii="Times New Roman" w:hAnsi="Times New Roman" w:cs="Times New Roman"/>
          <w:color w:val="000000" w:themeColor="text1"/>
          <w:sz w:val="24"/>
          <w:szCs w:val="24"/>
        </w:rPr>
        <w:t xml:space="preserve">based on average wages </w:t>
      </w:r>
      <w:r w:rsidR="00AB2927" w:rsidRPr="00CF5AB3">
        <w:rPr>
          <w:rFonts w:ascii="Times New Roman" w:hAnsi="Times New Roman" w:cs="Times New Roman" w:hint="eastAsia"/>
          <w:color w:val="000000" w:themeColor="text1"/>
          <w:sz w:val="24"/>
          <w:szCs w:val="24"/>
        </w:rPr>
        <w:t xml:space="preserve">even </w:t>
      </w:r>
      <w:r w:rsidRPr="00CF5AB3">
        <w:rPr>
          <w:rFonts w:ascii="Times New Roman" w:hAnsi="Times New Roman" w:cs="Times New Roman"/>
          <w:color w:val="000000" w:themeColor="text1"/>
          <w:sz w:val="24"/>
          <w:szCs w:val="24"/>
        </w:rPr>
        <w:t xml:space="preserve">after the ratification of the Convention on </w:t>
      </w:r>
      <w:r w:rsidR="00E368DC" w:rsidRPr="00CF5AB3">
        <w:rPr>
          <w:rFonts w:ascii="Times New Roman" w:hAnsi="Times New Roman" w:cs="Times New Roman" w:hint="eastAsia"/>
          <w:color w:val="000000" w:themeColor="text1"/>
          <w:sz w:val="24"/>
          <w:szCs w:val="24"/>
        </w:rPr>
        <w:t xml:space="preserve">the </w:t>
      </w:r>
      <w:r w:rsidRPr="00CF5AB3">
        <w:rPr>
          <w:rFonts w:ascii="Times New Roman" w:hAnsi="Times New Roman" w:cs="Times New Roman"/>
          <w:color w:val="000000" w:themeColor="text1"/>
          <w:sz w:val="24"/>
          <w:szCs w:val="24"/>
        </w:rPr>
        <w:t>Rights</w:t>
      </w:r>
      <w:r w:rsidR="00692C84" w:rsidRPr="00CF5AB3">
        <w:rPr>
          <w:rFonts w:ascii="Times New Roman" w:hAnsi="Times New Roman" w:cs="Times New Roman"/>
          <w:color w:val="000000" w:themeColor="text1"/>
          <w:sz w:val="24"/>
          <w:szCs w:val="24"/>
        </w:rPr>
        <w:t>,</w:t>
      </w:r>
      <w:r w:rsidRPr="00CF5AB3">
        <w:rPr>
          <w:rFonts w:ascii="Times New Roman" w:hAnsi="Times New Roman" w:cs="Times New Roman"/>
          <w:color w:val="000000" w:themeColor="text1"/>
          <w:sz w:val="24"/>
          <w:szCs w:val="24"/>
        </w:rPr>
        <w:t xml:space="preserve"> and discrimination between children without disabilities has not </w:t>
      </w:r>
      <w:r w:rsidR="00FF7A48" w:rsidRPr="00CF5AB3">
        <w:rPr>
          <w:rFonts w:ascii="Times New Roman" w:hAnsi="Times New Roman" w:cs="Times New Roman"/>
          <w:color w:val="000000" w:themeColor="text1"/>
          <w:sz w:val="24"/>
          <w:szCs w:val="24"/>
        </w:rPr>
        <w:t xml:space="preserve">yet </w:t>
      </w:r>
      <w:r w:rsidRPr="00CF5AB3">
        <w:rPr>
          <w:rFonts w:ascii="Times New Roman" w:hAnsi="Times New Roman" w:cs="Times New Roman"/>
          <w:color w:val="000000" w:themeColor="text1"/>
          <w:sz w:val="24"/>
          <w:szCs w:val="24"/>
        </w:rPr>
        <w:t>been resolved.</w:t>
      </w:r>
    </w:p>
    <w:p w14:paraId="5DAE191F" w14:textId="4D681A10" w:rsidR="007A31A5" w:rsidRPr="00CF5AB3" w:rsidRDefault="00B81B6E" w:rsidP="007B5734">
      <w:pPr>
        <w:ind w:left="240" w:rightChars="66" w:right="139" w:hangingChars="100" w:hanging="240"/>
        <w:rPr>
          <w:rFonts w:ascii="Times New Roman" w:hAnsi="Times New Roman" w:cs="Times New Roman"/>
          <w:color w:val="000000" w:themeColor="text1"/>
          <w:sz w:val="24"/>
          <w:szCs w:val="24"/>
          <w:lang w:eastAsia="zh-TW"/>
        </w:rPr>
      </w:pPr>
      <w:r w:rsidRPr="00CF5AB3">
        <w:rPr>
          <w:rFonts w:ascii="Times New Roman" w:hAnsi="Times New Roman" w:cs="Times New Roman"/>
          <w:color w:val="000000" w:themeColor="text1"/>
          <w:sz w:val="24"/>
          <w:szCs w:val="24"/>
          <w:lang w:eastAsia="zh-TW"/>
        </w:rPr>
        <w:t>1.</w:t>
      </w:r>
      <w:r w:rsidRPr="00CF5AB3">
        <w:rPr>
          <w:rFonts w:ascii="Times New Roman" w:hAnsi="Times New Roman" w:cs="Times New Roman"/>
          <w:color w:val="000000" w:themeColor="text1"/>
          <w:sz w:val="24"/>
          <w:szCs w:val="24"/>
          <w:lang w:eastAsia="zh-TW"/>
        </w:rPr>
        <w:tab/>
        <w:t>Judgment of the Yokohama District Court as of March 5, 1992 (</w:t>
      </w:r>
      <w:r w:rsidR="00AB2927" w:rsidRPr="00CF5AB3">
        <w:rPr>
          <w:rFonts w:ascii="Times New Roman" w:hAnsi="Times New Roman" w:cs="Times New Roman"/>
          <w:color w:val="000000" w:themeColor="text1"/>
          <w:sz w:val="24"/>
          <w:szCs w:val="24"/>
        </w:rPr>
        <w:t>Hanrei</w:t>
      </w:r>
      <w:r w:rsidR="00AB2927" w:rsidRPr="00CF5AB3">
        <w:rPr>
          <w:rFonts w:ascii="Times New Roman" w:hAnsi="Times New Roman" w:cs="Times New Roman" w:hint="eastAsia"/>
          <w:color w:val="000000" w:themeColor="text1"/>
          <w:sz w:val="24"/>
          <w:szCs w:val="24"/>
        </w:rPr>
        <w:t xml:space="preserve"> J</w:t>
      </w:r>
      <w:r w:rsidR="00AB2927" w:rsidRPr="00CF5AB3">
        <w:rPr>
          <w:rFonts w:ascii="Times New Roman" w:hAnsi="Times New Roman" w:cs="Times New Roman"/>
          <w:color w:val="000000" w:themeColor="text1"/>
          <w:sz w:val="24"/>
          <w:szCs w:val="24"/>
        </w:rPr>
        <w:t>iho</w:t>
      </w:r>
      <w:r w:rsidR="00AB2927" w:rsidRPr="00CF5AB3">
        <w:rPr>
          <w:rFonts w:ascii="Times New Roman" w:hAnsi="Times New Roman" w:cs="Times New Roman" w:hint="eastAsia"/>
          <w:color w:val="000000" w:themeColor="text1"/>
          <w:sz w:val="24"/>
          <w:szCs w:val="24"/>
        </w:rPr>
        <w:t>,</w:t>
      </w:r>
      <w:r w:rsidR="00AB2927" w:rsidRPr="00CF5AB3">
        <w:rPr>
          <w:rFonts w:ascii="Times New Roman" w:hAnsi="Times New Roman" w:cs="Times New Roman"/>
          <w:color w:val="000000" w:themeColor="text1"/>
          <w:sz w:val="24"/>
          <w:szCs w:val="24"/>
          <w:lang w:eastAsia="zh-TW"/>
        </w:rPr>
        <w:t xml:space="preserve"> </w:t>
      </w:r>
      <w:r w:rsidRPr="00CF5AB3">
        <w:rPr>
          <w:rFonts w:ascii="Times New Roman" w:hAnsi="Times New Roman" w:cs="Times New Roman"/>
          <w:color w:val="000000" w:themeColor="text1"/>
          <w:sz w:val="24"/>
          <w:szCs w:val="24"/>
          <w:lang w:eastAsia="zh-TW"/>
        </w:rPr>
        <w:t>No.</w:t>
      </w:r>
      <w:r w:rsidR="00AB2927" w:rsidRPr="00CF5AB3">
        <w:rPr>
          <w:rFonts w:ascii="Times New Roman" w:hAnsi="Times New Roman" w:cs="Times New Roman" w:hint="eastAsia"/>
          <w:color w:val="000000" w:themeColor="text1"/>
          <w:sz w:val="24"/>
          <w:szCs w:val="24"/>
        </w:rPr>
        <w:t xml:space="preserve"> </w:t>
      </w:r>
      <w:r w:rsidRPr="00CF5AB3">
        <w:rPr>
          <w:rFonts w:ascii="Times New Roman" w:hAnsi="Times New Roman" w:cs="Times New Roman"/>
          <w:color w:val="000000" w:themeColor="text1"/>
          <w:sz w:val="24"/>
          <w:szCs w:val="24"/>
          <w:lang w:eastAsia="zh-TW"/>
        </w:rPr>
        <w:t>1451, p.</w:t>
      </w:r>
      <w:r w:rsidR="00AB2927" w:rsidRPr="00CF5AB3">
        <w:rPr>
          <w:rFonts w:ascii="Times New Roman" w:hAnsi="Times New Roman" w:cs="Times New Roman" w:hint="eastAsia"/>
          <w:color w:val="000000" w:themeColor="text1"/>
          <w:sz w:val="24"/>
          <w:szCs w:val="24"/>
        </w:rPr>
        <w:t xml:space="preserve"> </w:t>
      </w:r>
      <w:r w:rsidRPr="00CF5AB3">
        <w:rPr>
          <w:rFonts w:ascii="Times New Roman" w:hAnsi="Times New Roman" w:cs="Times New Roman"/>
          <w:color w:val="000000" w:themeColor="text1"/>
          <w:sz w:val="24"/>
          <w:szCs w:val="24"/>
          <w:lang w:eastAsia="zh-TW"/>
        </w:rPr>
        <w:t>147)</w:t>
      </w:r>
    </w:p>
    <w:p w14:paraId="7A63FDCD" w14:textId="009B5D63" w:rsidR="00B81B6E" w:rsidRPr="00CF5AB3" w:rsidRDefault="00B81B6E" w:rsidP="007B5734">
      <w:pPr>
        <w:ind w:leftChars="100" w:left="210" w:right="62"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Regarding </w:t>
      </w:r>
      <w:r w:rsidR="00F0364B" w:rsidRPr="00CF5AB3">
        <w:rPr>
          <w:rFonts w:ascii="Times New Roman" w:hAnsi="Times New Roman" w:cs="Times New Roman" w:hint="eastAsia"/>
          <w:color w:val="000000" w:themeColor="text1"/>
          <w:sz w:val="24"/>
          <w:szCs w:val="24"/>
        </w:rPr>
        <w:t>an accidental</w:t>
      </w:r>
      <w:r w:rsidRPr="00CF5AB3">
        <w:rPr>
          <w:rFonts w:ascii="Times New Roman" w:hAnsi="Times New Roman" w:cs="Times New Roman"/>
          <w:color w:val="000000" w:themeColor="text1"/>
          <w:sz w:val="24"/>
          <w:szCs w:val="24"/>
        </w:rPr>
        <w:t xml:space="preserve"> death by drowning during a swimming class of a boy with autism (then 16 years old) </w:t>
      </w:r>
      <w:r w:rsidR="00AB2927" w:rsidRPr="00CF5AB3">
        <w:rPr>
          <w:rFonts w:ascii="Times New Roman" w:hAnsi="Times New Roman" w:cs="Times New Roman" w:hint="eastAsia"/>
          <w:color w:val="000000" w:themeColor="text1"/>
          <w:sz w:val="24"/>
          <w:szCs w:val="24"/>
        </w:rPr>
        <w:t xml:space="preserve">who </w:t>
      </w:r>
      <w:r w:rsidRPr="00CF5AB3">
        <w:rPr>
          <w:rFonts w:ascii="Times New Roman" w:hAnsi="Times New Roman" w:cs="Times New Roman"/>
          <w:color w:val="000000" w:themeColor="text1"/>
          <w:sz w:val="24"/>
          <w:szCs w:val="24"/>
        </w:rPr>
        <w:t>enrolled at a school for children</w:t>
      </w:r>
      <w:r w:rsidR="00AB2927" w:rsidRPr="00CF5AB3">
        <w:rPr>
          <w:rFonts w:ascii="Times New Roman" w:hAnsi="Times New Roman" w:cs="Times New Roman" w:hint="eastAsia"/>
          <w:color w:val="000000" w:themeColor="text1"/>
          <w:sz w:val="24"/>
          <w:szCs w:val="24"/>
        </w:rPr>
        <w:t xml:space="preserve"> with disabilities</w:t>
      </w:r>
      <w:r w:rsidRPr="00CF5AB3">
        <w:rPr>
          <w:rFonts w:ascii="Times New Roman" w:hAnsi="Times New Roman" w:cs="Times New Roman"/>
          <w:color w:val="000000" w:themeColor="text1"/>
          <w:sz w:val="24"/>
          <w:szCs w:val="24"/>
        </w:rPr>
        <w:t xml:space="preserve">, the court calculated lost profit as \1,200,000 based on </w:t>
      </w:r>
      <w:r w:rsidR="00F0364B" w:rsidRPr="00CF5AB3">
        <w:rPr>
          <w:rFonts w:ascii="Times New Roman" w:hAnsi="Times New Roman" w:cs="Times New Roman" w:hint="eastAsia"/>
          <w:color w:val="000000" w:themeColor="text1"/>
          <w:sz w:val="24"/>
          <w:szCs w:val="24"/>
        </w:rPr>
        <w:t>an</w:t>
      </w:r>
      <w:r w:rsidR="00F0364B"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annual income </w:t>
      </w:r>
      <w:r w:rsidR="00F0364B" w:rsidRPr="00CF5AB3">
        <w:rPr>
          <w:rFonts w:ascii="Times New Roman" w:hAnsi="Times New Roman" w:cs="Times New Roman" w:hint="eastAsia"/>
          <w:color w:val="000000" w:themeColor="text1"/>
          <w:sz w:val="24"/>
          <w:szCs w:val="24"/>
        </w:rPr>
        <w:t>at</w:t>
      </w:r>
      <w:r w:rsidRPr="00CF5AB3">
        <w:rPr>
          <w:rFonts w:ascii="Times New Roman" w:hAnsi="Times New Roman" w:cs="Times New Roman"/>
          <w:color w:val="000000" w:themeColor="text1"/>
          <w:sz w:val="24"/>
          <w:szCs w:val="24"/>
        </w:rPr>
        <w:t xml:space="preserve"> workshop (about \70,000) as the boy was likely to work at </w:t>
      </w:r>
      <w:r w:rsidR="00AB2927" w:rsidRPr="00CF5AB3">
        <w:rPr>
          <w:rFonts w:ascii="Times New Roman" w:hAnsi="Times New Roman" w:cs="Times New Roman" w:hint="eastAsia"/>
          <w:color w:val="000000" w:themeColor="text1"/>
          <w:sz w:val="24"/>
          <w:szCs w:val="24"/>
        </w:rPr>
        <w:t>local</w:t>
      </w:r>
      <w:r w:rsidRPr="00CF5AB3">
        <w:rPr>
          <w:rFonts w:ascii="Times New Roman" w:hAnsi="Times New Roman" w:cs="Times New Roman"/>
          <w:color w:val="000000" w:themeColor="text1"/>
          <w:sz w:val="24"/>
          <w:szCs w:val="24"/>
        </w:rPr>
        <w:t xml:space="preserve"> workshop after graduation.</w:t>
      </w:r>
    </w:p>
    <w:p w14:paraId="690C9263" w14:textId="635A5A28" w:rsidR="00B81B6E" w:rsidRPr="00CF5AB3" w:rsidRDefault="00B81B6E" w:rsidP="007B5734">
      <w:pPr>
        <w:ind w:leftChars="100" w:left="210" w:right="62"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This judgment is quite unjust as it did not consider the possibility of employment of persons with disabilities and </w:t>
      </w:r>
      <w:r w:rsidR="00AB2927" w:rsidRPr="00CF5AB3">
        <w:rPr>
          <w:rFonts w:ascii="Times New Roman" w:hAnsi="Times New Roman" w:cs="Times New Roman" w:hint="eastAsia"/>
          <w:color w:val="000000" w:themeColor="text1"/>
          <w:sz w:val="24"/>
          <w:szCs w:val="24"/>
        </w:rPr>
        <w:t xml:space="preserve">the </w:t>
      </w:r>
      <w:r w:rsidRPr="00CF5AB3">
        <w:rPr>
          <w:rFonts w:ascii="Times New Roman" w:hAnsi="Times New Roman" w:cs="Times New Roman"/>
          <w:color w:val="000000" w:themeColor="text1"/>
          <w:sz w:val="24"/>
          <w:szCs w:val="24"/>
        </w:rPr>
        <w:t xml:space="preserve">media also raised </w:t>
      </w:r>
      <w:r w:rsidR="00F0364B" w:rsidRPr="00CF5AB3">
        <w:rPr>
          <w:rFonts w:ascii="Times New Roman" w:hAnsi="Times New Roman" w:cs="Times New Roman" w:hint="eastAsia"/>
          <w:color w:val="000000" w:themeColor="text1"/>
          <w:sz w:val="24"/>
          <w:szCs w:val="24"/>
        </w:rPr>
        <w:t>the</w:t>
      </w:r>
      <w:r w:rsidR="00F0364B"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issue as “persons with disabilities are still discriminated </w:t>
      </w:r>
      <w:r w:rsidR="00F0364B" w:rsidRPr="00CF5AB3">
        <w:rPr>
          <w:rFonts w:ascii="Times New Roman" w:hAnsi="Times New Roman" w:cs="Times New Roman" w:hint="eastAsia"/>
          <w:color w:val="000000" w:themeColor="text1"/>
          <w:sz w:val="24"/>
          <w:szCs w:val="24"/>
        </w:rPr>
        <w:t xml:space="preserve">against even </w:t>
      </w:r>
      <w:r w:rsidRPr="00CF5AB3">
        <w:rPr>
          <w:rFonts w:ascii="Times New Roman" w:hAnsi="Times New Roman" w:cs="Times New Roman"/>
          <w:color w:val="000000" w:themeColor="text1"/>
          <w:sz w:val="24"/>
          <w:szCs w:val="24"/>
        </w:rPr>
        <w:t xml:space="preserve">after death” (Tokyo Shimbun, March 6, 1992). </w:t>
      </w:r>
    </w:p>
    <w:p w14:paraId="2258D5FB" w14:textId="00141E15" w:rsidR="00B81B6E" w:rsidRPr="00CF5AB3" w:rsidRDefault="00F0364B" w:rsidP="007B5734">
      <w:pPr>
        <w:ind w:leftChars="100" w:left="210" w:right="62" w:firstLineChars="100" w:firstLine="240"/>
        <w:rPr>
          <w:rFonts w:ascii="Times New Roman" w:hAnsi="Times New Roman" w:cs="Times New Roman"/>
          <w:color w:val="000000" w:themeColor="text1"/>
          <w:sz w:val="24"/>
          <w:szCs w:val="24"/>
        </w:rPr>
      </w:pPr>
      <w:r w:rsidRPr="00CF5AB3">
        <w:rPr>
          <w:rFonts w:ascii="Times New Roman" w:hAnsi="Times New Roman" w:cs="Times New Roman" w:hint="eastAsia"/>
          <w:color w:val="000000" w:themeColor="text1"/>
          <w:sz w:val="24"/>
          <w:szCs w:val="24"/>
        </w:rPr>
        <w:t>In a j</w:t>
      </w:r>
      <w:r w:rsidR="00B81B6E" w:rsidRPr="00CF5AB3">
        <w:rPr>
          <w:rFonts w:ascii="Times New Roman" w:hAnsi="Times New Roman" w:cs="Times New Roman"/>
          <w:color w:val="000000" w:themeColor="text1"/>
          <w:sz w:val="24"/>
          <w:szCs w:val="24"/>
        </w:rPr>
        <w:t xml:space="preserve">udgment </w:t>
      </w:r>
      <w:r w:rsidRPr="00CF5AB3">
        <w:rPr>
          <w:rFonts w:ascii="Times New Roman" w:hAnsi="Times New Roman" w:cs="Times New Roman" w:hint="eastAsia"/>
          <w:color w:val="000000" w:themeColor="text1"/>
          <w:sz w:val="24"/>
          <w:szCs w:val="24"/>
        </w:rPr>
        <w:t>by</w:t>
      </w:r>
      <w:r w:rsidR="00B81B6E" w:rsidRPr="00CF5AB3">
        <w:rPr>
          <w:rFonts w:ascii="Times New Roman" w:hAnsi="Times New Roman" w:cs="Times New Roman"/>
          <w:color w:val="000000" w:themeColor="text1"/>
          <w:sz w:val="24"/>
          <w:szCs w:val="24"/>
        </w:rPr>
        <w:t xml:space="preserve"> the Tokyo High Court at </w:t>
      </w:r>
      <w:r w:rsidRPr="00CF5AB3">
        <w:rPr>
          <w:rFonts w:ascii="Times New Roman" w:hAnsi="Times New Roman" w:cs="Times New Roman" w:hint="eastAsia"/>
          <w:color w:val="000000" w:themeColor="text1"/>
          <w:sz w:val="24"/>
          <w:szCs w:val="24"/>
        </w:rPr>
        <w:t>an</w:t>
      </w:r>
      <w:r w:rsidRPr="00CF5AB3">
        <w:rPr>
          <w:rFonts w:ascii="Times New Roman" w:hAnsi="Times New Roman" w:cs="Times New Roman"/>
          <w:color w:val="000000" w:themeColor="text1"/>
          <w:sz w:val="24"/>
          <w:szCs w:val="24"/>
        </w:rPr>
        <w:t xml:space="preserve"> </w:t>
      </w:r>
      <w:r w:rsidR="00B81B6E" w:rsidRPr="00CF5AB3">
        <w:rPr>
          <w:rFonts w:ascii="Times New Roman" w:hAnsi="Times New Roman" w:cs="Times New Roman"/>
          <w:color w:val="000000" w:themeColor="text1"/>
          <w:sz w:val="24"/>
          <w:szCs w:val="24"/>
        </w:rPr>
        <w:t xml:space="preserve">appeal trial </w:t>
      </w:r>
      <w:r w:rsidRPr="00CF5AB3">
        <w:rPr>
          <w:rFonts w:ascii="Times New Roman" w:hAnsi="Times New Roman" w:cs="Times New Roman" w:hint="eastAsia"/>
          <w:color w:val="000000" w:themeColor="text1"/>
          <w:sz w:val="24"/>
          <w:szCs w:val="24"/>
        </w:rPr>
        <w:t>on</w:t>
      </w:r>
      <w:r w:rsidR="00B81B6E" w:rsidRPr="00CF5AB3">
        <w:rPr>
          <w:rFonts w:ascii="Times New Roman" w:hAnsi="Times New Roman" w:cs="Times New Roman"/>
          <w:color w:val="000000" w:themeColor="text1"/>
          <w:sz w:val="24"/>
          <w:szCs w:val="24"/>
        </w:rPr>
        <w:t xml:space="preserve"> November 29, 1994, the following judgment </w:t>
      </w:r>
      <w:r w:rsidR="00AB2927" w:rsidRPr="00CF5AB3">
        <w:rPr>
          <w:rFonts w:ascii="Times New Roman" w:hAnsi="Times New Roman" w:cs="Times New Roman" w:hint="eastAsia"/>
          <w:color w:val="000000" w:themeColor="text1"/>
          <w:sz w:val="24"/>
          <w:szCs w:val="24"/>
        </w:rPr>
        <w:t>which should significantly</w:t>
      </w:r>
      <w:r w:rsidR="00B81B6E" w:rsidRPr="00CF5AB3">
        <w:rPr>
          <w:rFonts w:ascii="Times New Roman" w:hAnsi="Times New Roman" w:cs="Times New Roman"/>
          <w:color w:val="000000" w:themeColor="text1"/>
          <w:sz w:val="24"/>
          <w:szCs w:val="24"/>
        </w:rPr>
        <w:t xml:space="preserve"> be brought attention was </w:t>
      </w:r>
      <w:r w:rsidRPr="00CF5AB3">
        <w:rPr>
          <w:rFonts w:ascii="Times New Roman" w:hAnsi="Times New Roman" w:cs="Times New Roman" w:hint="eastAsia"/>
          <w:color w:val="000000" w:themeColor="text1"/>
          <w:sz w:val="24"/>
          <w:szCs w:val="24"/>
        </w:rPr>
        <w:t>made</w:t>
      </w:r>
      <w:r w:rsidR="00B81B6E" w:rsidRPr="00CF5AB3">
        <w:rPr>
          <w:rFonts w:ascii="Times New Roman" w:hAnsi="Times New Roman" w:cs="Times New Roman"/>
          <w:color w:val="000000" w:themeColor="text1"/>
          <w:sz w:val="24"/>
          <w:szCs w:val="24"/>
        </w:rPr>
        <w:t>.</w:t>
      </w:r>
    </w:p>
    <w:p w14:paraId="4515B4E2" w14:textId="08CD2C0A" w:rsidR="00B81B6E" w:rsidRPr="00CF5AB3" w:rsidRDefault="00B81B6E" w:rsidP="007B5734">
      <w:pPr>
        <w:ind w:leftChars="100" w:left="210" w:right="62"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“In order to value the life of a person in terms of </w:t>
      </w:r>
      <w:r w:rsidR="00F0364B" w:rsidRPr="00CF5AB3">
        <w:rPr>
          <w:rFonts w:ascii="Times New Roman" w:hAnsi="Times New Roman" w:cs="Times New Roman" w:hint="eastAsia"/>
          <w:color w:val="000000" w:themeColor="text1"/>
          <w:sz w:val="24"/>
          <w:szCs w:val="24"/>
        </w:rPr>
        <w:t>monetary value</w:t>
      </w:r>
      <w:r w:rsidRPr="00CF5AB3">
        <w:rPr>
          <w:rFonts w:ascii="Times New Roman" w:hAnsi="Times New Roman" w:cs="Times New Roman"/>
          <w:color w:val="000000" w:themeColor="text1"/>
          <w:sz w:val="24"/>
          <w:szCs w:val="24"/>
        </w:rPr>
        <w:t xml:space="preserve">, it is too low to value the life of a person (whether a child with </w:t>
      </w:r>
      <w:r w:rsidR="00F0364B" w:rsidRPr="00CF5AB3">
        <w:rPr>
          <w:rFonts w:ascii="Times New Roman" w:hAnsi="Times New Roman" w:cs="Times New Roman" w:hint="eastAsia"/>
          <w:color w:val="000000" w:themeColor="text1"/>
          <w:sz w:val="24"/>
          <w:szCs w:val="24"/>
        </w:rPr>
        <w:t>a disability</w:t>
      </w:r>
      <w:r w:rsidR="00F0364B"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or not) to </w:t>
      </w:r>
      <w:r w:rsidR="00F0364B" w:rsidRPr="00CF5AB3">
        <w:rPr>
          <w:rFonts w:ascii="Times New Roman" w:hAnsi="Times New Roman" w:cs="Times New Roman" w:hint="eastAsia"/>
          <w:color w:val="000000" w:themeColor="text1"/>
          <w:sz w:val="24"/>
          <w:szCs w:val="24"/>
        </w:rPr>
        <w:t>calculate</w:t>
      </w:r>
      <w:r w:rsidRPr="00CF5AB3">
        <w:rPr>
          <w:rFonts w:ascii="Times New Roman" w:hAnsi="Times New Roman" w:cs="Times New Roman"/>
          <w:color w:val="000000" w:themeColor="text1"/>
          <w:sz w:val="24"/>
          <w:szCs w:val="24"/>
        </w:rPr>
        <w:t xml:space="preserve"> income from </w:t>
      </w:r>
      <w:r w:rsidR="00F0364B" w:rsidRPr="00CF5AB3">
        <w:rPr>
          <w:rFonts w:ascii="Times New Roman" w:hAnsi="Times New Roman" w:cs="Times New Roman" w:hint="eastAsia"/>
          <w:color w:val="000000" w:themeColor="text1"/>
          <w:sz w:val="24"/>
          <w:szCs w:val="24"/>
        </w:rPr>
        <w:t>a</w:t>
      </w:r>
      <w:r w:rsidR="00F0364B"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workshop as </w:t>
      </w:r>
      <w:r w:rsidR="00F0364B" w:rsidRPr="00CF5AB3">
        <w:rPr>
          <w:rFonts w:ascii="Times New Roman" w:hAnsi="Times New Roman" w:cs="Times New Roman" w:hint="eastAsia"/>
          <w:color w:val="000000" w:themeColor="text1"/>
          <w:sz w:val="24"/>
          <w:szCs w:val="24"/>
        </w:rPr>
        <w:t>a</w:t>
      </w:r>
      <w:r w:rsidR="00F0364B"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base</w:t>
      </w:r>
      <w:r w:rsidR="00AB2927" w:rsidRPr="00CF5AB3">
        <w:rPr>
          <w:rFonts w:ascii="Times New Roman" w:hAnsi="Times New Roman" w:cs="Times New Roman" w:hint="eastAsia"/>
          <w:color w:val="000000" w:themeColor="text1"/>
          <w:sz w:val="24"/>
          <w:szCs w:val="24"/>
        </w:rPr>
        <w:t>, which is inappropriate</w:t>
      </w:r>
      <w:r w:rsidRPr="00CF5AB3">
        <w:rPr>
          <w:rFonts w:ascii="Times New Roman" w:hAnsi="Times New Roman" w:cs="Times New Roman"/>
          <w:color w:val="000000" w:themeColor="text1"/>
          <w:sz w:val="24"/>
          <w:szCs w:val="24"/>
        </w:rPr>
        <w:t xml:space="preserve"> (</w:t>
      </w:r>
      <w:r w:rsidR="00F0364B" w:rsidRPr="00CF5AB3">
        <w:rPr>
          <w:rFonts w:ascii="Times New Roman" w:hAnsi="Times New Roman" w:cs="Times New Roman" w:hint="eastAsia"/>
          <w:color w:val="000000" w:themeColor="text1"/>
          <w:sz w:val="24"/>
          <w:szCs w:val="24"/>
        </w:rPr>
        <w:t>one could</w:t>
      </w:r>
      <w:r w:rsidRPr="00CF5AB3">
        <w:rPr>
          <w:rFonts w:ascii="Times New Roman" w:hAnsi="Times New Roman" w:cs="Times New Roman"/>
          <w:color w:val="000000" w:themeColor="text1"/>
          <w:sz w:val="24"/>
          <w:szCs w:val="24"/>
        </w:rPr>
        <w:t xml:space="preserve"> go so far as to say </w:t>
      </w:r>
      <w:r w:rsidR="00F0364B" w:rsidRPr="00CF5AB3">
        <w:rPr>
          <w:rFonts w:ascii="Times New Roman" w:hAnsi="Times New Roman" w:cs="Times New Roman" w:hint="eastAsia"/>
          <w:color w:val="000000" w:themeColor="text1"/>
          <w:sz w:val="24"/>
          <w:szCs w:val="24"/>
        </w:rPr>
        <w:t xml:space="preserve">even </w:t>
      </w:r>
      <w:r w:rsidR="00F0364B" w:rsidRPr="00CF5AB3">
        <w:rPr>
          <w:rFonts w:ascii="Times New Roman" w:hAnsi="Times New Roman" w:cs="Times New Roman"/>
          <w:color w:val="000000" w:themeColor="text1"/>
          <w:sz w:val="24"/>
          <w:szCs w:val="24"/>
        </w:rPr>
        <w:t xml:space="preserve">if </w:t>
      </w:r>
      <w:r w:rsidR="00F0364B" w:rsidRPr="00CF5AB3">
        <w:rPr>
          <w:rFonts w:ascii="Times New Roman" w:hAnsi="Times New Roman" w:cs="Times New Roman" w:hint="eastAsia"/>
          <w:color w:val="000000" w:themeColor="text1"/>
          <w:sz w:val="24"/>
          <w:szCs w:val="24"/>
        </w:rPr>
        <w:t>a</w:t>
      </w:r>
      <w:r w:rsidR="00F0364B" w:rsidRPr="00CF5AB3">
        <w:rPr>
          <w:rFonts w:ascii="Times New Roman" w:hAnsi="Times New Roman" w:cs="Times New Roman"/>
          <w:color w:val="000000" w:themeColor="text1"/>
          <w:sz w:val="24"/>
          <w:szCs w:val="24"/>
        </w:rPr>
        <w:t xml:space="preserve"> person lost </w:t>
      </w:r>
      <w:r w:rsidR="00F0364B" w:rsidRPr="00CF5AB3">
        <w:rPr>
          <w:rFonts w:ascii="Times New Roman" w:hAnsi="Times New Roman" w:cs="Times New Roman" w:hint="eastAsia"/>
          <w:color w:val="000000" w:themeColor="text1"/>
          <w:sz w:val="24"/>
          <w:szCs w:val="24"/>
        </w:rPr>
        <w:t xml:space="preserve">his </w:t>
      </w:r>
      <w:r w:rsidR="00F0364B" w:rsidRPr="00CF5AB3">
        <w:rPr>
          <w:rFonts w:ascii="Times New Roman" w:hAnsi="Times New Roman" w:cs="Times New Roman"/>
          <w:color w:val="000000" w:themeColor="text1"/>
          <w:sz w:val="24"/>
          <w:szCs w:val="24"/>
        </w:rPr>
        <w:t xml:space="preserve">life by </w:t>
      </w:r>
      <w:r w:rsidR="00F0364B" w:rsidRPr="00CF5AB3">
        <w:rPr>
          <w:rFonts w:ascii="Times New Roman" w:hAnsi="Times New Roman" w:cs="Times New Roman" w:hint="eastAsia"/>
          <w:color w:val="000000" w:themeColor="text1"/>
          <w:sz w:val="24"/>
          <w:szCs w:val="24"/>
        </w:rPr>
        <w:t>an illegal act</w:t>
      </w:r>
      <w:r w:rsidR="00F0364B"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that the value is </w:t>
      </w:r>
      <w:r w:rsidR="00AB2927" w:rsidRPr="00CF5AB3">
        <w:rPr>
          <w:rFonts w:ascii="Times New Roman" w:hAnsi="Times New Roman" w:cs="Times New Roman" w:hint="eastAsia"/>
          <w:color w:val="000000" w:themeColor="text1"/>
          <w:sz w:val="24"/>
          <w:szCs w:val="24"/>
        </w:rPr>
        <w:t xml:space="preserve">determined as </w:t>
      </w:r>
      <w:r w:rsidRPr="00CF5AB3">
        <w:rPr>
          <w:rFonts w:ascii="Times New Roman" w:hAnsi="Times New Roman" w:cs="Times New Roman"/>
          <w:color w:val="000000" w:themeColor="text1"/>
          <w:sz w:val="24"/>
          <w:szCs w:val="24"/>
        </w:rPr>
        <w:t xml:space="preserve">nil for children with serious disabilities and </w:t>
      </w:r>
      <w:r w:rsidR="00AB2927" w:rsidRPr="00CF5AB3">
        <w:rPr>
          <w:rFonts w:ascii="Times New Roman" w:hAnsi="Times New Roman" w:cs="Times New Roman" w:hint="eastAsia"/>
          <w:color w:val="000000" w:themeColor="text1"/>
          <w:sz w:val="24"/>
          <w:szCs w:val="24"/>
        </w:rPr>
        <w:t>seriously</w:t>
      </w:r>
      <w:r w:rsidRPr="00CF5AB3">
        <w:rPr>
          <w:rFonts w:ascii="Times New Roman" w:hAnsi="Times New Roman" w:cs="Times New Roman"/>
          <w:color w:val="000000" w:themeColor="text1"/>
          <w:sz w:val="24"/>
          <w:szCs w:val="24"/>
        </w:rPr>
        <w:t xml:space="preserve"> sick person</w:t>
      </w:r>
      <w:r w:rsidR="00F0364B"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xml:space="preserve"> who have no ability to work)</w:t>
      </w:r>
      <w:r w:rsidR="00AB2927"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w:t>
      </w:r>
    </w:p>
    <w:p w14:paraId="58747B5B" w14:textId="095874A7" w:rsidR="007A31A5" w:rsidRPr="00CF5AB3" w:rsidRDefault="00AB2927" w:rsidP="007B5734">
      <w:pPr>
        <w:ind w:leftChars="100" w:left="210" w:right="62" w:firstLineChars="100" w:firstLine="240"/>
        <w:rPr>
          <w:rFonts w:ascii="Times New Roman" w:hAnsi="Times New Roman" w:cs="Times New Roman"/>
          <w:color w:val="000000" w:themeColor="text1"/>
          <w:sz w:val="24"/>
          <w:szCs w:val="24"/>
        </w:rPr>
      </w:pPr>
      <w:r w:rsidRPr="00CF5AB3">
        <w:rPr>
          <w:rFonts w:ascii="Times New Roman" w:hAnsi="Times New Roman" w:cs="Times New Roman" w:hint="eastAsia"/>
          <w:color w:val="000000" w:themeColor="text1"/>
          <w:sz w:val="24"/>
          <w:szCs w:val="24"/>
        </w:rPr>
        <w:t xml:space="preserve">Nevertheless, </w:t>
      </w:r>
      <w:r w:rsidR="00190A60" w:rsidRPr="00CF5AB3">
        <w:rPr>
          <w:rFonts w:ascii="Times New Roman" w:hAnsi="Times New Roman" w:cs="Times New Roman" w:hint="eastAsia"/>
          <w:color w:val="000000" w:themeColor="text1"/>
          <w:sz w:val="24"/>
          <w:szCs w:val="24"/>
        </w:rPr>
        <w:t xml:space="preserve">in </w:t>
      </w:r>
      <w:r w:rsidRPr="00CF5AB3">
        <w:rPr>
          <w:rFonts w:ascii="Times New Roman" w:hAnsi="Times New Roman" w:cs="Times New Roman" w:hint="eastAsia"/>
          <w:color w:val="000000" w:themeColor="text1"/>
          <w:sz w:val="24"/>
          <w:szCs w:val="24"/>
        </w:rPr>
        <w:t>t</w:t>
      </w:r>
      <w:r w:rsidR="008B69F2" w:rsidRPr="00CF5AB3">
        <w:rPr>
          <w:rFonts w:ascii="Times New Roman" w:hAnsi="Times New Roman" w:cs="Times New Roman"/>
          <w:color w:val="000000" w:themeColor="text1"/>
          <w:sz w:val="24"/>
          <w:szCs w:val="24"/>
        </w:rPr>
        <w:t>he judg</w:t>
      </w:r>
      <w:r w:rsidR="00B81B6E" w:rsidRPr="00CF5AB3">
        <w:rPr>
          <w:rFonts w:ascii="Times New Roman" w:hAnsi="Times New Roman" w:cs="Times New Roman"/>
          <w:color w:val="000000" w:themeColor="text1"/>
          <w:sz w:val="24"/>
          <w:szCs w:val="24"/>
        </w:rPr>
        <w:t>ment</w:t>
      </w:r>
      <w:r w:rsidR="00190A60" w:rsidRPr="00CF5AB3">
        <w:rPr>
          <w:rFonts w:ascii="Times New Roman" w:hAnsi="Times New Roman" w:cs="Times New Roman" w:hint="eastAsia"/>
          <w:color w:val="000000" w:themeColor="text1"/>
          <w:sz w:val="24"/>
          <w:szCs w:val="24"/>
        </w:rPr>
        <w:t>, the court</w:t>
      </w:r>
      <w:r w:rsidR="00B81B6E" w:rsidRPr="00CF5AB3">
        <w:rPr>
          <w:rFonts w:ascii="Times New Roman" w:hAnsi="Times New Roman" w:cs="Times New Roman"/>
          <w:color w:val="000000" w:themeColor="text1"/>
          <w:sz w:val="24"/>
          <w:szCs w:val="24"/>
        </w:rPr>
        <w:t xml:space="preserve"> calculated lost profit as \18 million, with reference to minimum wage, etc.</w:t>
      </w:r>
    </w:p>
    <w:p w14:paraId="07AD424E" w14:textId="7E7B2CCA" w:rsidR="007A31A5" w:rsidRPr="00CF5AB3" w:rsidRDefault="00B81B6E" w:rsidP="007B5734">
      <w:pPr>
        <w:ind w:left="240" w:right="62" w:hangingChars="100" w:hanging="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2.</w:t>
      </w:r>
      <w:r w:rsidRPr="00CF5AB3">
        <w:rPr>
          <w:rFonts w:ascii="Times New Roman" w:hAnsi="Times New Roman" w:cs="Times New Roman"/>
          <w:color w:val="000000" w:themeColor="text1"/>
          <w:sz w:val="24"/>
          <w:szCs w:val="24"/>
        </w:rPr>
        <w:tab/>
        <w:t>Judgment of the Oita District Court as of July 29, 2004 (Hanrei Times, No. 1200, p. 165)</w:t>
      </w:r>
    </w:p>
    <w:p w14:paraId="1CD56190" w14:textId="066AFFF3" w:rsidR="007A31A5" w:rsidRPr="00CF5AB3" w:rsidRDefault="00D161A2" w:rsidP="007B5734">
      <w:pPr>
        <w:ind w:leftChars="100" w:left="210" w:right="62" w:firstLineChars="100" w:firstLine="240"/>
        <w:rPr>
          <w:rFonts w:ascii="Times New Roman" w:hAnsi="Times New Roman" w:cs="Times New Roman"/>
          <w:color w:val="000000" w:themeColor="text1"/>
          <w:sz w:val="24"/>
          <w:szCs w:val="24"/>
        </w:rPr>
      </w:pPr>
      <w:r w:rsidRPr="00CF5AB3">
        <w:rPr>
          <w:rFonts w:ascii="Times New Roman" w:hAnsi="Times New Roman" w:cs="Times New Roman" w:hint="eastAsia"/>
          <w:color w:val="000000" w:themeColor="text1"/>
          <w:sz w:val="24"/>
          <w:szCs w:val="24"/>
        </w:rPr>
        <w:t xml:space="preserve">Regarding </w:t>
      </w:r>
      <w:r w:rsidR="00B81B6E" w:rsidRPr="00CF5AB3">
        <w:rPr>
          <w:rFonts w:ascii="Times New Roman" w:hAnsi="Times New Roman" w:cs="Times New Roman"/>
          <w:color w:val="000000" w:themeColor="text1"/>
          <w:sz w:val="24"/>
          <w:szCs w:val="24"/>
        </w:rPr>
        <w:t xml:space="preserve">the case of death of a child with limb trunk impairment due to congenital brain paralysis </w:t>
      </w:r>
      <w:r w:rsidR="00905509" w:rsidRPr="00CF5AB3">
        <w:rPr>
          <w:rFonts w:ascii="Times New Roman" w:hAnsi="Times New Roman" w:cs="Times New Roman" w:hint="eastAsia"/>
          <w:color w:val="000000" w:themeColor="text1"/>
          <w:sz w:val="24"/>
          <w:szCs w:val="24"/>
        </w:rPr>
        <w:t xml:space="preserve">due to </w:t>
      </w:r>
      <w:r w:rsidR="00C45A87" w:rsidRPr="00CF5AB3">
        <w:rPr>
          <w:rFonts w:ascii="Times New Roman" w:hAnsi="Times New Roman" w:cs="Times New Roman" w:hint="eastAsia"/>
          <w:color w:val="000000" w:themeColor="text1"/>
          <w:sz w:val="24"/>
          <w:szCs w:val="24"/>
        </w:rPr>
        <w:t xml:space="preserve">a </w:t>
      </w:r>
      <w:r w:rsidR="00905509" w:rsidRPr="00CF5AB3">
        <w:rPr>
          <w:rFonts w:ascii="Times New Roman" w:hAnsi="Times New Roman" w:cs="Times New Roman"/>
          <w:color w:val="000000" w:themeColor="text1"/>
          <w:sz w:val="24"/>
          <w:szCs w:val="24"/>
        </w:rPr>
        <w:t xml:space="preserve">fat embolism </w:t>
      </w:r>
      <w:r w:rsidR="00905509" w:rsidRPr="00CF5AB3">
        <w:rPr>
          <w:rFonts w:ascii="Times New Roman" w:hAnsi="Times New Roman" w:cs="Times New Roman" w:hint="eastAsia"/>
          <w:color w:val="000000" w:themeColor="text1"/>
          <w:sz w:val="24"/>
          <w:szCs w:val="24"/>
        </w:rPr>
        <w:t xml:space="preserve">as a result of </w:t>
      </w:r>
      <w:r w:rsidR="00905509" w:rsidRPr="00CF5AB3">
        <w:rPr>
          <w:rFonts w:ascii="Times New Roman" w:hAnsi="Times New Roman" w:cs="Times New Roman"/>
          <w:color w:val="000000" w:themeColor="text1"/>
          <w:sz w:val="24"/>
          <w:szCs w:val="24"/>
        </w:rPr>
        <w:t xml:space="preserve">fracture of the femur </w:t>
      </w:r>
      <w:r w:rsidR="00B81B6E" w:rsidRPr="00CF5AB3">
        <w:rPr>
          <w:rFonts w:ascii="Times New Roman" w:hAnsi="Times New Roman" w:cs="Times New Roman"/>
          <w:color w:val="000000" w:themeColor="text1"/>
          <w:sz w:val="24"/>
          <w:szCs w:val="24"/>
        </w:rPr>
        <w:t xml:space="preserve">when a teacher of prefectural school for children </w:t>
      </w:r>
      <w:r w:rsidR="00AB2927" w:rsidRPr="00CF5AB3">
        <w:rPr>
          <w:rFonts w:ascii="Times New Roman" w:hAnsi="Times New Roman" w:cs="Times New Roman" w:hint="eastAsia"/>
          <w:color w:val="000000" w:themeColor="text1"/>
          <w:sz w:val="24"/>
          <w:szCs w:val="24"/>
        </w:rPr>
        <w:t>with disabilities conducted</w:t>
      </w:r>
      <w:r w:rsidR="00B81B6E" w:rsidRPr="00CF5AB3">
        <w:rPr>
          <w:rFonts w:ascii="Times New Roman" w:hAnsi="Times New Roman" w:cs="Times New Roman"/>
          <w:color w:val="000000" w:themeColor="text1"/>
          <w:sz w:val="24"/>
          <w:szCs w:val="24"/>
        </w:rPr>
        <w:t xml:space="preserve"> movement training, lost profit was denied at death at 11 years old, the child could only talk </w:t>
      </w:r>
      <w:r w:rsidR="00C45A87" w:rsidRPr="00CF5AB3">
        <w:rPr>
          <w:rFonts w:ascii="Times New Roman" w:hAnsi="Times New Roman" w:cs="Times New Roman" w:hint="eastAsia"/>
          <w:color w:val="000000" w:themeColor="text1"/>
          <w:sz w:val="24"/>
          <w:szCs w:val="24"/>
        </w:rPr>
        <w:t xml:space="preserve">in a </w:t>
      </w:r>
      <w:r w:rsidR="00B81B6E" w:rsidRPr="00CF5AB3">
        <w:rPr>
          <w:rFonts w:ascii="Times New Roman" w:hAnsi="Times New Roman" w:cs="Times New Roman"/>
          <w:color w:val="000000" w:themeColor="text1"/>
          <w:sz w:val="24"/>
          <w:szCs w:val="24"/>
        </w:rPr>
        <w:t xml:space="preserve">babbling </w:t>
      </w:r>
      <w:r w:rsidR="00C45A87" w:rsidRPr="00CF5AB3">
        <w:rPr>
          <w:rFonts w:ascii="Times New Roman" w:hAnsi="Times New Roman" w:cs="Times New Roman" w:hint="eastAsia"/>
          <w:color w:val="000000" w:themeColor="text1"/>
          <w:sz w:val="24"/>
          <w:szCs w:val="24"/>
        </w:rPr>
        <w:t xml:space="preserve">manner </w:t>
      </w:r>
      <w:r w:rsidR="00B81B6E" w:rsidRPr="00CF5AB3">
        <w:rPr>
          <w:rFonts w:ascii="Times New Roman" w:hAnsi="Times New Roman" w:cs="Times New Roman"/>
          <w:color w:val="000000" w:themeColor="text1"/>
          <w:sz w:val="24"/>
          <w:szCs w:val="24"/>
        </w:rPr>
        <w:t xml:space="preserve">and could only take a </w:t>
      </w:r>
      <w:r w:rsidR="00C45A87" w:rsidRPr="00CF5AB3">
        <w:rPr>
          <w:rFonts w:ascii="Times New Roman" w:hAnsi="Times New Roman" w:cs="Times New Roman"/>
          <w:color w:val="000000" w:themeColor="text1"/>
          <w:sz w:val="24"/>
          <w:szCs w:val="24"/>
        </w:rPr>
        <w:t xml:space="preserve">seated </w:t>
      </w:r>
      <w:r w:rsidR="00B81B6E" w:rsidRPr="00CF5AB3">
        <w:rPr>
          <w:rFonts w:ascii="Times New Roman" w:hAnsi="Times New Roman" w:cs="Times New Roman"/>
          <w:color w:val="000000" w:themeColor="text1"/>
          <w:sz w:val="24"/>
          <w:szCs w:val="24"/>
        </w:rPr>
        <w:t>position and required care for living</w:t>
      </w:r>
      <w:r w:rsidR="00C45A87" w:rsidRPr="00CF5AB3">
        <w:rPr>
          <w:rFonts w:ascii="Times New Roman" w:hAnsi="Times New Roman" w:cs="Times New Roman" w:hint="eastAsia"/>
          <w:color w:val="000000" w:themeColor="text1"/>
          <w:sz w:val="24"/>
          <w:szCs w:val="24"/>
        </w:rPr>
        <w:t xml:space="preserve"> in general</w:t>
      </w:r>
      <w:r w:rsidR="00B81B6E" w:rsidRPr="00CF5AB3">
        <w:rPr>
          <w:rFonts w:ascii="Times New Roman" w:hAnsi="Times New Roman" w:cs="Times New Roman"/>
          <w:color w:val="000000" w:themeColor="text1"/>
          <w:sz w:val="24"/>
          <w:szCs w:val="24"/>
        </w:rPr>
        <w:t>, including meals and it is difficult to recognize the probability of obtaining working ability in any form in the future.</w:t>
      </w:r>
    </w:p>
    <w:p w14:paraId="410C7FC5" w14:textId="058F9C98" w:rsidR="007A31A5" w:rsidRPr="00CF5AB3" w:rsidRDefault="00B81B6E" w:rsidP="007B5734">
      <w:pPr>
        <w:ind w:left="240" w:right="62" w:hangingChars="100" w:hanging="240"/>
        <w:rPr>
          <w:rFonts w:ascii="Times New Roman" w:hAnsi="Times New Roman" w:cs="Times New Roman"/>
          <w:color w:val="000000" w:themeColor="text1"/>
          <w:sz w:val="24"/>
          <w:szCs w:val="24"/>
          <w:lang w:eastAsia="zh-TW"/>
        </w:rPr>
      </w:pPr>
      <w:r w:rsidRPr="00CF5AB3">
        <w:rPr>
          <w:rFonts w:ascii="Times New Roman" w:hAnsi="Times New Roman" w:cs="Times New Roman"/>
          <w:color w:val="000000" w:themeColor="text1"/>
          <w:sz w:val="24"/>
          <w:szCs w:val="24"/>
          <w:lang w:eastAsia="zh-TW"/>
        </w:rPr>
        <w:t>3.</w:t>
      </w:r>
      <w:r w:rsidRPr="00CF5AB3">
        <w:rPr>
          <w:rFonts w:ascii="Times New Roman" w:hAnsi="Times New Roman" w:cs="Times New Roman"/>
          <w:color w:val="000000" w:themeColor="text1"/>
          <w:sz w:val="24"/>
          <w:szCs w:val="24"/>
          <w:lang w:eastAsia="zh-TW"/>
        </w:rPr>
        <w:tab/>
        <w:t>Judgment of the Aomori District Court as of December 25, 2009 (</w:t>
      </w:r>
      <w:r w:rsidR="00AB2927" w:rsidRPr="00CF5AB3">
        <w:rPr>
          <w:rFonts w:ascii="Times New Roman" w:hAnsi="Times New Roman" w:cs="Times New Roman"/>
          <w:color w:val="000000" w:themeColor="text1"/>
          <w:sz w:val="24"/>
          <w:szCs w:val="24"/>
        </w:rPr>
        <w:t>Hanrei</w:t>
      </w:r>
      <w:r w:rsidR="00AB2927" w:rsidRPr="00CF5AB3">
        <w:rPr>
          <w:rFonts w:ascii="Times New Roman" w:hAnsi="Times New Roman" w:cs="Times New Roman" w:hint="eastAsia"/>
          <w:color w:val="000000" w:themeColor="text1"/>
          <w:sz w:val="24"/>
          <w:szCs w:val="24"/>
        </w:rPr>
        <w:t xml:space="preserve"> J</w:t>
      </w:r>
      <w:r w:rsidR="00AB2927" w:rsidRPr="00CF5AB3">
        <w:rPr>
          <w:rFonts w:ascii="Times New Roman" w:hAnsi="Times New Roman" w:cs="Times New Roman"/>
          <w:color w:val="000000" w:themeColor="text1"/>
          <w:sz w:val="24"/>
          <w:szCs w:val="24"/>
        </w:rPr>
        <w:t>iho</w:t>
      </w:r>
      <w:r w:rsidRPr="00CF5AB3">
        <w:rPr>
          <w:rFonts w:ascii="Times New Roman" w:hAnsi="Times New Roman" w:cs="Times New Roman"/>
          <w:color w:val="000000" w:themeColor="text1"/>
          <w:sz w:val="24"/>
          <w:szCs w:val="24"/>
          <w:lang w:eastAsia="zh-TW"/>
        </w:rPr>
        <w:t>, No.</w:t>
      </w:r>
      <w:r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lang w:eastAsia="zh-TW"/>
        </w:rPr>
        <w:t>2074, p.</w:t>
      </w:r>
      <w:r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lang w:eastAsia="zh-TW"/>
        </w:rPr>
        <w:t>113)</w:t>
      </w:r>
    </w:p>
    <w:p w14:paraId="178E73B9" w14:textId="04766751" w:rsidR="007A31A5" w:rsidRPr="00CF5AB3" w:rsidRDefault="00AB2927" w:rsidP="007B5734">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hint="eastAsia"/>
          <w:color w:val="000000" w:themeColor="text1"/>
          <w:sz w:val="24"/>
          <w:szCs w:val="24"/>
        </w:rPr>
        <w:t>The court</w:t>
      </w:r>
      <w:r w:rsidR="00B81B6E" w:rsidRPr="00CF5AB3">
        <w:rPr>
          <w:rFonts w:ascii="Times New Roman" w:hAnsi="Times New Roman" w:cs="Times New Roman"/>
          <w:color w:val="000000" w:themeColor="text1"/>
          <w:sz w:val="24"/>
          <w:szCs w:val="24"/>
        </w:rPr>
        <w:t xml:space="preserve"> calculated lost profit based on minimum wage for </w:t>
      </w:r>
      <w:r w:rsidRPr="00CF5AB3">
        <w:rPr>
          <w:rFonts w:ascii="Times New Roman" w:hAnsi="Times New Roman" w:cs="Times New Roman" w:hint="eastAsia"/>
          <w:color w:val="000000" w:themeColor="text1"/>
          <w:sz w:val="24"/>
          <w:szCs w:val="24"/>
        </w:rPr>
        <w:t xml:space="preserve">the case where </w:t>
      </w:r>
      <w:r w:rsidR="00C45A87" w:rsidRPr="00CF5AB3">
        <w:rPr>
          <w:rFonts w:ascii="Times New Roman" w:hAnsi="Times New Roman" w:cs="Times New Roman" w:hint="eastAsia"/>
          <w:color w:val="000000" w:themeColor="text1"/>
          <w:sz w:val="24"/>
          <w:szCs w:val="24"/>
        </w:rPr>
        <w:t>a</w:t>
      </w:r>
      <w:r w:rsidR="00C45A87" w:rsidRPr="00CF5AB3">
        <w:rPr>
          <w:rFonts w:ascii="Times New Roman" w:hAnsi="Times New Roman" w:cs="Times New Roman"/>
          <w:color w:val="000000" w:themeColor="text1"/>
          <w:sz w:val="24"/>
          <w:szCs w:val="24"/>
        </w:rPr>
        <w:t xml:space="preserve"> </w:t>
      </w:r>
      <w:r w:rsidR="00B81B6E" w:rsidRPr="00CF5AB3">
        <w:rPr>
          <w:rFonts w:ascii="Times New Roman" w:hAnsi="Times New Roman" w:cs="Times New Roman"/>
          <w:color w:val="000000" w:themeColor="text1"/>
          <w:sz w:val="24"/>
          <w:szCs w:val="24"/>
        </w:rPr>
        <w:t xml:space="preserve">child (then 16 years old), who </w:t>
      </w:r>
      <w:r w:rsidR="00C45A87" w:rsidRPr="00CF5AB3">
        <w:rPr>
          <w:rFonts w:ascii="Times New Roman" w:hAnsi="Times New Roman" w:cs="Times New Roman" w:hint="eastAsia"/>
          <w:color w:val="000000" w:themeColor="text1"/>
          <w:sz w:val="24"/>
          <w:szCs w:val="24"/>
        </w:rPr>
        <w:t>had</w:t>
      </w:r>
      <w:r w:rsidRPr="00CF5AB3">
        <w:rPr>
          <w:rFonts w:ascii="Times New Roman" w:hAnsi="Times New Roman" w:cs="Times New Roman" w:hint="eastAsia"/>
          <w:color w:val="000000" w:themeColor="text1"/>
          <w:sz w:val="24"/>
          <w:szCs w:val="24"/>
        </w:rPr>
        <w:t xml:space="preserve"> entered </w:t>
      </w:r>
      <w:r w:rsidR="00B81B6E" w:rsidRPr="00CF5AB3">
        <w:rPr>
          <w:rFonts w:ascii="Times New Roman" w:hAnsi="Times New Roman" w:cs="Times New Roman"/>
          <w:color w:val="000000" w:themeColor="text1"/>
          <w:sz w:val="24"/>
          <w:szCs w:val="24"/>
        </w:rPr>
        <w:t xml:space="preserve">the facility for children with intellectual disabilities, died </w:t>
      </w:r>
      <w:r w:rsidR="00B81B6E" w:rsidRPr="00CF5AB3">
        <w:rPr>
          <w:rFonts w:ascii="Times New Roman" w:hAnsi="Times New Roman" w:cs="Times New Roman"/>
          <w:color w:val="000000" w:themeColor="text1"/>
          <w:sz w:val="24"/>
          <w:szCs w:val="24"/>
        </w:rPr>
        <w:lastRenderedPageBreak/>
        <w:t xml:space="preserve">from drowning in </w:t>
      </w:r>
      <w:r w:rsidR="009D23AE" w:rsidRPr="00CF5AB3">
        <w:rPr>
          <w:rFonts w:ascii="Times New Roman" w:hAnsi="Times New Roman" w:cs="Times New Roman" w:hint="eastAsia"/>
          <w:color w:val="000000" w:themeColor="text1"/>
          <w:sz w:val="24"/>
          <w:szCs w:val="24"/>
        </w:rPr>
        <w:t>a bath</w:t>
      </w:r>
      <w:r w:rsidR="00B81B6E" w:rsidRPr="00CF5AB3">
        <w:rPr>
          <w:rFonts w:ascii="Times New Roman" w:hAnsi="Times New Roman" w:cs="Times New Roman"/>
          <w:color w:val="000000" w:themeColor="text1"/>
          <w:sz w:val="24"/>
          <w:szCs w:val="24"/>
        </w:rPr>
        <w:t>.</w:t>
      </w:r>
    </w:p>
    <w:p w14:paraId="4EFA3ACD" w14:textId="7B9CFE3D" w:rsidR="007A31A5" w:rsidRPr="00CF5AB3" w:rsidRDefault="00B81B6E" w:rsidP="007B5734">
      <w:pPr>
        <w:ind w:left="240" w:hangingChars="100" w:hanging="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4.</w:t>
      </w:r>
      <w:r w:rsidRPr="00CF5AB3">
        <w:rPr>
          <w:rFonts w:ascii="Times New Roman" w:hAnsi="Times New Roman" w:cs="Times New Roman"/>
          <w:color w:val="000000" w:themeColor="text1"/>
          <w:sz w:val="24"/>
          <w:szCs w:val="24"/>
        </w:rPr>
        <w:tab/>
      </w:r>
      <w:r w:rsidR="00137157" w:rsidRPr="00CF5AB3">
        <w:rPr>
          <w:rFonts w:ascii="Times New Roman" w:hAnsi="Times New Roman" w:cs="Times New Roman"/>
          <w:color w:val="000000" w:themeColor="text1"/>
          <w:sz w:val="24"/>
          <w:szCs w:val="24"/>
        </w:rPr>
        <w:t>Settlement before the Sapporo District Court as of December 4, 2009 (Yuji Kodama, “Human Rights of Children and Persons with Intellectual and Development Disabilities” Gendaishokan, 2014)</w:t>
      </w:r>
    </w:p>
    <w:p w14:paraId="5501B0D1" w14:textId="03BF24B8" w:rsidR="00137157" w:rsidRPr="00CF5AB3" w:rsidRDefault="00137157" w:rsidP="007B5734">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Regarding accident</w:t>
      </w:r>
      <w:r w:rsidR="00AB2927" w:rsidRPr="00CF5AB3">
        <w:rPr>
          <w:rFonts w:ascii="Times New Roman" w:hAnsi="Times New Roman" w:cs="Times New Roman" w:hint="eastAsia"/>
          <w:color w:val="000000" w:themeColor="text1"/>
          <w:sz w:val="24"/>
          <w:szCs w:val="24"/>
        </w:rPr>
        <w:t xml:space="preserve"> case where </w:t>
      </w:r>
      <w:r w:rsidRPr="00CF5AB3">
        <w:rPr>
          <w:rFonts w:ascii="Times New Roman" w:hAnsi="Times New Roman" w:cs="Times New Roman"/>
          <w:color w:val="000000" w:themeColor="text1"/>
          <w:sz w:val="24"/>
          <w:szCs w:val="24"/>
        </w:rPr>
        <w:t xml:space="preserve">a child with autism (then 17 years old) who got off </w:t>
      </w:r>
      <w:r w:rsidR="006C6655" w:rsidRPr="00CF5AB3">
        <w:rPr>
          <w:rFonts w:ascii="Times New Roman" w:hAnsi="Times New Roman" w:cs="Times New Roman" w:hint="eastAsia"/>
          <w:color w:val="000000" w:themeColor="text1"/>
          <w:sz w:val="24"/>
          <w:szCs w:val="24"/>
        </w:rPr>
        <w:t>a</w:t>
      </w:r>
      <w:r w:rsidR="006C6655"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bus and dashed </w:t>
      </w:r>
      <w:r w:rsidR="006C6655" w:rsidRPr="00CF5AB3">
        <w:rPr>
          <w:rFonts w:ascii="Times New Roman" w:hAnsi="Times New Roman" w:cs="Times New Roman" w:hint="eastAsia"/>
          <w:color w:val="000000" w:themeColor="text1"/>
          <w:sz w:val="24"/>
          <w:szCs w:val="24"/>
        </w:rPr>
        <w:t>into</w:t>
      </w:r>
      <w:r w:rsidR="006C6655"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the road </w:t>
      </w:r>
      <w:r w:rsidR="006C6655" w:rsidRPr="00CF5AB3">
        <w:rPr>
          <w:rFonts w:ascii="Times New Roman" w:hAnsi="Times New Roman" w:cs="Times New Roman" w:hint="eastAsia"/>
          <w:color w:val="000000" w:themeColor="text1"/>
          <w:sz w:val="24"/>
          <w:szCs w:val="24"/>
        </w:rPr>
        <w:t xml:space="preserve">and crossed </w:t>
      </w:r>
      <w:r w:rsidRPr="00CF5AB3">
        <w:rPr>
          <w:rFonts w:ascii="Times New Roman" w:hAnsi="Times New Roman" w:cs="Times New Roman"/>
          <w:color w:val="000000" w:themeColor="text1"/>
          <w:sz w:val="24"/>
          <w:szCs w:val="24"/>
        </w:rPr>
        <w:t xml:space="preserve">in front of the bus and died by </w:t>
      </w:r>
      <w:r w:rsidR="006C6655" w:rsidRPr="00CF5AB3">
        <w:rPr>
          <w:rFonts w:ascii="Times New Roman" w:hAnsi="Times New Roman" w:cs="Times New Roman" w:hint="eastAsia"/>
          <w:color w:val="000000" w:themeColor="text1"/>
          <w:sz w:val="24"/>
          <w:szCs w:val="24"/>
        </w:rPr>
        <w:t>getting hit by</w:t>
      </w:r>
      <w:r w:rsidR="006C6655"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a car</w:t>
      </w:r>
      <w:r w:rsidR="00AB2927"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w:t>
      </w:r>
      <w:r w:rsidR="00AB2927" w:rsidRPr="00CF5AB3">
        <w:rPr>
          <w:rFonts w:ascii="Times New Roman" w:hAnsi="Times New Roman" w:cs="Times New Roman" w:hint="eastAsia"/>
          <w:color w:val="000000" w:themeColor="text1"/>
          <w:sz w:val="24"/>
          <w:szCs w:val="24"/>
        </w:rPr>
        <w:t>t</w:t>
      </w:r>
      <w:r w:rsidRPr="00CF5AB3">
        <w:rPr>
          <w:rFonts w:ascii="Times New Roman" w:hAnsi="Times New Roman" w:cs="Times New Roman"/>
          <w:color w:val="000000" w:themeColor="text1"/>
          <w:sz w:val="24"/>
          <w:szCs w:val="24"/>
        </w:rPr>
        <w:t xml:space="preserve">he </w:t>
      </w:r>
      <w:r w:rsidR="00AB2927" w:rsidRPr="00CF5AB3">
        <w:rPr>
          <w:rFonts w:ascii="Times New Roman" w:hAnsi="Times New Roman" w:cs="Times New Roman" w:hint="eastAsia"/>
          <w:color w:val="000000" w:themeColor="text1"/>
          <w:sz w:val="24"/>
          <w:szCs w:val="24"/>
        </w:rPr>
        <w:t>court</w:t>
      </w:r>
      <w:r w:rsidRPr="00CF5AB3">
        <w:rPr>
          <w:rFonts w:ascii="Times New Roman" w:hAnsi="Times New Roman" w:cs="Times New Roman"/>
          <w:color w:val="000000" w:themeColor="text1"/>
          <w:sz w:val="24"/>
          <w:szCs w:val="24"/>
        </w:rPr>
        <w:t xml:space="preserve"> calculated the lost profit of a child with </w:t>
      </w:r>
      <w:r w:rsidR="00AB2927" w:rsidRPr="00CF5AB3">
        <w:rPr>
          <w:rFonts w:ascii="Times New Roman" w:hAnsi="Times New Roman" w:cs="Times New Roman" w:hint="eastAsia"/>
          <w:color w:val="000000" w:themeColor="text1"/>
          <w:sz w:val="24"/>
          <w:szCs w:val="24"/>
        </w:rPr>
        <w:t>severe</w:t>
      </w:r>
      <w:r w:rsidRPr="00CF5AB3">
        <w:rPr>
          <w:rFonts w:ascii="Times New Roman" w:hAnsi="Times New Roman" w:cs="Times New Roman"/>
          <w:color w:val="000000" w:themeColor="text1"/>
          <w:sz w:val="24"/>
          <w:szCs w:val="24"/>
        </w:rPr>
        <w:t xml:space="preserve"> autism based on minimum wage.</w:t>
      </w:r>
    </w:p>
    <w:p w14:paraId="77219FE3" w14:textId="7F124E57" w:rsidR="007A31A5" w:rsidRPr="00CF5AB3" w:rsidRDefault="00B81B6E" w:rsidP="007B5734">
      <w:pPr>
        <w:ind w:left="240" w:hangingChars="100" w:hanging="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5.</w:t>
      </w:r>
      <w:r w:rsidRPr="00CF5AB3">
        <w:rPr>
          <w:rFonts w:ascii="Times New Roman" w:hAnsi="Times New Roman" w:cs="Times New Roman"/>
          <w:color w:val="000000" w:themeColor="text1"/>
          <w:sz w:val="24"/>
          <w:szCs w:val="24"/>
        </w:rPr>
        <w:tab/>
      </w:r>
      <w:r w:rsidR="00137157" w:rsidRPr="00CF5AB3">
        <w:rPr>
          <w:rFonts w:ascii="Times New Roman" w:hAnsi="Times New Roman" w:cs="Times New Roman"/>
          <w:color w:val="000000" w:themeColor="text1"/>
          <w:sz w:val="24"/>
          <w:szCs w:val="24"/>
        </w:rPr>
        <w:t>Judgment of the Saitama District Court as of December 11, 2015 (D1-Law.com Hanrei</w:t>
      </w:r>
      <w:r w:rsidR="00257AB1" w:rsidRPr="00CF5AB3">
        <w:rPr>
          <w:rFonts w:ascii="Times New Roman" w:hAnsi="Times New Roman" w:cs="Times New Roman" w:hint="eastAsia"/>
          <w:color w:val="000000" w:themeColor="text1"/>
          <w:sz w:val="24"/>
          <w:szCs w:val="24"/>
        </w:rPr>
        <w:t xml:space="preserve"> T</w:t>
      </w:r>
      <w:r w:rsidR="00137157" w:rsidRPr="00CF5AB3">
        <w:rPr>
          <w:rFonts w:ascii="Times New Roman" w:hAnsi="Times New Roman" w:cs="Times New Roman"/>
          <w:color w:val="000000" w:themeColor="text1"/>
          <w:sz w:val="24"/>
          <w:szCs w:val="24"/>
        </w:rPr>
        <w:t>aikei)</w:t>
      </w:r>
    </w:p>
    <w:p w14:paraId="26DA0600" w14:textId="142EB0F7" w:rsidR="007A31A5" w:rsidRPr="00CF5AB3" w:rsidRDefault="00190A60" w:rsidP="007B5734">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hint="eastAsia"/>
          <w:color w:val="000000" w:themeColor="text1"/>
          <w:sz w:val="24"/>
          <w:szCs w:val="24"/>
        </w:rPr>
        <w:t>The court</w:t>
      </w:r>
      <w:r w:rsidR="00137157" w:rsidRPr="00CF5AB3">
        <w:rPr>
          <w:rFonts w:ascii="Times New Roman" w:hAnsi="Times New Roman" w:cs="Times New Roman"/>
          <w:color w:val="000000" w:themeColor="text1"/>
          <w:sz w:val="24"/>
          <w:szCs w:val="24"/>
        </w:rPr>
        <w:t xml:space="preserve"> calculated the lost profit of a girl with Down syndrome (then three years and nine months old), who died by drowning in the swimming pool of </w:t>
      </w:r>
      <w:r w:rsidR="005E6B86" w:rsidRPr="00CF5AB3">
        <w:rPr>
          <w:rFonts w:ascii="Times New Roman" w:hAnsi="Times New Roman" w:cs="Times New Roman" w:hint="eastAsia"/>
          <w:color w:val="000000" w:themeColor="text1"/>
          <w:sz w:val="24"/>
          <w:szCs w:val="24"/>
        </w:rPr>
        <w:t>a</w:t>
      </w:r>
      <w:r w:rsidR="005E6B86" w:rsidRPr="00CF5AB3">
        <w:rPr>
          <w:rFonts w:ascii="Times New Roman" w:hAnsi="Times New Roman" w:cs="Times New Roman"/>
          <w:color w:val="000000" w:themeColor="text1"/>
          <w:sz w:val="24"/>
          <w:szCs w:val="24"/>
        </w:rPr>
        <w:t xml:space="preserve"> </w:t>
      </w:r>
      <w:r w:rsidR="00137157" w:rsidRPr="00CF5AB3">
        <w:rPr>
          <w:rFonts w:ascii="Times New Roman" w:hAnsi="Times New Roman" w:cs="Times New Roman"/>
          <w:color w:val="000000" w:themeColor="text1"/>
          <w:sz w:val="24"/>
          <w:szCs w:val="24"/>
        </w:rPr>
        <w:t xml:space="preserve">nursery </w:t>
      </w:r>
      <w:r w:rsidR="005E6B86" w:rsidRPr="00CF5AB3">
        <w:rPr>
          <w:rFonts w:ascii="Times New Roman" w:hAnsi="Times New Roman" w:cs="Times New Roman" w:hint="eastAsia"/>
          <w:color w:val="000000" w:themeColor="text1"/>
          <w:sz w:val="24"/>
          <w:szCs w:val="24"/>
        </w:rPr>
        <w:t>facility</w:t>
      </w:r>
      <w:r w:rsidR="00137157" w:rsidRPr="00CF5AB3">
        <w:rPr>
          <w:rFonts w:ascii="Times New Roman" w:hAnsi="Times New Roman" w:cs="Times New Roman"/>
          <w:color w:val="000000" w:themeColor="text1"/>
          <w:sz w:val="24"/>
          <w:szCs w:val="24"/>
        </w:rPr>
        <w:t xml:space="preserve">, based on </w:t>
      </w:r>
      <w:r w:rsidR="005E6B86" w:rsidRPr="00CF5AB3">
        <w:rPr>
          <w:rFonts w:ascii="Times New Roman" w:hAnsi="Times New Roman" w:cs="Times New Roman" w:hint="eastAsia"/>
          <w:color w:val="000000" w:themeColor="text1"/>
          <w:sz w:val="24"/>
          <w:szCs w:val="24"/>
        </w:rPr>
        <w:t>an</w:t>
      </w:r>
      <w:r w:rsidR="005E6B86" w:rsidRPr="00CF5AB3">
        <w:rPr>
          <w:rFonts w:ascii="Times New Roman" w:hAnsi="Times New Roman" w:cs="Times New Roman"/>
          <w:color w:val="000000" w:themeColor="text1"/>
          <w:sz w:val="24"/>
          <w:szCs w:val="24"/>
        </w:rPr>
        <w:t xml:space="preserve"> </w:t>
      </w:r>
      <w:r w:rsidR="00137157" w:rsidRPr="00CF5AB3">
        <w:rPr>
          <w:rFonts w:ascii="Times New Roman" w:hAnsi="Times New Roman" w:cs="Times New Roman"/>
          <w:color w:val="000000" w:themeColor="text1"/>
          <w:sz w:val="24"/>
          <w:szCs w:val="24"/>
        </w:rPr>
        <w:t>amount reducing 30% from the average wages (a female high school graduate).</w:t>
      </w:r>
    </w:p>
    <w:p w14:paraId="4C4A1092" w14:textId="77777777" w:rsidR="00223553" w:rsidRPr="00CF5AB3" w:rsidRDefault="00223553" w:rsidP="007B5734">
      <w:pPr>
        <w:ind w:left="240" w:hangingChars="100" w:hanging="240"/>
        <w:rPr>
          <w:rFonts w:ascii="Times New Roman" w:hAnsi="Times New Roman" w:cs="Times New Roman"/>
          <w:color w:val="000000" w:themeColor="text1"/>
          <w:sz w:val="24"/>
          <w:szCs w:val="24"/>
        </w:rPr>
      </w:pPr>
    </w:p>
    <w:p w14:paraId="086E74F3" w14:textId="2D3BF5C3" w:rsidR="007F5112" w:rsidRPr="00CF5AB3" w:rsidRDefault="007F5112" w:rsidP="007B5734">
      <w:pPr>
        <w:rPr>
          <w:rFonts w:ascii="Times New Roman" w:hAnsi="Times New Roman" w:cs="Times New Roman"/>
          <w:color w:val="000000" w:themeColor="text1"/>
          <w:sz w:val="24"/>
          <w:szCs w:val="24"/>
          <w:bdr w:val="single" w:sz="4" w:space="0" w:color="auto"/>
        </w:rPr>
      </w:pPr>
      <w:bookmarkStart w:id="8" w:name="_Hlk528776333"/>
      <w:r w:rsidRPr="00CF5AB3">
        <w:rPr>
          <w:rFonts w:ascii="Times New Roman" w:hAnsi="Times New Roman" w:cs="Times New Roman"/>
          <w:color w:val="000000" w:themeColor="text1"/>
          <w:sz w:val="24"/>
          <w:szCs w:val="24"/>
          <w:bdr w:val="single" w:sz="4" w:space="0" w:color="auto"/>
        </w:rPr>
        <w:t xml:space="preserve"> f </w:t>
      </w:r>
    </w:p>
    <w:bookmarkEnd w:id="8"/>
    <w:p w14:paraId="1524FD0D" w14:textId="5E47A375" w:rsidR="007A31A5" w:rsidRPr="00CF5AB3" w:rsidRDefault="00137157" w:rsidP="007B5734">
      <w:pPr>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False </w:t>
      </w:r>
      <w:r w:rsidR="00FB1EDB" w:rsidRPr="00CF5AB3">
        <w:rPr>
          <w:rFonts w:ascii="Times New Roman" w:hAnsi="Times New Roman" w:cs="Times New Roman" w:hint="eastAsia"/>
          <w:color w:val="000000" w:themeColor="text1"/>
          <w:sz w:val="24"/>
          <w:szCs w:val="24"/>
        </w:rPr>
        <w:t>charge</w:t>
      </w:r>
      <w:r w:rsidRPr="00CF5AB3">
        <w:rPr>
          <w:rFonts w:ascii="Times New Roman" w:hAnsi="Times New Roman" w:cs="Times New Roman"/>
          <w:color w:val="000000" w:themeColor="text1"/>
          <w:sz w:val="24"/>
          <w:szCs w:val="24"/>
        </w:rPr>
        <w:t>, stricter punishment, repeated offenses due to inadequate understanding of judges (citizen judges), public prosecutors and police</w:t>
      </w:r>
      <w:r w:rsidR="00AA0C0F" w:rsidRPr="00CF5AB3">
        <w:rPr>
          <w:rFonts w:ascii="Times New Roman" w:hAnsi="Times New Roman" w:cs="Times New Roman" w:hint="eastAsia"/>
          <w:color w:val="000000" w:themeColor="text1"/>
          <w:sz w:val="24"/>
          <w:szCs w:val="24"/>
        </w:rPr>
        <w:t xml:space="preserve"> officers</w:t>
      </w:r>
      <w:r w:rsidR="00190A60" w:rsidRPr="00CF5AB3">
        <w:rPr>
          <w:rFonts w:ascii="Times New Roman" w:hAnsi="Times New Roman" w:cs="Times New Roman" w:hint="eastAsia"/>
          <w:color w:val="000000" w:themeColor="text1"/>
          <w:sz w:val="24"/>
          <w:szCs w:val="24"/>
        </w:rPr>
        <w:t xml:space="preserve"> in </w:t>
      </w:r>
      <w:r w:rsidR="005E6B86" w:rsidRPr="00CF5AB3">
        <w:rPr>
          <w:rFonts w:ascii="Times New Roman" w:hAnsi="Times New Roman" w:cs="Times New Roman" w:hint="eastAsia"/>
          <w:color w:val="000000" w:themeColor="text1"/>
          <w:sz w:val="24"/>
          <w:szCs w:val="24"/>
        </w:rPr>
        <w:t xml:space="preserve">a </w:t>
      </w:r>
      <w:r w:rsidR="00190A60" w:rsidRPr="00CF5AB3">
        <w:rPr>
          <w:rFonts w:ascii="Times New Roman" w:hAnsi="Times New Roman" w:cs="Times New Roman" w:hint="eastAsia"/>
          <w:color w:val="000000" w:themeColor="text1"/>
          <w:sz w:val="24"/>
          <w:szCs w:val="24"/>
        </w:rPr>
        <w:t>criminal procedure</w:t>
      </w:r>
    </w:p>
    <w:p w14:paraId="470CA766" w14:textId="7B87508C" w:rsidR="007A31A5" w:rsidRPr="00CF5AB3" w:rsidRDefault="00137157" w:rsidP="007B5734">
      <w:pPr>
        <w:ind w:left="240" w:hangingChars="100" w:hanging="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1.</w:t>
      </w:r>
      <w:r w:rsidRPr="00CF5AB3">
        <w:rPr>
          <w:rFonts w:ascii="Times New Roman" w:hAnsi="Times New Roman" w:cs="Times New Roman"/>
          <w:color w:val="000000" w:themeColor="text1"/>
          <w:sz w:val="24"/>
          <w:szCs w:val="24"/>
        </w:rPr>
        <w:tab/>
        <w:t xml:space="preserve">False </w:t>
      </w:r>
      <w:r w:rsidR="00FB1EDB" w:rsidRPr="00CF5AB3">
        <w:rPr>
          <w:rFonts w:ascii="Times New Roman" w:hAnsi="Times New Roman" w:cs="Times New Roman" w:hint="eastAsia"/>
          <w:color w:val="000000" w:themeColor="text1"/>
          <w:sz w:val="24"/>
          <w:szCs w:val="24"/>
        </w:rPr>
        <w:t>Charge</w:t>
      </w:r>
    </w:p>
    <w:p w14:paraId="23DAABCB" w14:textId="7D56B463" w:rsidR="00137157" w:rsidRPr="00CF5AB3" w:rsidRDefault="00137157" w:rsidP="007B5734">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If interrogations are conducted without investigators understanding the characteristics of statement</w:t>
      </w:r>
      <w:r w:rsidR="005E6B86"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xml:space="preserve"> and disabilities, records of statement</w:t>
      </w:r>
      <w:r w:rsidR="005E6B86"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xml:space="preserve"> different from the truth might be prepared and the risk of </w:t>
      </w:r>
      <w:r w:rsidR="005E6B86" w:rsidRPr="00CF5AB3">
        <w:rPr>
          <w:rFonts w:ascii="Times New Roman" w:hAnsi="Times New Roman" w:cs="Times New Roman" w:hint="eastAsia"/>
          <w:color w:val="000000" w:themeColor="text1"/>
          <w:sz w:val="24"/>
          <w:szCs w:val="24"/>
        </w:rPr>
        <w:t>making</w:t>
      </w:r>
      <w:r w:rsidR="005E6B86"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false </w:t>
      </w:r>
      <w:r w:rsidR="001D1972" w:rsidRPr="00CF5AB3">
        <w:rPr>
          <w:rFonts w:ascii="Times New Roman" w:hAnsi="Times New Roman" w:cs="Times New Roman" w:hint="eastAsia"/>
          <w:color w:val="000000" w:themeColor="text1"/>
          <w:sz w:val="24"/>
          <w:szCs w:val="24"/>
        </w:rPr>
        <w:t>charge</w:t>
      </w:r>
      <w:r w:rsidR="005E6B86" w:rsidRPr="00CF5AB3">
        <w:rPr>
          <w:rFonts w:ascii="Times New Roman" w:hAnsi="Times New Roman" w:cs="Times New Roman" w:hint="eastAsia"/>
          <w:color w:val="000000" w:themeColor="text1"/>
          <w:sz w:val="24"/>
          <w:szCs w:val="24"/>
        </w:rPr>
        <w:t>s</w:t>
      </w:r>
      <w:r w:rsidR="001D1972"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will be greater.</w:t>
      </w:r>
    </w:p>
    <w:p w14:paraId="5D4E3D99" w14:textId="4FFC3D92" w:rsidR="007A31A5" w:rsidRPr="00CF5AB3" w:rsidRDefault="00137157" w:rsidP="007B5734">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A specific example is, in addition to Item 2 above, the Case of Kaizuka Arson Dismissal of Prosecution – In January 2009, a suspect having rehabilitation certificate B1 was arrested and indicted </w:t>
      </w:r>
      <w:r w:rsidR="00190A60" w:rsidRPr="00CF5AB3">
        <w:rPr>
          <w:rFonts w:ascii="Times New Roman" w:hAnsi="Times New Roman" w:cs="Times New Roman" w:hint="eastAsia"/>
          <w:color w:val="000000" w:themeColor="text1"/>
          <w:sz w:val="24"/>
          <w:szCs w:val="24"/>
        </w:rPr>
        <w:t>on suspicion of</w:t>
      </w:r>
      <w:r w:rsidRPr="00CF5AB3">
        <w:rPr>
          <w:rFonts w:ascii="Times New Roman" w:hAnsi="Times New Roman" w:cs="Times New Roman"/>
          <w:color w:val="000000" w:themeColor="text1"/>
          <w:sz w:val="24"/>
          <w:szCs w:val="24"/>
        </w:rPr>
        <w:t xml:space="preserve"> arson of the </w:t>
      </w:r>
      <w:r w:rsidR="00190A60" w:rsidRPr="00CF5AB3">
        <w:rPr>
          <w:rFonts w:ascii="Times New Roman" w:hAnsi="Times New Roman" w:cs="Times New Roman" w:hint="eastAsia"/>
          <w:color w:val="000000" w:themeColor="text1"/>
          <w:sz w:val="24"/>
          <w:szCs w:val="24"/>
        </w:rPr>
        <w:t xml:space="preserve">inhabited </w:t>
      </w:r>
      <w:r w:rsidRPr="00CF5AB3">
        <w:rPr>
          <w:rFonts w:ascii="Times New Roman" w:hAnsi="Times New Roman" w:cs="Times New Roman"/>
          <w:color w:val="000000" w:themeColor="text1"/>
          <w:sz w:val="24"/>
          <w:szCs w:val="24"/>
        </w:rPr>
        <w:t xml:space="preserve">building, etc. As it was </w:t>
      </w:r>
      <w:r w:rsidR="005E6B86" w:rsidRPr="00CF5AB3">
        <w:rPr>
          <w:rFonts w:ascii="Times New Roman" w:hAnsi="Times New Roman" w:cs="Times New Roman" w:hint="eastAsia"/>
          <w:color w:val="000000" w:themeColor="text1"/>
          <w:sz w:val="24"/>
          <w:szCs w:val="24"/>
        </w:rPr>
        <w:t>a</w:t>
      </w:r>
      <w:r w:rsidR="005E6B86"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citizen-judge trial, interrogations of public prosecutors were recorded, and it was reported that the situations were recorded, in which the suspect admitted all the facts along the inducement of the suspect by prosecutors (Asahi Shimbun, January 20, 2011). As the public prosecutor </w:t>
      </w:r>
      <w:r w:rsidR="0067397E" w:rsidRPr="00CF5AB3">
        <w:rPr>
          <w:rFonts w:ascii="Times New Roman" w:hAnsi="Times New Roman" w:cs="Times New Roman"/>
          <w:color w:val="000000" w:themeColor="text1"/>
          <w:sz w:val="24"/>
          <w:szCs w:val="24"/>
        </w:rPr>
        <w:t xml:space="preserve">rescinded </w:t>
      </w:r>
      <w:r w:rsidRPr="00CF5AB3">
        <w:rPr>
          <w:rFonts w:ascii="Times New Roman" w:hAnsi="Times New Roman" w:cs="Times New Roman"/>
          <w:color w:val="000000" w:themeColor="text1"/>
          <w:sz w:val="24"/>
          <w:szCs w:val="24"/>
        </w:rPr>
        <w:t>prosecution, the Osaka District Court, Sakai Branch dismissed prosecution on the same day.</w:t>
      </w:r>
    </w:p>
    <w:p w14:paraId="1D9E1118" w14:textId="1D621A28" w:rsidR="007A31A5" w:rsidRPr="00CF5AB3" w:rsidRDefault="00137157" w:rsidP="007B5734">
      <w:pPr>
        <w:ind w:left="240" w:hangingChars="100" w:hanging="240"/>
        <w:rPr>
          <w:rFonts w:ascii="Times New Roman" w:hAnsi="Times New Roman" w:cs="Times New Roman"/>
          <w:color w:val="000000" w:themeColor="text1"/>
          <w:sz w:val="24"/>
          <w:szCs w:val="24"/>
          <w:lang w:eastAsia="zh-TW"/>
        </w:rPr>
      </w:pPr>
      <w:r w:rsidRPr="00CF5AB3">
        <w:rPr>
          <w:rFonts w:ascii="Times New Roman" w:hAnsi="Times New Roman" w:cs="Times New Roman"/>
          <w:color w:val="000000" w:themeColor="text1"/>
          <w:sz w:val="24"/>
          <w:szCs w:val="24"/>
          <w:lang w:eastAsia="zh-TW"/>
        </w:rPr>
        <w:t>2.</w:t>
      </w:r>
      <w:r w:rsidRPr="00CF5AB3">
        <w:rPr>
          <w:rFonts w:ascii="Times New Roman" w:hAnsi="Times New Roman" w:cs="Times New Roman"/>
          <w:color w:val="000000" w:themeColor="text1"/>
          <w:sz w:val="24"/>
          <w:szCs w:val="24"/>
          <w:lang w:eastAsia="zh-TW"/>
        </w:rPr>
        <w:tab/>
        <w:t xml:space="preserve">Stricter Punishment – Judgment of the Osaka District Court as of July 30, 2012 (D1-Law.com </w:t>
      </w:r>
      <w:r w:rsidR="00257AB1" w:rsidRPr="00CF5AB3">
        <w:rPr>
          <w:rFonts w:ascii="Times New Roman" w:hAnsi="Times New Roman" w:cs="Times New Roman"/>
          <w:color w:val="000000" w:themeColor="text1"/>
          <w:sz w:val="24"/>
          <w:szCs w:val="24"/>
        </w:rPr>
        <w:t>Hanrei</w:t>
      </w:r>
      <w:r w:rsidR="00257AB1" w:rsidRPr="00CF5AB3">
        <w:rPr>
          <w:rFonts w:ascii="Times New Roman" w:hAnsi="Times New Roman" w:cs="Times New Roman" w:hint="eastAsia"/>
          <w:color w:val="000000" w:themeColor="text1"/>
          <w:sz w:val="24"/>
          <w:szCs w:val="24"/>
        </w:rPr>
        <w:t xml:space="preserve"> T</w:t>
      </w:r>
      <w:r w:rsidR="00257AB1" w:rsidRPr="00CF5AB3">
        <w:rPr>
          <w:rFonts w:ascii="Times New Roman" w:hAnsi="Times New Roman" w:cs="Times New Roman"/>
          <w:color w:val="000000" w:themeColor="text1"/>
          <w:sz w:val="24"/>
          <w:szCs w:val="24"/>
        </w:rPr>
        <w:t>aikei</w:t>
      </w:r>
      <w:r w:rsidRPr="00CF5AB3">
        <w:rPr>
          <w:rFonts w:ascii="Times New Roman" w:hAnsi="Times New Roman" w:cs="Times New Roman"/>
          <w:color w:val="000000" w:themeColor="text1"/>
          <w:sz w:val="24"/>
          <w:szCs w:val="24"/>
          <w:lang w:eastAsia="zh-TW"/>
        </w:rPr>
        <w:t>)</w:t>
      </w:r>
    </w:p>
    <w:p w14:paraId="57B4CD46" w14:textId="2FE7AD33" w:rsidR="00137157" w:rsidRPr="00CF5AB3" w:rsidRDefault="00137157" w:rsidP="007B5734">
      <w:pPr>
        <w:ind w:leftChars="200" w:left="42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A man </w:t>
      </w:r>
      <w:r w:rsidR="00190A60" w:rsidRPr="00CF5AB3">
        <w:rPr>
          <w:rFonts w:ascii="Times New Roman" w:hAnsi="Times New Roman" w:cs="Times New Roman" w:hint="eastAsia"/>
          <w:color w:val="000000" w:themeColor="text1"/>
          <w:sz w:val="24"/>
          <w:szCs w:val="24"/>
        </w:rPr>
        <w:t>with</w:t>
      </w:r>
      <w:r w:rsidRPr="00CF5AB3">
        <w:rPr>
          <w:rFonts w:ascii="Times New Roman" w:hAnsi="Times New Roman" w:cs="Times New Roman"/>
          <w:color w:val="000000" w:themeColor="text1"/>
          <w:sz w:val="24"/>
          <w:szCs w:val="24"/>
        </w:rPr>
        <w:t xml:space="preserve"> Asperger</w:t>
      </w:r>
      <w:r w:rsidR="00190A60" w:rsidRPr="00CF5AB3">
        <w:rPr>
          <w:rFonts w:ascii="Times New Roman" w:hAnsi="Times New Roman" w:cs="Times New Roman"/>
          <w:color w:val="000000" w:themeColor="text1"/>
          <w:sz w:val="24"/>
          <w:szCs w:val="24"/>
        </w:rPr>
        <w:t>’</w:t>
      </w:r>
      <w:r w:rsidR="00190A60"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xml:space="preserve"> syndrome who shut himself away for 30 years stabbed </w:t>
      </w:r>
      <w:r w:rsidR="0067397E" w:rsidRPr="00CF5AB3">
        <w:rPr>
          <w:rFonts w:ascii="Times New Roman" w:hAnsi="Times New Roman" w:cs="Times New Roman" w:hint="eastAsia"/>
          <w:color w:val="000000" w:themeColor="text1"/>
          <w:sz w:val="24"/>
          <w:szCs w:val="24"/>
        </w:rPr>
        <w:t>his</w:t>
      </w:r>
      <w:r w:rsidR="0067397E"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biological elder sister and by the citizen-judge trial of the murder case, the Osaka District Court rendered a sentence </w:t>
      </w:r>
      <w:r w:rsidR="0067397E" w:rsidRPr="00CF5AB3">
        <w:rPr>
          <w:rFonts w:ascii="Times New Roman" w:hAnsi="Times New Roman" w:cs="Times New Roman" w:hint="eastAsia"/>
          <w:color w:val="000000" w:themeColor="text1"/>
          <w:sz w:val="24"/>
          <w:szCs w:val="24"/>
        </w:rPr>
        <w:t>harsher</w:t>
      </w:r>
      <w:r w:rsidR="0067397E"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than the demand of </w:t>
      </w:r>
      <w:r w:rsidR="0067397E" w:rsidRPr="00CF5AB3">
        <w:rPr>
          <w:rFonts w:ascii="Times New Roman" w:hAnsi="Times New Roman" w:cs="Times New Roman" w:hint="eastAsia"/>
          <w:color w:val="000000" w:themeColor="text1"/>
          <w:sz w:val="24"/>
          <w:szCs w:val="24"/>
        </w:rPr>
        <w:t>the</w:t>
      </w:r>
      <w:r w:rsidR="0067397E"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public prosecutor. The reason therefor was as follows.</w:t>
      </w:r>
    </w:p>
    <w:p w14:paraId="4E33EC71" w14:textId="6C151C78" w:rsidR="00137157" w:rsidRPr="00CF5AB3" w:rsidRDefault="00137157" w:rsidP="007B5734">
      <w:pPr>
        <w:ind w:leftChars="200" w:left="42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“In terms of sound social convention, if the defendant returns to society without sufficient reflection, even </w:t>
      </w:r>
      <w:r w:rsidR="00190A60" w:rsidRPr="00CF5AB3">
        <w:rPr>
          <w:rFonts w:ascii="Times New Roman" w:hAnsi="Times New Roman" w:cs="Times New Roman" w:hint="eastAsia"/>
          <w:color w:val="000000" w:themeColor="text1"/>
          <w:sz w:val="24"/>
          <w:szCs w:val="24"/>
        </w:rPr>
        <w:t>though</w:t>
      </w:r>
      <w:r w:rsidRPr="00CF5AB3">
        <w:rPr>
          <w:rFonts w:ascii="Times New Roman" w:hAnsi="Times New Roman" w:cs="Times New Roman"/>
          <w:color w:val="000000" w:themeColor="text1"/>
          <w:sz w:val="24"/>
          <w:szCs w:val="24"/>
        </w:rPr>
        <w:t xml:space="preserve"> he is affected by </w:t>
      </w:r>
      <w:r w:rsidR="0067397E" w:rsidRPr="00CF5AB3">
        <w:rPr>
          <w:rFonts w:ascii="Times New Roman" w:hAnsi="Times New Roman" w:cs="Times New Roman" w:hint="eastAsia"/>
          <w:color w:val="000000" w:themeColor="text1"/>
          <w:sz w:val="24"/>
          <w:szCs w:val="24"/>
        </w:rPr>
        <w:t xml:space="preserve">a </w:t>
      </w:r>
      <w:r w:rsidR="00190A60" w:rsidRPr="00CF5AB3">
        <w:rPr>
          <w:rFonts w:ascii="Times New Roman" w:hAnsi="Times New Roman" w:cs="Times New Roman" w:hint="eastAsia"/>
          <w:color w:val="000000" w:themeColor="text1"/>
          <w:sz w:val="24"/>
          <w:szCs w:val="24"/>
        </w:rPr>
        <w:t xml:space="preserve">mental </w:t>
      </w:r>
      <w:r w:rsidR="0067397E" w:rsidRPr="00CF5AB3">
        <w:rPr>
          <w:rFonts w:ascii="Times New Roman" w:hAnsi="Times New Roman" w:cs="Times New Roman" w:hint="eastAsia"/>
          <w:color w:val="000000" w:themeColor="text1"/>
          <w:sz w:val="24"/>
          <w:szCs w:val="24"/>
        </w:rPr>
        <w:t>disability</w:t>
      </w:r>
      <w:r w:rsidRPr="00CF5AB3">
        <w:rPr>
          <w:rFonts w:ascii="Times New Roman" w:hAnsi="Times New Roman" w:cs="Times New Roman"/>
          <w:color w:val="000000" w:themeColor="text1"/>
          <w:sz w:val="24"/>
          <w:szCs w:val="24"/>
        </w:rPr>
        <w:t xml:space="preserve">, </w:t>
      </w:r>
      <w:r w:rsidR="0067397E" w:rsidRPr="00CF5AB3">
        <w:rPr>
          <w:rFonts w:ascii="Times New Roman" w:hAnsi="Times New Roman" w:cs="Times New Roman" w:hint="eastAsia"/>
          <w:color w:val="000000" w:themeColor="text1"/>
          <w:sz w:val="24"/>
          <w:szCs w:val="24"/>
        </w:rPr>
        <w:t>there is a concern</w:t>
      </w:r>
      <w:r w:rsidRPr="00CF5AB3">
        <w:rPr>
          <w:rFonts w:ascii="Times New Roman" w:hAnsi="Times New Roman" w:cs="Times New Roman"/>
          <w:color w:val="000000" w:themeColor="text1"/>
          <w:sz w:val="24"/>
          <w:szCs w:val="24"/>
        </w:rPr>
        <w:t xml:space="preserve"> that the defendant might commit similar crimes against </w:t>
      </w:r>
      <w:r w:rsidR="00083E09" w:rsidRPr="00CF5AB3">
        <w:rPr>
          <w:rFonts w:ascii="Times New Roman" w:hAnsi="Times New Roman" w:cs="Times New Roman" w:hint="eastAsia"/>
          <w:color w:val="000000" w:themeColor="text1"/>
          <w:sz w:val="24"/>
          <w:szCs w:val="24"/>
        </w:rPr>
        <w:t>a</w:t>
      </w:r>
      <w:r w:rsidR="00083E09"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person who does not follow the </w:t>
      </w:r>
      <w:r w:rsidRPr="00CF5AB3">
        <w:rPr>
          <w:rFonts w:ascii="Times New Roman" w:hAnsi="Times New Roman" w:cs="Times New Roman"/>
          <w:color w:val="000000" w:themeColor="text1"/>
          <w:sz w:val="24"/>
          <w:szCs w:val="24"/>
        </w:rPr>
        <w:lastRenderedPageBreak/>
        <w:t xml:space="preserve">will of the defendant </w:t>
      </w:r>
      <w:r w:rsidR="00083E09" w:rsidRPr="00CF5AB3">
        <w:rPr>
          <w:rFonts w:ascii="Times New Roman" w:hAnsi="Times New Roman" w:cs="Times New Roman" w:hint="eastAsia"/>
          <w:color w:val="000000" w:themeColor="text1"/>
          <w:sz w:val="24"/>
          <w:szCs w:val="24"/>
        </w:rPr>
        <w:t xml:space="preserve">at that time </w:t>
      </w:r>
      <w:r w:rsidRPr="00CF5AB3">
        <w:rPr>
          <w:rFonts w:ascii="Times New Roman" w:hAnsi="Times New Roman" w:cs="Times New Roman"/>
          <w:color w:val="000000" w:themeColor="text1"/>
          <w:sz w:val="24"/>
          <w:szCs w:val="24"/>
        </w:rPr>
        <w:t>among those who have contact with the defendant. Under the present conditions in society</w:t>
      </w:r>
      <w:r w:rsidR="00190A60" w:rsidRPr="00CF5AB3">
        <w:rPr>
          <w:rFonts w:ascii="Times New Roman" w:hAnsi="Times New Roman" w:cs="Times New Roman" w:hint="eastAsia"/>
          <w:color w:val="000000" w:themeColor="text1"/>
          <w:sz w:val="24"/>
          <w:szCs w:val="24"/>
        </w:rPr>
        <w:t xml:space="preserve"> where</w:t>
      </w:r>
      <w:r w:rsidRPr="00CF5AB3">
        <w:rPr>
          <w:rFonts w:ascii="Times New Roman" w:hAnsi="Times New Roman" w:cs="Times New Roman"/>
          <w:color w:val="000000" w:themeColor="text1"/>
          <w:sz w:val="24"/>
          <w:szCs w:val="24"/>
        </w:rPr>
        <w:t xml:space="preserve"> no receptacle is prepared corresponding to </w:t>
      </w:r>
      <w:r w:rsidR="00190A60" w:rsidRPr="00CF5AB3">
        <w:rPr>
          <w:rFonts w:ascii="Times New Roman" w:hAnsi="Times New Roman" w:cs="Times New Roman" w:hint="eastAsia"/>
          <w:color w:val="000000" w:themeColor="text1"/>
          <w:sz w:val="24"/>
          <w:szCs w:val="24"/>
        </w:rPr>
        <w:t>mental disabilities</w:t>
      </w:r>
      <w:r w:rsidR="00190A60" w:rsidRPr="00CF5AB3">
        <w:rPr>
          <w:rFonts w:ascii="Times New Roman" w:hAnsi="Times New Roman" w:cs="Times New Roman"/>
          <w:color w:val="000000" w:themeColor="text1"/>
          <w:sz w:val="24"/>
          <w:szCs w:val="24"/>
        </w:rPr>
        <w:t xml:space="preserve"> </w:t>
      </w:r>
      <w:r w:rsidR="00190A60" w:rsidRPr="00CF5AB3">
        <w:rPr>
          <w:rFonts w:ascii="Times New Roman" w:hAnsi="Times New Roman" w:cs="Times New Roman" w:hint="eastAsia"/>
          <w:color w:val="000000" w:themeColor="text1"/>
          <w:sz w:val="24"/>
          <w:szCs w:val="24"/>
        </w:rPr>
        <w:t xml:space="preserve">due to </w:t>
      </w:r>
      <w:r w:rsidR="00190A60" w:rsidRPr="00CF5AB3">
        <w:rPr>
          <w:rFonts w:ascii="Times New Roman" w:hAnsi="Times New Roman" w:cs="Times New Roman"/>
          <w:color w:val="000000" w:themeColor="text1"/>
          <w:sz w:val="24"/>
          <w:szCs w:val="24"/>
        </w:rPr>
        <w:t>Asperger’</w:t>
      </w:r>
      <w:r w:rsidR="00190A60" w:rsidRPr="00CF5AB3">
        <w:rPr>
          <w:rFonts w:ascii="Times New Roman" w:hAnsi="Times New Roman" w:cs="Times New Roman" w:hint="eastAsia"/>
          <w:color w:val="000000" w:themeColor="text1"/>
          <w:sz w:val="24"/>
          <w:szCs w:val="24"/>
        </w:rPr>
        <w:t>s</w:t>
      </w:r>
      <w:r w:rsidR="00190A60" w:rsidRPr="00CF5AB3">
        <w:rPr>
          <w:rFonts w:ascii="Times New Roman" w:hAnsi="Times New Roman" w:cs="Times New Roman"/>
          <w:color w:val="000000" w:themeColor="text1"/>
          <w:sz w:val="24"/>
          <w:szCs w:val="24"/>
        </w:rPr>
        <w:t xml:space="preserve"> syndrome</w:t>
      </w:r>
      <w:r w:rsidRPr="00CF5AB3">
        <w:rPr>
          <w:rFonts w:ascii="Times New Roman" w:hAnsi="Times New Roman" w:cs="Times New Roman"/>
          <w:color w:val="000000" w:themeColor="text1"/>
          <w:sz w:val="24"/>
          <w:szCs w:val="24"/>
        </w:rPr>
        <w:t xml:space="preserve"> and it is not expected, we have to say there is a </w:t>
      </w:r>
      <w:r w:rsidR="00231319" w:rsidRPr="00CF5AB3">
        <w:rPr>
          <w:rFonts w:ascii="Times New Roman" w:hAnsi="Times New Roman" w:cs="Times New Roman" w:hint="eastAsia"/>
          <w:color w:val="000000" w:themeColor="text1"/>
          <w:sz w:val="24"/>
          <w:szCs w:val="24"/>
        </w:rPr>
        <w:t>further</w:t>
      </w:r>
      <w:r w:rsidRPr="00CF5AB3">
        <w:rPr>
          <w:rFonts w:ascii="Times New Roman" w:hAnsi="Times New Roman" w:cs="Times New Roman"/>
          <w:color w:val="000000" w:themeColor="text1"/>
          <w:sz w:val="24"/>
          <w:szCs w:val="24"/>
        </w:rPr>
        <w:t xml:space="preserve"> concern about reoffending, (snip) </w:t>
      </w:r>
      <w:r w:rsidR="00231319" w:rsidRPr="00CF5AB3">
        <w:rPr>
          <w:rFonts w:ascii="Times New Roman" w:hAnsi="Times New Roman" w:cs="Times New Roman" w:hint="eastAsia"/>
          <w:color w:val="000000" w:themeColor="text1"/>
          <w:sz w:val="24"/>
          <w:szCs w:val="24"/>
        </w:rPr>
        <w:t xml:space="preserve">and </w:t>
      </w:r>
      <w:r w:rsidRPr="00CF5AB3">
        <w:rPr>
          <w:rFonts w:ascii="Times New Roman" w:hAnsi="Times New Roman" w:cs="Times New Roman"/>
          <w:color w:val="000000" w:themeColor="text1"/>
          <w:sz w:val="24"/>
          <w:szCs w:val="24"/>
        </w:rPr>
        <w:t>it is necessary to make the defendant reflect deeper by detaining in prison for the longest period permitted and it will contribute to maintaining social order.”</w:t>
      </w:r>
    </w:p>
    <w:p w14:paraId="2513E61E" w14:textId="375BE8CA" w:rsidR="007A31A5" w:rsidRPr="00CF5AB3" w:rsidRDefault="00137157" w:rsidP="007B5734">
      <w:pPr>
        <w:ind w:leftChars="200" w:left="42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The appeal trial reversed the original judgment and the sentence was reduced because </w:t>
      </w:r>
      <w:r w:rsidR="00231319" w:rsidRPr="00CF5AB3">
        <w:rPr>
          <w:rFonts w:ascii="Times New Roman" w:hAnsi="Times New Roman" w:cs="Times New Roman" w:hint="eastAsia"/>
          <w:color w:val="000000" w:themeColor="text1"/>
          <w:sz w:val="24"/>
          <w:szCs w:val="24"/>
        </w:rPr>
        <w:t>the disabilities</w:t>
      </w:r>
      <w:r w:rsidR="00231319"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should be regarded as favorable </w:t>
      </w:r>
      <w:r w:rsidR="003F2F70" w:rsidRPr="00CF5AB3">
        <w:rPr>
          <w:rFonts w:ascii="Times New Roman" w:hAnsi="Times New Roman" w:cs="Times New Roman" w:hint="eastAsia"/>
          <w:color w:val="000000" w:themeColor="text1"/>
          <w:sz w:val="24"/>
          <w:szCs w:val="24"/>
        </w:rPr>
        <w:t>in relation to</w:t>
      </w:r>
      <w:r w:rsidR="00231319" w:rsidRPr="00CF5AB3">
        <w:rPr>
          <w:rFonts w:ascii="Times New Roman" w:hAnsi="Times New Roman" w:cs="Times New Roman" w:hint="eastAsia"/>
          <w:color w:val="000000" w:themeColor="text1"/>
          <w:sz w:val="24"/>
          <w:szCs w:val="24"/>
        </w:rPr>
        <w:t xml:space="preserve"> </w:t>
      </w:r>
      <w:r w:rsidRPr="00CF5AB3">
        <w:rPr>
          <w:rFonts w:ascii="Times New Roman" w:hAnsi="Times New Roman" w:cs="Times New Roman"/>
          <w:color w:val="000000" w:themeColor="text1"/>
          <w:sz w:val="24"/>
          <w:szCs w:val="24"/>
        </w:rPr>
        <w:t xml:space="preserve">the circumstances of </w:t>
      </w:r>
      <w:r w:rsidR="003F2F70" w:rsidRPr="00CF5AB3">
        <w:rPr>
          <w:rFonts w:ascii="Times New Roman" w:hAnsi="Times New Roman" w:cs="Times New Roman" w:hint="eastAsia"/>
          <w:color w:val="000000" w:themeColor="text1"/>
          <w:sz w:val="24"/>
          <w:szCs w:val="24"/>
        </w:rPr>
        <w:t>the</w:t>
      </w:r>
      <w:r w:rsidR="003F2F70"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crime of the defendant and the recognition of facts was wrong in that the defendant did not reflect and that there was no receptacle (Judgment of the Osaka High Court as of February 26, 2013, Hanrei Times, No. 1390, p. 375).</w:t>
      </w:r>
    </w:p>
    <w:p w14:paraId="076FD7C1" w14:textId="5BFE5803" w:rsidR="007A31A5" w:rsidRPr="00CF5AB3" w:rsidRDefault="00137157" w:rsidP="007B5734">
      <w:pPr>
        <w:ind w:left="240" w:hangingChars="100" w:hanging="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3.</w:t>
      </w:r>
      <w:r w:rsidRPr="00CF5AB3">
        <w:rPr>
          <w:rFonts w:ascii="Times New Roman" w:hAnsi="Times New Roman" w:cs="Times New Roman"/>
          <w:color w:val="000000" w:themeColor="text1"/>
          <w:sz w:val="24"/>
          <w:szCs w:val="24"/>
        </w:rPr>
        <w:tab/>
        <w:t xml:space="preserve">Repeated </w:t>
      </w:r>
      <w:r w:rsidR="003F2F70" w:rsidRPr="00CF5AB3">
        <w:rPr>
          <w:rFonts w:ascii="Times New Roman" w:hAnsi="Times New Roman" w:cs="Times New Roman"/>
          <w:color w:val="000000" w:themeColor="text1"/>
          <w:sz w:val="24"/>
          <w:szCs w:val="24"/>
        </w:rPr>
        <w:t>Offen</w:t>
      </w:r>
      <w:r w:rsidR="003F2F70" w:rsidRPr="00CF5AB3">
        <w:rPr>
          <w:rFonts w:ascii="Times New Roman" w:hAnsi="Times New Roman" w:cs="Times New Roman" w:hint="eastAsia"/>
          <w:color w:val="000000" w:themeColor="text1"/>
          <w:sz w:val="24"/>
          <w:szCs w:val="24"/>
        </w:rPr>
        <w:t>ders</w:t>
      </w:r>
    </w:p>
    <w:p w14:paraId="5801F828" w14:textId="619C06C7" w:rsidR="00137157" w:rsidRPr="00CF5AB3" w:rsidRDefault="00137157" w:rsidP="007B5734">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According to the Correction Statistics Annual Report 2017 (names of crimes of new inmates and psychiatric diagnosis by the number of cases </w:t>
      </w:r>
      <w:r w:rsidR="003F2F70" w:rsidRPr="00CF5AB3">
        <w:rPr>
          <w:rFonts w:ascii="Times New Roman" w:hAnsi="Times New Roman" w:cs="Times New Roman" w:hint="eastAsia"/>
          <w:color w:val="000000" w:themeColor="text1"/>
          <w:sz w:val="24"/>
          <w:szCs w:val="24"/>
        </w:rPr>
        <w:t>sent to</w:t>
      </w:r>
      <w:r w:rsidRPr="00CF5AB3">
        <w:rPr>
          <w:rFonts w:ascii="Times New Roman" w:hAnsi="Times New Roman" w:cs="Times New Roman"/>
          <w:color w:val="000000" w:themeColor="text1"/>
          <w:sz w:val="24"/>
          <w:szCs w:val="24"/>
        </w:rPr>
        <w:t xml:space="preserve"> prison), out of new inmates, those who </w:t>
      </w:r>
      <w:r w:rsidR="003F2F70" w:rsidRPr="00CF5AB3">
        <w:rPr>
          <w:rFonts w:ascii="Times New Roman" w:hAnsi="Times New Roman" w:cs="Times New Roman" w:hint="eastAsia"/>
          <w:color w:val="000000" w:themeColor="text1"/>
          <w:sz w:val="24"/>
          <w:szCs w:val="24"/>
        </w:rPr>
        <w:t>were sent to</w:t>
      </w:r>
      <w:r w:rsidRPr="00CF5AB3">
        <w:rPr>
          <w:rFonts w:ascii="Times New Roman" w:hAnsi="Times New Roman" w:cs="Times New Roman"/>
          <w:color w:val="000000" w:themeColor="text1"/>
          <w:sz w:val="24"/>
          <w:szCs w:val="24"/>
        </w:rPr>
        <w:t xml:space="preserve"> prison for the first time </w:t>
      </w:r>
      <w:r w:rsidR="003F2F70" w:rsidRPr="00CF5AB3">
        <w:rPr>
          <w:rFonts w:ascii="Times New Roman" w:hAnsi="Times New Roman" w:cs="Times New Roman" w:hint="eastAsia"/>
          <w:color w:val="000000" w:themeColor="text1"/>
          <w:sz w:val="24"/>
          <w:szCs w:val="24"/>
        </w:rPr>
        <w:t>totaled</w:t>
      </w:r>
      <w:r w:rsidR="003F2F70" w:rsidRPr="00CF5AB3">
        <w:rPr>
          <w:rFonts w:ascii="Times New Roman" w:hAnsi="Times New Roman" w:cs="Times New Roman"/>
          <w:color w:val="000000" w:themeColor="text1"/>
          <w:sz w:val="24"/>
          <w:szCs w:val="24"/>
        </w:rPr>
        <w:t xml:space="preserve"> </w:t>
      </w:r>
      <w:r w:rsidR="003F2F70" w:rsidRPr="00CF5AB3">
        <w:rPr>
          <w:rFonts w:ascii="Times New Roman" w:hAnsi="Times New Roman" w:cs="Times New Roman" w:hint="eastAsia"/>
          <w:color w:val="000000" w:themeColor="text1"/>
          <w:sz w:val="24"/>
          <w:szCs w:val="24"/>
        </w:rPr>
        <w:t>approximately</w:t>
      </w:r>
      <w:r w:rsidR="003F2F70"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40% of all inmates. In terms of psychiatric diagnosis, those who have no </w:t>
      </w:r>
      <w:r w:rsidR="00231319" w:rsidRPr="00CF5AB3">
        <w:rPr>
          <w:rFonts w:ascii="Times New Roman" w:hAnsi="Times New Roman" w:cs="Times New Roman"/>
          <w:color w:val="000000" w:themeColor="text1"/>
          <w:sz w:val="24"/>
          <w:szCs w:val="24"/>
        </w:rPr>
        <w:t xml:space="preserve">mental disabilities </w:t>
      </w:r>
      <w:r w:rsidR="003F2F70" w:rsidRPr="00CF5AB3">
        <w:rPr>
          <w:rFonts w:ascii="Times New Roman" w:hAnsi="Times New Roman" w:cs="Times New Roman" w:hint="eastAsia"/>
          <w:color w:val="000000" w:themeColor="text1"/>
          <w:sz w:val="24"/>
          <w:szCs w:val="24"/>
        </w:rPr>
        <w:t>totaled</w:t>
      </w:r>
      <w:r w:rsidR="003F2F70"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41.6% and those who have </w:t>
      </w:r>
      <w:r w:rsidR="003F2F70" w:rsidRPr="00CF5AB3">
        <w:rPr>
          <w:rFonts w:ascii="Times New Roman" w:hAnsi="Times New Roman" w:cs="Times New Roman"/>
          <w:color w:val="000000" w:themeColor="text1"/>
          <w:sz w:val="24"/>
          <w:szCs w:val="24"/>
        </w:rPr>
        <w:t xml:space="preserve">some </w:t>
      </w:r>
      <w:r w:rsidR="00E62A0B" w:rsidRPr="00CF5AB3">
        <w:rPr>
          <w:rFonts w:ascii="Times New Roman" w:hAnsi="Times New Roman" w:cs="Times New Roman"/>
          <w:color w:val="000000" w:themeColor="text1"/>
          <w:sz w:val="24"/>
          <w:szCs w:val="24"/>
        </w:rPr>
        <w:t xml:space="preserve">form </w:t>
      </w:r>
      <w:r w:rsidR="003F2F70" w:rsidRPr="00CF5AB3">
        <w:rPr>
          <w:rFonts w:ascii="Times New Roman" w:hAnsi="Times New Roman" w:cs="Times New Roman"/>
          <w:color w:val="000000" w:themeColor="text1"/>
          <w:sz w:val="24"/>
          <w:szCs w:val="24"/>
        </w:rPr>
        <w:t xml:space="preserve">of </w:t>
      </w:r>
      <w:r w:rsidR="00231319" w:rsidRPr="00CF5AB3">
        <w:rPr>
          <w:rFonts w:ascii="Times New Roman" w:hAnsi="Times New Roman" w:cs="Times New Roman"/>
          <w:color w:val="000000" w:themeColor="text1"/>
          <w:sz w:val="24"/>
          <w:szCs w:val="24"/>
        </w:rPr>
        <w:t xml:space="preserve">mental </w:t>
      </w:r>
      <w:r w:rsidR="003F2F70" w:rsidRPr="00CF5AB3">
        <w:rPr>
          <w:rFonts w:ascii="Times New Roman" w:hAnsi="Times New Roman" w:cs="Times New Roman"/>
          <w:color w:val="000000" w:themeColor="text1"/>
          <w:sz w:val="24"/>
          <w:szCs w:val="24"/>
        </w:rPr>
        <w:t xml:space="preserve">disability totaled </w:t>
      </w:r>
      <w:r w:rsidRPr="00CF5AB3">
        <w:rPr>
          <w:rFonts w:ascii="Times New Roman" w:hAnsi="Times New Roman" w:cs="Times New Roman"/>
          <w:color w:val="000000" w:themeColor="text1"/>
          <w:sz w:val="24"/>
          <w:szCs w:val="24"/>
        </w:rPr>
        <w:t>34.5%. That is, the ratio of re-</w:t>
      </w:r>
      <w:r w:rsidR="00231319" w:rsidRPr="00CF5AB3">
        <w:rPr>
          <w:rFonts w:ascii="Times New Roman" w:hAnsi="Times New Roman" w:cs="Times New Roman" w:hint="eastAsia"/>
          <w:color w:val="000000" w:themeColor="text1"/>
          <w:sz w:val="24"/>
          <w:szCs w:val="24"/>
        </w:rPr>
        <w:t>institutionalization</w:t>
      </w:r>
      <w:r w:rsidRPr="00CF5AB3">
        <w:rPr>
          <w:rFonts w:ascii="Times New Roman" w:hAnsi="Times New Roman" w:cs="Times New Roman"/>
          <w:color w:val="000000" w:themeColor="text1"/>
          <w:sz w:val="24"/>
          <w:szCs w:val="24"/>
        </w:rPr>
        <w:t xml:space="preserve"> is higher for inmates who received psychiatric diagnosis. This tendency </w:t>
      </w:r>
      <w:r w:rsidR="00231319" w:rsidRPr="00CF5AB3">
        <w:rPr>
          <w:rFonts w:ascii="Times New Roman" w:hAnsi="Times New Roman" w:cs="Times New Roman" w:hint="eastAsia"/>
          <w:color w:val="000000" w:themeColor="text1"/>
          <w:sz w:val="24"/>
          <w:szCs w:val="24"/>
        </w:rPr>
        <w:t>does</w:t>
      </w:r>
      <w:r w:rsidRPr="00CF5AB3">
        <w:rPr>
          <w:rFonts w:ascii="Times New Roman" w:hAnsi="Times New Roman" w:cs="Times New Roman"/>
          <w:color w:val="000000" w:themeColor="text1"/>
          <w:sz w:val="24"/>
          <w:szCs w:val="24"/>
        </w:rPr>
        <w:t xml:space="preserve"> not change for </w:t>
      </w:r>
      <w:r w:rsidR="003F2F70" w:rsidRPr="00CF5AB3">
        <w:rPr>
          <w:rFonts w:ascii="Times New Roman" w:hAnsi="Times New Roman" w:cs="Times New Roman" w:hint="eastAsia"/>
          <w:color w:val="000000" w:themeColor="text1"/>
          <w:sz w:val="24"/>
          <w:szCs w:val="24"/>
        </w:rPr>
        <w:t>repeat offenders</w:t>
      </w:r>
      <w:r w:rsidRPr="00CF5AB3">
        <w:rPr>
          <w:rFonts w:ascii="Times New Roman" w:hAnsi="Times New Roman" w:cs="Times New Roman"/>
          <w:color w:val="000000" w:themeColor="text1"/>
          <w:sz w:val="24"/>
          <w:szCs w:val="24"/>
        </w:rPr>
        <w:t xml:space="preserve">, and among those who were </w:t>
      </w:r>
      <w:r w:rsidR="003F2F70" w:rsidRPr="00CF5AB3">
        <w:rPr>
          <w:rFonts w:ascii="Times New Roman" w:hAnsi="Times New Roman" w:cs="Times New Roman" w:hint="eastAsia"/>
          <w:color w:val="000000" w:themeColor="text1"/>
          <w:sz w:val="24"/>
          <w:szCs w:val="24"/>
        </w:rPr>
        <w:t>went to</w:t>
      </w:r>
      <w:r w:rsidRPr="00CF5AB3">
        <w:rPr>
          <w:rFonts w:ascii="Times New Roman" w:hAnsi="Times New Roman" w:cs="Times New Roman"/>
          <w:color w:val="000000" w:themeColor="text1"/>
          <w:sz w:val="24"/>
          <w:szCs w:val="24"/>
        </w:rPr>
        <w:t xml:space="preserve"> prison </w:t>
      </w:r>
      <w:r w:rsidR="00231319" w:rsidRPr="00CF5AB3">
        <w:rPr>
          <w:rFonts w:ascii="Times New Roman" w:hAnsi="Times New Roman" w:cs="Times New Roman" w:hint="eastAsia"/>
          <w:color w:val="000000" w:themeColor="text1"/>
          <w:sz w:val="24"/>
          <w:szCs w:val="24"/>
        </w:rPr>
        <w:t>10</w:t>
      </w:r>
      <w:r w:rsidRPr="00CF5AB3">
        <w:rPr>
          <w:rFonts w:ascii="Times New Roman" w:hAnsi="Times New Roman" w:cs="Times New Roman"/>
          <w:color w:val="000000" w:themeColor="text1"/>
          <w:sz w:val="24"/>
          <w:szCs w:val="24"/>
        </w:rPr>
        <w:t xml:space="preserve"> times</w:t>
      </w:r>
      <w:r w:rsidR="00231319" w:rsidRPr="00CF5AB3">
        <w:rPr>
          <w:rFonts w:ascii="Times New Roman" w:hAnsi="Times New Roman" w:cs="Times New Roman" w:hint="eastAsia"/>
          <w:color w:val="000000" w:themeColor="text1"/>
          <w:sz w:val="24"/>
          <w:szCs w:val="24"/>
        </w:rPr>
        <w:t xml:space="preserve"> or more</w:t>
      </w:r>
      <w:r w:rsidRPr="00CF5AB3">
        <w:rPr>
          <w:rFonts w:ascii="Times New Roman" w:hAnsi="Times New Roman" w:cs="Times New Roman"/>
          <w:color w:val="000000" w:themeColor="text1"/>
          <w:sz w:val="24"/>
          <w:szCs w:val="24"/>
        </w:rPr>
        <w:t xml:space="preserve">, those who do not have </w:t>
      </w:r>
      <w:r w:rsidR="00231319" w:rsidRPr="00CF5AB3">
        <w:rPr>
          <w:rFonts w:ascii="Times New Roman" w:hAnsi="Times New Roman" w:cs="Times New Roman" w:hint="eastAsia"/>
          <w:color w:val="000000" w:themeColor="text1"/>
          <w:sz w:val="24"/>
          <w:szCs w:val="24"/>
        </w:rPr>
        <w:t>mental disabilities</w:t>
      </w:r>
      <w:r w:rsidRPr="00CF5AB3">
        <w:rPr>
          <w:rFonts w:ascii="Times New Roman" w:hAnsi="Times New Roman" w:cs="Times New Roman"/>
          <w:color w:val="000000" w:themeColor="text1"/>
          <w:sz w:val="24"/>
          <w:szCs w:val="24"/>
        </w:rPr>
        <w:t xml:space="preserve"> </w:t>
      </w:r>
      <w:r w:rsidR="003F2F70" w:rsidRPr="00CF5AB3">
        <w:rPr>
          <w:rFonts w:ascii="Times New Roman" w:hAnsi="Times New Roman" w:cs="Times New Roman" w:hint="eastAsia"/>
          <w:color w:val="000000" w:themeColor="text1"/>
          <w:sz w:val="24"/>
          <w:szCs w:val="24"/>
        </w:rPr>
        <w:t>totaled</w:t>
      </w:r>
      <w:r w:rsidR="003F2F70"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759 persons</w:t>
      </w:r>
      <w:r w:rsidR="00ED70C0" w:rsidRPr="00CF5AB3">
        <w:rPr>
          <w:rFonts w:ascii="Times New Roman" w:hAnsi="Times New Roman" w:cs="Times New Roman" w:hint="eastAsia"/>
          <w:color w:val="000000" w:themeColor="text1"/>
          <w:sz w:val="24"/>
          <w:szCs w:val="24"/>
        </w:rPr>
        <w:t xml:space="preserve"> account</w:t>
      </w:r>
      <w:r w:rsidR="003F2F70" w:rsidRPr="00CF5AB3">
        <w:rPr>
          <w:rFonts w:ascii="Times New Roman" w:hAnsi="Times New Roman" w:cs="Times New Roman" w:hint="eastAsia"/>
          <w:color w:val="000000" w:themeColor="text1"/>
          <w:sz w:val="24"/>
          <w:szCs w:val="24"/>
        </w:rPr>
        <w:t>ing</w:t>
      </w:r>
      <w:r w:rsidR="00ED70C0" w:rsidRPr="00CF5AB3">
        <w:rPr>
          <w:rFonts w:ascii="Times New Roman" w:hAnsi="Times New Roman" w:cs="Times New Roman" w:hint="eastAsia"/>
          <w:color w:val="000000" w:themeColor="text1"/>
          <w:sz w:val="24"/>
          <w:szCs w:val="24"/>
        </w:rPr>
        <w:t xml:space="preserve"> for</w:t>
      </w:r>
      <w:r w:rsidR="00ED70C0"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4.5% out of new inmates without </w:t>
      </w:r>
      <w:r w:rsidR="00231319" w:rsidRPr="00CF5AB3">
        <w:rPr>
          <w:rFonts w:ascii="Times New Roman" w:hAnsi="Times New Roman" w:cs="Times New Roman" w:hint="eastAsia"/>
          <w:color w:val="000000" w:themeColor="text1"/>
          <w:sz w:val="24"/>
          <w:szCs w:val="24"/>
        </w:rPr>
        <w:t>mental disabilities</w:t>
      </w:r>
      <w:r w:rsidRPr="00CF5AB3">
        <w:rPr>
          <w:rFonts w:ascii="Times New Roman" w:hAnsi="Times New Roman" w:cs="Times New Roman"/>
          <w:color w:val="000000" w:themeColor="text1"/>
          <w:sz w:val="24"/>
          <w:szCs w:val="24"/>
        </w:rPr>
        <w:t xml:space="preserve">, </w:t>
      </w:r>
      <w:r w:rsidR="00ED70C0" w:rsidRPr="00CF5AB3">
        <w:rPr>
          <w:rFonts w:ascii="Times New Roman" w:hAnsi="Times New Roman" w:cs="Times New Roman" w:hint="eastAsia"/>
          <w:color w:val="000000" w:themeColor="text1"/>
          <w:sz w:val="24"/>
          <w:szCs w:val="24"/>
        </w:rPr>
        <w:t>while</w:t>
      </w:r>
      <w:r w:rsidRPr="00CF5AB3">
        <w:rPr>
          <w:rFonts w:ascii="Times New Roman" w:hAnsi="Times New Roman" w:cs="Times New Roman"/>
          <w:color w:val="000000" w:themeColor="text1"/>
          <w:sz w:val="24"/>
          <w:szCs w:val="24"/>
        </w:rPr>
        <w:t xml:space="preserve"> those who have </w:t>
      </w:r>
      <w:r w:rsidR="00231319" w:rsidRPr="00CF5AB3">
        <w:rPr>
          <w:rFonts w:ascii="Times New Roman" w:hAnsi="Times New Roman" w:cs="Times New Roman"/>
          <w:color w:val="000000" w:themeColor="text1"/>
          <w:sz w:val="24"/>
          <w:szCs w:val="24"/>
        </w:rPr>
        <w:t xml:space="preserve">mental disabilities </w:t>
      </w:r>
      <w:r w:rsidR="003F2F70" w:rsidRPr="00CF5AB3">
        <w:rPr>
          <w:rFonts w:ascii="Times New Roman" w:hAnsi="Times New Roman" w:cs="Times New Roman" w:hint="eastAsia"/>
          <w:color w:val="000000" w:themeColor="text1"/>
          <w:sz w:val="24"/>
          <w:szCs w:val="24"/>
        </w:rPr>
        <w:t>totaled</w:t>
      </w:r>
      <w:r w:rsidR="003F2F70"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145 persons</w:t>
      </w:r>
      <w:r w:rsidR="00ED70C0" w:rsidRPr="00CF5AB3">
        <w:rPr>
          <w:rFonts w:ascii="Times New Roman" w:hAnsi="Times New Roman" w:cs="Times New Roman" w:hint="eastAsia"/>
          <w:color w:val="000000" w:themeColor="text1"/>
          <w:sz w:val="24"/>
          <w:szCs w:val="24"/>
        </w:rPr>
        <w:t xml:space="preserve"> account</w:t>
      </w:r>
      <w:r w:rsidR="003F2F70" w:rsidRPr="00CF5AB3">
        <w:rPr>
          <w:rFonts w:ascii="Times New Roman" w:hAnsi="Times New Roman" w:cs="Times New Roman" w:hint="eastAsia"/>
          <w:color w:val="000000" w:themeColor="text1"/>
          <w:sz w:val="24"/>
          <w:szCs w:val="24"/>
        </w:rPr>
        <w:t>ing</w:t>
      </w:r>
      <w:r w:rsidR="00ED70C0" w:rsidRPr="00CF5AB3">
        <w:rPr>
          <w:rFonts w:ascii="Times New Roman" w:hAnsi="Times New Roman" w:cs="Times New Roman" w:hint="eastAsia"/>
          <w:color w:val="000000" w:themeColor="text1"/>
          <w:sz w:val="24"/>
          <w:szCs w:val="24"/>
        </w:rPr>
        <w:t xml:space="preserve"> for</w:t>
      </w:r>
      <w:r w:rsidR="00ED70C0"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5.5%. Out of </w:t>
      </w:r>
      <w:r w:rsidR="00ED70C0" w:rsidRPr="00CF5AB3">
        <w:rPr>
          <w:rFonts w:ascii="Times New Roman" w:hAnsi="Times New Roman" w:cs="Times New Roman" w:hint="eastAsia"/>
          <w:color w:val="000000" w:themeColor="text1"/>
          <w:sz w:val="24"/>
          <w:szCs w:val="24"/>
        </w:rPr>
        <w:t xml:space="preserve">persons with </w:t>
      </w:r>
      <w:r w:rsidR="00231319" w:rsidRPr="00CF5AB3">
        <w:rPr>
          <w:rFonts w:ascii="Times New Roman" w:hAnsi="Times New Roman" w:cs="Times New Roman"/>
          <w:color w:val="000000" w:themeColor="text1"/>
          <w:sz w:val="24"/>
          <w:szCs w:val="24"/>
        </w:rPr>
        <w:t>mental disabilities</w:t>
      </w:r>
      <w:r w:rsidRPr="00CF5AB3">
        <w:rPr>
          <w:rFonts w:ascii="Times New Roman" w:hAnsi="Times New Roman" w:cs="Times New Roman"/>
          <w:color w:val="000000" w:themeColor="text1"/>
          <w:sz w:val="24"/>
          <w:szCs w:val="24"/>
        </w:rPr>
        <w:t xml:space="preserve">, those who have intellectual disabilities </w:t>
      </w:r>
      <w:r w:rsidR="003F2F70" w:rsidRPr="00CF5AB3">
        <w:rPr>
          <w:rFonts w:ascii="Times New Roman" w:hAnsi="Times New Roman" w:cs="Times New Roman" w:hint="eastAsia"/>
          <w:color w:val="000000" w:themeColor="text1"/>
          <w:sz w:val="24"/>
          <w:szCs w:val="24"/>
        </w:rPr>
        <w:t>totaled</w:t>
      </w:r>
      <w:r w:rsidR="003F2F70"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14 persons. And out of new inmates with intellectual disabilities, 5.1% </w:t>
      </w:r>
      <w:r w:rsidR="003F2F70" w:rsidRPr="00CF5AB3">
        <w:rPr>
          <w:rFonts w:ascii="Times New Roman" w:hAnsi="Times New Roman" w:cs="Times New Roman" w:hint="eastAsia"/>
          <w:color w:val="000000" w:themeColor="text1"/>
          <w:sz w:val="24"/>
          <w:szCs w:val="24"/>
        </w:rPr>
        <w:t>were</w:t>
      </w:r>
      <w:r w:rsidR="003F2F70" w:rsidRPr="00CF5AB3">
        <w:rPr>
          <w:rFonts w:ascii="Times New Roman" w:hAnsi="Times New Roman" w:cs="Times New Roman"/>
          <w:color w:val="000000" w:themeColor="text1"/>
          <w:sz w:val="24"/>
          <w:szCs w:val="24"/>
        </w:rPr>
        <w:t xml:space="preserve"> </w:t>
      </w:r>
      <w:r w:rsidR="003F2F70" w:rsidRPr="00CF5AB3">
        <w:rPr>
          <w:rFonts w:ascii="Times New Roman" w:hAnsi="Times New Roman" w:cs="Times New Roman" w:hint="eastAsia"/>
          <w:color w:val="000000" w:themeColor="text1"/>
          <w:sz w:val="24"/>
          <w:szCs w:val="24"/>
        </w:rPr>
        <w:t>sent to</w:t>
      </w:r>
      <w:r w:rsidR="003F2F70"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prison </w:t>
      </w:r>
      <w:r w:rsidR="00231319" w:rsidRPr="00CF5AB3">
        <w:rPr>
          <w:rFonts w:ascii="Times New Roman" w:hAnsi="Times New Roman" w:cs="Times New Roman" w:hint="eastAsia"/>
          <w:color w:val="000000" w:themeColor="text1"/>
          <w:sz w:val="24"/>
          <w:szCs w:val="24"/>
        </w:rPr>
        <w:t>10</w:t>
      </w:r>
      <w:r w:rsidR="00231319" w:rsidRPr="00CF5AB3">
        <w:rPr>
          <w:rFonts w:ascii="Times New Roman" w:hAnsi="Times New Roman" w:cs="Times New Roman"/>
          <w:color w:val="000000" w:themeColor="text1"/>
          <w:sz w:val="24"/>
          <w:szCs w:val="24"/>
        </w:rPr>
        <w:t xml:space="preserve"> times</w:t>
      </w:r>
      <w:r w:rsidR="00231319" w:rsidRPr="00CF5AB3">
        <w:rPr>
          <w:rFonts w:ascii="Times New Roman" w:hAnsi="Times New Roman" w:cs="Times New Roman" w:hint="eastAsia"/>
          <w:color w:val="000000" w:themeColor="text1"/>
          <w:sz w:val="24"/>
          <w:szCs w:val="24"/>
        </w:rPr>
        <w:t xml:space="preserve"> or more</w:t>
      </w:r>
      <w:r w:rsidRPr="00CF5AB3">
        <w:rPr>
          <w:rFonts w:ascii="Times New Roman" w:hAnsi="Times New Roman" w:cs="Times New Roman"/>
          <w:color w:val="000000" w:themeColor="text1"/>
          <w:sz w:val="24"/>
          <w:szCs w:val="24"/>
        </w:rPr>
        <w:t xml:space="preserve">. That is, those who are diagnosed as having </w:t>
      </w:r>
      <w:r w:rsidR="00231319" w:rsidRPr="00CF5AB3">
        <w:rPr>
          <w:rFonts w:ascii="Times New Roman" w:hAnsi="Times New Roman" w:cs="Times New Roman"/>
          <w:color w:val="000000" w:themeColor="text1"/>
          <w:sz w:val="24"/>
          <w:szCs w:val="24"/>
        </w:rPr>
        <w:t>mental disabilities</w:t>
      </w:r>
      <w:r w:rsidRPr="00CF5AB3">
        <w:rPr>
          <w:rFonts w:ascii="Times New Roman" w:hAnsi="Times New Roman" w:cs="Times New Roman"/>
          <w:color w:val="000000" w:themeColor="text1"/>
          <w:sz w:val="24"/>
          <w:szCs w:val="24"/>
        </w:rPr>
        <w:t>, and in particular those who are diagnosed as intellectual disabilities show higher re-institutionalization ratio.</w:t>
      </w:r>
    </w:p>
    <w:p w14:paraId="5E99FBD5" w14:textId="6F16B4BD" w:rsidR="00137157" w:rsidRPr="00CF5AB3" w:rsidRDefault="00137157" w:rsidP="007B5734">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As a result of special survey of the Ministry of Justice in 2014, out of the total inmates of 56,039 persons at 77 facilities subject to the survey, it is reported that those who have intellectual disabilities </w:t>
      </w:r>
      <w:r w:rsidR="003F2F70" w:rsidRPr="00CF5AB3">
        <w:rPr>
          <w:rFonts w:ascii="Times New Roman" w:hAnsi="Times New Roman" w:cs="Times New Roman" w:hint="eastAsia"/>
          <w:color w:val="000000" w:themeColor="text1"/>
          <w:sz w:val="24"/>
          <w:szCs w:val="24"/>
        </w:rPr>
        <w:t>totaled</w:t>
      </w:r>
      <w:r w:rsidR="003F2F70"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774 persons and those who are suspected of intellectual disabilities </w:t>
      </w:r>
      <w:r w:rsidR="003F2F70" w:rsidRPr="00CF5AB3">
        <w:rPr>
          <w:rFonts w:ascii="Times New Roman" w:hAnsi="Times New Roman" w:cs="Times New Roman" w:hint="eastAsia"/>
          <w:color w:val="000000" w:themeColor="text1"/>
          <w:sz w:val="24"/>
          <w:szCs w:val="24"/>
        </w:rPr>
        <w:t>totaled</w:t>
      </w:r>
      <w:r w:rsidR="003F2F70"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500 persons. Out of those who have intellectual disabilities and are suspected thereof, those who were re-institutionalized (</w:t>
      </w:r>
      <w:r w:rsidR="003F2F70" w:rsidRPr="00CF5AB3">
        <w:rPr>
          <w:rFonts w:ascii="Times New Roman" w:hAnsi="Times New Roman" w:cs="Times New Roman" w:hint="eastAsia"/>
          <w:color w:val="000000" w:themeColor="text1"/>
          <w:sz w:val="24"/>
          <w:szCs w:val="24"/>
        </w:rPr>
        <w:t>sent to</w:t>
      </w:r>
      <w:r w:rsidRPr="00CF5AB3">
        <w:rPr>
          <w:rFonts w:ascii="Times New Roman" w:hAnsi="Times New Roman" w:cs="Times New Roman"/>
          <w:color w:val="000000" w:themeColor="text1"/>
          <w:sz w:val="24"/>
          <w:szCs w:val="24"/>
        </w:rPr>
        <w:t xml:space="preserve"> prison more than once) </w:t>
      </w:r>
      <w:r w:rsidR="003F2F70" w:rsidRPr="00CF5AB3">
        <w:rPr>
          <w:rFonts w:ascii="Times New Roman" w:hAnsi="Times New Roman" w:cs="Times New Roman" w:hint="eastAsia"/>
          <w:color w:val="000000" w:themeColor="text1"/>
          <w:sz w:val="24"/>
          <w:szCs w:val="24"/>
        </w:rPr>
        <w:t>totaled</w:t>
      </w:r>
      <w:r w:rsidR="003F2F70"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342 persons</w:t>
      </w:r>
      <w:r w:rsidR="00ED70C0" w:rsidRPr="00CF5AB3">
        <w:rPr>
          <w:rFonts w:ascii="Times New Roman" w:hAnsi="Times New Roman" w:cs="Times New Roman" w:hint="eastAsia"/>
          <w:color w:val="000000" w:themeColor="text1"/>
          <w:sz w:val="24"/>
          <w:szCs w:val="24"/>
        </w:rPr>
        <w:t xml:space="preserve"> account for</w:t>
      </w:r>
      <w:r w:rsidR="00ED70C0"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27% and among the </w:t>
      </w:r>
      <w:r w:rsidR="009F47E3" w:rsidRPr="00CF5AB3">
        <w:rPr>
          <w:rFonts w:ascii="Times New Roman" w:hAnsi="Times New Roman" w:cs="Times New Roman" w:hint="eastAsia"/>
          <w:color w:val="000000" w:themeColor="text1"/>
          <w:sz w:val="24"/>
          <w:szCs w:val="24"/>
        </w:rPr>
        <w:t>target persons</w:t>
      </w:r>
      <w:r w:rsidRPr="00CF5AB3">
        <w:rPr>
          <w:rFonts w:ascii="Times New Roman" w:hAnsi="Times New Roman" w:cs="Times New Roman"/>
          <w:color w:val="000000" w:themeColor="text1"/>
          <w:sz w:val="24"/>
          <w:szCs w:val="24"/>
        </w:rPr>
        <w:t xml:space="preserve"> of survey, the higher the age becomes, number of institutionalizations increases and among </w:t>
      </w:r>
      <w:r w:rsidR="00ED70C0" w:rsidRPr="00CF5AB3">
        <w:rPr>
          <w:rFonts w:ascii="Times New Roman" w:hAnsi="Times New Roman" w:cs="Times New Roman" w:hint="eastAsia"/>
          <w:color w:val="000000" w:themeColor="text1"/>
          <w:sz w:val="24"/>
          <w:szCs w:val="24"/>
        </w:rPr>
        <w:t xml:space="preserve">those who are </w:t>
      </w:r>
      <w:r w:rsidRPr="00CF5AB3">
        <w:rPr>
          <w:rFonts w:ascii="Times New Roman" w:hAnsi="Times New Roman" w:cs="Times New Roman"/>
          <w:color w:val="000000" w:themeColor="text1"/>
          <w:sz w:val="24"/>
          <w:szCs w:val="24"/>
        </w:rPr>
        <w:t>“65 years old</w:t>
      </w:r>
      <w:r w:rsidR="00ED70C0" w:rsidRPr="00CF5AB3">
        <w:rPr>
          <w:rFonts w:ascii="Times New Roman" w:hAnsi="Times New Roman" w:cs="Times New Roman" w:hint="eastAsia"/>
          <w:color w:val="000000" w:themeColor="text1"/>
          <w:sz w:val="24"/>
          <w:szCs w:val="24"/>
        </w:rPr>
        <w:t xml:space="preserve"> or older</w:t>
      </w:r>
      <w:r w:rsidR="00BC593A"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w:t>
      </w:r>
      <w:r w:rsidR="00231319" w:rsidRPr="00CF5AB3">
        <w:rPr>
          <w:rFonts w:ascii="Times New Roman" w:hAnsi="Times New Roman" w:cs="Times New Roman" w:hint="eastAsia"/>
          <w:color w:val="000000" w:themeColor="text1"/>
          <w:sz w:val="24"/>
          <w:szCs w:val="24"/>
        </w:rPr>
        <w:t>5</w:t>
      </w:r>
      <w:r w:rsidRPr="00CF5AB3">
        <w:rPr>
          <w:rFonts w:ascii="Times New Roman" w:hAnsi="Times New Roman" w:cs="Times New Roman"/>
          <w:color w:val="000000" w:themeColor="text1"/>
          <w:sz w:val="24"/>
          <w:szCs w:val="24"/>
        </w:rPr>
        <w:t xml:space="preserve"> times or more” account for 68.5% (4</w:t>
      </w:r>
      <w:r w:rsidR="00BC593A" w:rsidRPr="00CF5AB3">
        <w:rPr>
          <w:rFonts w:ascii="Times New Roman" w:hAnsi="Times New Roman" w:cs="Times New Roman" w:hint="eastAsia"/>
          <w:color w:val="000000" w:themeColor="text1"/>
          <w:sz w:val="24"/>
          <w:szCs w:val="24"/>
        </w:rPr>
        <w:t>3.9</w:t>
      </w:r>
      <w:r w:rsidRPr="00CF5AB3">
        <w:rPr>
          <w:rFonts w:ascii="Times New Roman" w:hAnsi="Times New Roman" w:cs="Times New Roman"/>
          <w:color w:val="000000" w:themeColor="text1"/>
          <w:sz w:val="24"/>
          <w:szCs w:val="24"/>
        </w:rPr>
        <w:t>% of the total inmates). Further</w:t>
      </w:r>
      <w:r w:rsidR="009F47E3" w:rsidRPr="00CF5AB3">
        <w:rPr>
          <w:rFonts w:ascii="Times New Roman" w:hAnsi="Times New Roman" w:cs="Times New Roman" w:hint="eastAsia"/>
          <w:color w:val="000000" w:themeColor="text1"/>
          <w:sz w:val="24"/>
          <w:szCs w:val="24"/>
        </w:rPr>
        <w:t>more</w:t>
      </w:r>
      <w:r w:rsidRPr="00CF5AB3">
        <w:rPr>
          <w:rFonts w:ascii="Times New Roman" w:hAnsi="Times New Roman" w:cs="Times New Roman"/>
          <w:color w:val="000000" w:themeColor="text1"/>
          <w:sz w:val="24"/>
          <w:szCs w:val="24"/>
        </w:rPr>
        <w:t xml:space="preserve">, the average times of institutionalization </w:t>
      </w:r>
      <w:r w:rsidR="003F2F70" w:rsidRPr="00CF5AB3">
        <w:rPr>
          <w:rFonts w:ascii="Times New Roman" w:hAnsi="Times New Roman" w:cs="Times New Roman" w:hint="eastAsia"/>
          <w:color w:val="000000" w:themeColor="text1"/>
          <w:sz w:val="24"/>
          <w:szCs w:val="24"/>
        </w:rPr>
        <w:t>totaled</w:t>
      </w:r>
      <w:r w:rsidR="003F2F70"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3.8 times for the </w:t>
      </w:r>
      <w:r w:rsidR="009F47E3" w:rsidRPr="00CF5AB3">
        <w:rPr>
          <w:rFonts w:ascii="Times New Roman" w:hAnsi="Times New Roman" w:cs="Times New Roman" w:hint="eastAsia"/>
          <w:color w:val="000000" w:themeColor="text1"/>
          <w:sz w:val="24"/>
          <w:szCs w:val="24"/>
        </w:rPr>
        <w:t>target persons</w:t>
      </w:r>
      <w:r w:rsidRPr="00CF5AB3">
        <w:rPr>
          <w:rFonts w:ascii="Times New Roman" w:hAnsi="Times New Roman" w:cs="Times New Roman"/>
          <w:color w:val="000000" w:themeColor="text1"/>
          <w:sz w:val="24"/>
          <w:szCs w:val="24"/>
        </w:rPr>
        <w:t xml:space="preserve"> of survey and 3.1 times for total inmates and there is </w:t>
      </w:r>
      <w:r w:rsidR="003F2F70" w:rsidRPr="00CF5AB3">
        <w:rPr>
          <w:rFonts w:ascii="Times New Roman" w:hAnsi="Times New Roman" w:cs="Times New Roman" w:hint="eastAsia"/>
          <w:color w:val="000000" w:themeColor="text1"/>
          <w:sz w:val="24"/>
          <w:szCs w:val="24"/>
        </w:rPr>
        <w:t xml:space="preserve">a </w:t>
      </w:r>
      <w:r w:rsidRPr="00CF5AB3">
        <w:rPr>
          <w:rFonts w:ascii="Times New Roman" w:hAnsi="Times New Roman" w:cs="Times New Roman"/>
          <w:color w:val="000000" w:themeColor="text1"/>
          <w:sz w:val="24"/>
          <w:szCs w:val="24"/>
        </w:rPr>
        <w:t xml:space="preserve">statistical difference between the two. Looking at the composition ratio by the number of institutionalizations, among the </w:t>
      </w:r>
      <w:r w:rsidR="009F47E3" w:rsidRPr="00CF5AB3">
        <w:rPr>
          <w:rFonts w:ascii="Times New Roman" w:hAnsi="Times New Roman" w:cs="Times New Roman" w:hint="eastAsia"/>
          <w:color w:val="000000" w:themeColor="text1"/>
          <w:sz w:val="24"/>
          <w:szCs w:val="24"/>
        </w:rPr>
        <w:t xml:space="preserve">target </w:t>
      </w:r>
      <w:r w:rsidR="009F47E3" w:rsidRPr="00CF5AB3">
        <w:rPr>
          <w:rFonts w:ascii="Times New Roman" w:hAnsi="Times New Roman" w:cs="Times New Roman" w:hint="eastAsia"/>
          <w:color w:val="000000" w:themeColor="text1"/>
          <w:sz w:val="24"/>
          <w:szCs w:val="24"/>
        </w:rPr>
        <w:lastRenderedPageBreak/>
        <w:t>persons</w:t>
      </w:r>
      <w:r w:rsidRPr="00CF5AB3">
        <w:rPr>
          <w:rFonts w:ascii="Times New Roman" w:hAnsi="Times New Roman" w:cs="Times New Roman"/>
          <w:color w:val="000000" w:themeColor="text1"/>
          <w:sz w:val="24"/>
          <w:szCs w:val="24"/>
        </w:rPr>
        <w:t xml:space="preserve"> of survey, those who are institutionalized “</w:t>
      </w:r>
      <w:r w:rsidR="00231319" w:rsidRPr="00CF5AB3">
        <w:rPr>
          <w:rFonts w:ascii="Times New Roman" w:hAnsi="Times New Roman" w:cs="Times New Roman" w:hint="eastAsia"/>
          <w:color w:val="000000" w:themeColor="text1"/>
          <w:sz w:val="24"/>
          <w:szCs w:val="24"/>
        </w:rPr>
        <w:t>5</w:t>
      </w:r>
      <w:r w:rsidRPr="00CF5AB3">
        <w:rPr>
          <w:rFonts w:ascii="Times New Roman" w:hAnsi="Times New Roman" w:cs="Times New Roman"/>
          <w:color w:val="000000" w:themeColor="text1"/>
          <w:sz w:val="24"/>
          <w:szCs w:val="24"/>
        </w:rPr>
        <w:t xml:space="preserve"> times or more” are larger than the ratio among total inmates.</w:t>
      </w:r>
    </w:p>
    <w:p w14:paraId="545F0A65" w14:textId="22422955" w:rsidR="00137157" w:rsidRPr="00CF5AB3" w:rsidRDefault="00137157" w:rsidP="007B5734">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According to the special survey of the Ministry of Justice in 2006, </w:t>
      </w:r>
      <w:r w:rsidR="003F2F70" w:rsidRPr="00CF5AB3">
        <w:rPr>
          <w:rFonts w:ascii="Times New Roman" w:hAnsi="Times New Roman" w:cs="Times New Roman" w:hint="eastAsia"/>
          <w:color w:val="000000" w:themeColor="text1"/>
          <w:sz w:val="24"/>
          <w:szCs w:val="24"/>
        </w:rPr>
        <w:t xml:space="preserve">a </w:t>
      </w:r>
      <w:r w:rsidRPr="00CF5AB3">
        <w:rPr>
          <w:rFonts w:ascii="Times New Roman" w:hAnsi="Times New Roman" w:cs="Times New Roman"/>
          <w:color w:val="000000" w:themeColor="text1"/>
          <w:sz w:val="24"/>
          <w:szCs w:val="24"/>
        </w:rPr>
        <w:t xml:space="preserve">high percentage of </w:t>
      </w:r>
      <w:r w:rsidR="003F2F70" w:rsidRPr="00CF5AB3">
        <w:rPr>
          <w:rFonts w:ascii="Times New Roman" w:hAnsi="Times New Roman" w:cs="Times New Roman"/>
          <w:color w:val="000000" w:themeColor="text1"/>
          <w:sz w:val="24"/>
          <w:szCs w:val="24"/>
        </w:rPr>
        <w:t xml:space="preserve">repeat </w:t>
      </w:r>
      <w:r w:rsidR="00F064AA" w:rsidRPr="00CF5AB3">
        <w:rPr>
          <w:rFonts w:ascii="Times New Roman" w:hAnsi="Times New Roman" w:cs="Times New Roman"/>
          <w:color w:val="000000" w:themeColor="text1"/>
          <w:sz w:val="24"/>
          <w:szCs w:val="24"/>
        </w:rPr>
        <w:t>offenders</w:t>
      </w:r>
      <w:r w:rsidR="00F064AA" w:rsidRPr="00CF5AB3">
        <w:rPr>
          <w:rFonts w:ascii="Times New Roman" w:hAnsi="Times New Roman" w:cs="Times New Roman" w:hint="eastAsia"/>
          <w:color w:val="000000" w:themeColor="text1"/>
          <w:sz w:val="24"/>
          <w:szCs w:val="24"/>
        </w:rPr>
        <w:t xml:space="preserve"> </w:t>
      </w:r>
      <w:r w:rsidRPr="00CF5AB3">
        <w:rPr>
          <w:rFonts w:ascii="Times New Roman" w:hAnsi="Times New Roman" w:cs="Times New Roman"/>
          <w:color w:val="000000" w:themeColor="text1"/>
          <w:sz w:val="24"/>
          <w:szCs w:val="24"/>
        </w:rPr>
        <w:t xml:space="preserve">was shown soon after the previous release as, out of re-institutionalized inmates, those who committed a crime again within three months from the previous release were 38.3% and 69.2% of those who have intellectual disabilities or suspected thereof </w:t>
      </w:r>
      <w:r w:rsidR="007024E2" w:rsidRPr="00CF5AB3">
        <w:rPr>
          <w:rFonts w:ascii="Times New Roman" w:hAnsi="Times New Roman" w:cs="Times New Roman"/>
          <w:color w:val="000000" w:themeColor="text1"/>
          <w:sz w:val="24"/>
          <w:szCs w:val="24"/>
        </w:rPr>
        <w:t xml:space="preserve">repeat </w:t>
      </w:r>
      <w:r w:rsidR="00F064AA" w:rsidRPr="00CF5AB3">
        <w:rPr>
          <w:rFonts w:ascii="Times New Roman" w:hAnsi="Times New Roman" w:cs="Times New Roman"/>
          <w:color w:val="000000" w:themeColor="text1"/>
          <w:sz w:val="24"/>
          <w:szCs w:val="24"/>
        </w:rPr>
        <w:t xml:space="preserve">offenses </w:t>
      </w:r>
      <w:r w:rsidRPr="00CF5AB3">
        <w:rPr>
          <w:rFonts w:ascii="Times New Roman" w:hAnsi="Times New Roman" w:cs="Times New Roman"/>
          <w:color w:val="000000" w:themeColor="text1"/>
          <w:sz w:val="24"/>
          <w:szCs w:val="24"/>
        </w:rPr>
        <w:t>within one year.</w:t>
      </w:r>
    </w:p>
    <w:p w14:paraId="78FD7832" w14:textId="31629BD3" w:rsidR="007A31A5" w:rsidRPr="00CF5AB3" w:rsidRDefault="00560E41" w:rsidP="007B5734">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hint="eastAsia"/>
          <w:color w:val="000000" w:themeColor="text1"/>
          <w:sz w:val="24"/>
          <w:szCs w:val="24"/>
        </w:rPr>
        <w:t>It was found</w:t>
      </w:r>
      <w:r w:rsidR="00137157" w:rsidRPr="00CF5AB3">
        <w:rPr>
          <w:rFonts w:ascii="Times New Roman" w:hAnsi="Times New Roman" w:cs="Times New Roman"/>
          <w:color w:val="000000" w:themeColor="text1"/>
          <w:sz w:val="24"/>
          <w:szCs w:val="24"/>
        </w:rPr>
        <w:t xml:space="preserve"> that there are many persons with disabilities who are institutionalized </w:t>
      </w:r>
      <w:r w:rsidR="00F064AA" w:rsidRPr="00CF5AB3">
        <w:rPr>
          <w:rFonts w:ascii="Times New Roman" w:hAnsi="Times New Roman" w:cs="Times New Roman" w:hint="eastAsia"/>
          <w:color w:val="000000" w:themeColor="text1"/>
          <w:sz w:val="24"/>
          <w:szCs w:val="24"/>
        </w:rPr>
        <w:t>as repeat offenders</w:t>
      </w:r>
      <w:r w:rsidR="00F064AA" w:rsidRPr="00CF5AB3">
        <w:rPr>
          <w:rFonts w:ascii="Times New Roman" w:hAnsi="Times New Roman" w:cs="Times New Roman"/>
          <w:color w:val="000000" w:themeColor="text1"/>
          <w:sz w:val="24"/>
          <w:szCs w:val="24"/>
        </w:rPr>
        <w:t xml:space="preserve"> </w:t>
      </w:r>
      <w:r w:rsidR="00137157" w:rsidRPr="00CF5AB3">
        <w:rPr>
          <w:rFonts w:ascii="Times New Roman" w:hAnsi="Times New Roman" w:cs="Times New Roman"/>
          <w:color w:val="000000" w:themeColor="text1"/>
          <w:sz w:val="24"/>
          <w:szCs w:val="24"/>
        </w:rPr>
        <w:t>in a short period</w:t>
      </w:r>
      <w:r w:rsidR="00F064AA" w:rsidRPr="00CF5AB3">
        <w:rPr>
          <w:rFonts w:ascii="Times New Roman" w:hAnsi="Times New Roman" w:cs="Times New Roman" w:hint="eastAsia"/>
          <w:color w:val="000000" w:themeColor="text1"/>
          <w:sz w:val="24"/>
          <w:szCs w:val="24"/>
        </w:rPr>
        <w:t xml:space="preserve"> of time </w:t>
      </w:r>
      <w:r w:rsidR="00137157" w:rsidRPr="00CF5AB3">
        <w:rPr>
          <w:rFonts w:ascii="Times New Roman" w:hAnsi="Times New Roman" w:cs="Times New Roman"/>
          <w:color w:val="000000" w:themeColor="text1"/>
          <w:sz w:val="24"/>
          <w:szCs w:val="24"/>
        </w:rPr>
        <w:t xml:space="preserve">after release, </w:t>
      </w:r>
      <w:r w:rsidRPr="00CF5AB3">
        <w:rPr>
          <w:rFonts w:ascii="Times New Roman" w:hAnsi="Times New Roman" w:cs="Times New Roman" w:hint="eastAsia"/>
          <w:color w:val="000000" w:themeColor="text1"/>
          <w:sz w:val="24"/>
          <w:szCs w:val="24"/>
        </w:rPr>
        <w:t>but we consider</w:t>
      </w:r>
      <w:r w:rsidR="00137157" w:rsidRPr="00CF5AB3">
        <w:rPr>
          <w:rFonts w:ascii="Times New Roman" w:hAnsi="Times New Roman" w:cs="Times New Roman"/>
          <w:color w:val="000000" w:themeColor="text1"/>
          <w:sz w:val="24"/>
          <w:szCs w:val="24"/>
        </w:rPr>
        <w:t xml:space="preserve"> at least </w:t>
      </w:r>
      <w:r w:rsidR="00E62A0B" w:rsidRPr="00CF5AB3">
        <w:rPr>
          <w:rFonts w:ascii="Times New Roman" w:hAnsi="Times New Roman" w:cs="Times New Roman" w:hint="eastAsia"/>
          <w:color w:val="000000" w:themeColor="text1"/>
          <w:sz w:val="24"/>
          <w:szCs w:val="24"/>
        </w:rPr>
        <w:t xml:space="preserve">a </w:t>
      </w:r>
      <w:r w:rsidR="00137157" w:rsidRPr="00CF5AB3">
        <w:rPr>
          <w:rFonts w:ascii="Times New Roman" w:hAnsi="Times New Roman" w:cs="Times New Roman"/>
          <w:color w:val="000000" w:themeColor="text1"/>
          <w:sz w:val="24"/>
          <w:szCs w:val="24"/>
        </w:rPr>
        <w:t xml:space="preserve">considerable number of them cannot receive welfare support after the release as proper certification of disabilities was not made and </w:t>
      </w:r>
      <w:r w:rsidR="00E62A0B" w:rsidRPr="00CF5AB3">
        <w:rPr>
          <w:rFonts w:ascii="Times New Roman" w:hAnsi="Times New Roman" w:cs="Times New Roman"/>
          <w:color w:val="000000" w:themeColor="text1"/>
          <w:sz w:val="24"/>
          <w:szCs w:val="24"/>
        </w:rPr>
        <w:t xml:space="preserve">they are </w:t>
      </w:r>
      <w:r w:rsidR="00137157" w:rsidRPr="00CF5AB3">
        <w:rPr>
          <w:rFonts w:ascii="Times New Roman" w:hAnsi="Times New Roman" w:cs="Times New Roman"/>
          <w:color w:val="000000" w:themeColor="text1"/>
          <w:sz w:val="24"/>
          <w:szCs w:val="24"/>
        </w:rPr>
        <w:t xml:space="preserve">released into society </w:t>
      </w:r>
      <w:r w:rsidR="00E62A0B" w:rsidRPr="00CF5AB3">
        <w:rPr>
          <w:rFonts w:ascii="Times New Roman" w:hAnsi="Times New Roman" w:cs="Times New Roman"/>
          <w:color w:val="000000" w:themeColor="text1"/>
          <w:sz w:val="24"/>
          <w:szCs w:val="24"/>
        </w:rPr>
        <w:t xml:space="preserve">under </w:t>
      </w:r>
      <w:r w:rsidR="00137157" w:rsidRPr="00CF5AB3">
        <w:rPr>
          <w:rFonts w:ascii="Times New Roman" w:hAnsi="Times New Roman" w:cs="Times New Roman"/>
          <w:color w:val="000000" w:themeColor="text1"/>
          <w:sz w:val="24"/>
          <w:szCs w:val="24"/>
        </w:rPr>
        <w:t xml:space="preserve">the same </w:t>
      </w:r>
      <w:r w:rsidR="00E62A0B" w:rsidRPr="00CF5AB3">
        <w:rPr>
          <w:rFonts w:ascii="Times New Roman" w:hAnsi="Times New Roman" w:cs="Times New Roman"/>
          <w:color w:val="000000" w:themeColor="text1"/>
          <w:sz w:val="24"/>
          <w:szCs w:val="24"/>
        </w:rPr>
        <w:t xml:space="preserve">conditions as prior to imprisonment </w:t>
      </w:r>
      <w:r w:rsidR="00137157" w:rsidRPr="00CF5AB3">
        <w:rPr>
          <w:rFonts w:ascii="Times New Roman" w:hAnsi="Times New Roman" w:cs="Times New Roman"/>
          <w:color w:val="000000" w:themeColor="text1"/>
          <w:sz w:val="24"/>
          <w:szCs w:val="24"/>
        </w:rPr>
        <w:t xml:space="preserve">and eventually </w:t>
      </w:r>
      <w:r w:rsidR="00E62A0B" w:rsidRPr="00CF5AB3">
        <w:rPr>
          <w:rFonts w:ascii="Times New Roman" w:hAnsi="Times New Roman" w:cs="Times New Roman"/>
          <w:color w:val="000000" w:themeColor="text1"/>
          <w:sz w:val="24"/>
          <w:szCs w:val="24"/>
        </w:rPr>
        <w:t>become repeat offenders</w:t>
      </w:r>
      <w:r w:rsidR="00137157" w:rsidRPr="00CF5AB3">
        <w:rPr>
          <w:rFonts w:ascii="Times New Roman" w:hAnsi="Times New Roman" w:cs="Times New Roman"/>
          <w:color w:val="000000" w:themeColor="text1"/>
          <w:sz w:val="24"/>
          <w:szCs w:val="24"/>
        </w:rPr>
        <w:t xml:space="preserve">. In the special survey of the Ministry of Justice in 2014, out of those who have intellectual disabilities and are suspected thereof, those who received various welfare services </w:t>
      </w:r>
      <w:r w:rsidR="00E62A0B" w:rsidRPr="00CF5AB3">
        <w:rPr>
          <w:rFonts w:ascii="Times New Roman" w:hAnsi="Times New Roman" w:cs="Times New Roman" w:hint="eastAsia"/>
          <w:color w:val="000000" w:themeColor="text1"/>
          <w:sz w:val="24"/>
          <w:szCs w:val="24"/>
        </w:rPr>
        <w:t>totaled</w:t>
      </w:r>
      <w:r w:rsidR="00E62A0B" w:rsidRPr="00CF5AB3">
        <w:rPr>
          <w:rFonts w:ascii="Times New Roman" w:hAnsi="Times New Roman" w:cs="Times New Roman"/>
          <w:color w:val="000000" w:themeColor="text1"/>
          <w:sz w:val="24"/>
          <w:szCs w:val="24"/>
        </w:rPr>
        <w:t xml:space="preserve"> </w:t>
      </w:r>
      <w:r w:rsidR="00137157" w:rsidRPr="00CF5AB3">
        <w:rPr>
          <w:rFonts w:ascii="Times New Roman" w:hAnsi="Times New Roman" w:cs="Times New Roman"/>
          <w:color w:val="000000" w:themeColor="text1"/>
          <w:sz w:val="24"/>
          <w:szCs w:val="24"/>
        </w:rPr>
        <w:t xml:space="preserve">41.8% and </w:t>
      </w:r>
      <w:r w:rsidR="00E62A0B" w:rsidRPr="00CF5AB3">
        <w:rPr>
          <w:rFonts w:ascii="Times New Roman" w:hAnsi="Times New Roman" w:cs="Times New Roman" w:hint="eastAsia"/>
          <w:color w:val="000000" w:themeColor="text1"/>
          <w:sz w:val="24"/>
          <w:szCs w:val="24"/>
        </w:rPr>
        <w:t xml:space="preserve">the main </w:t>
      </w:r>
      <w:r w:rsidR="00137157" w:rsidRPr="00CF5AB3">
        <w:rPr>
          <w:rFonts w:ascii="Times New Roman" w:hAnsi="Times New Roman" w:cs="Times New Roman"/>
          <w:color w:val="000000" w:themeColor="text1"/>
          <w:sz w:val="24"/>
          <w:szCs w:val="24"/>
        </w:rPr>
        <w:t>contents are receipt of welfare benefits</w:t>
      </w:r>
      <w:r w:rsidR="009C73F6" w:rsidRPr="00CF5AB3">
        <w:rPr>
          <w:rFonts w:ascii="Times New Roman" w:hAnsi="Times New Roman" w:cs="Times New Roman" w:hint="eastAsia"/>
          <w:color w:val="000000" w:themeColor="text1"/>
          <w:sz w:val="24"/>
          <w:szCs w:val="24"/>
        </w:rPr>
        <w:t xml:space="preserve"> for</w:t>
      </w:r>
      <w:r w:rsidR="00137157" w:rsidRPr="00CF5AB3">
        <w:rPr>
          <w:rFonts w:ascii="Times New Roman" w:hAnsi="Times New Roman" w:cs="Times New Roman"/>
          <w:color w:val="000000" w:themeColor="text1"/>
          <w:sz w:val="24"/>
          <w:szCs w:val="24"/>
        </w:rPr>
        <w:t xml:space="preserve"> 144 persons (26.3%), receipt of pensions </w:t>
      </w:r>
      <w:r w:rsidR="00E62A0B" w:rsidRPr="00CF5AB3">
        <w:rPr>
          <w:rFonts w:ascii="Times New Roman" w:hAnsi="Times New Roman" w:cs="Times New Roman"/>
          <w:color w:val="000000" w:themeColor="text1"/>
          <w:sz w:val="24"/>
          <w:szCs w:val="24"/>
        </w:rPr>
        <w:t xml:space="preserve">such </w:t>
      </w:r>
      <w:r w:rsidR="00137157" w:rsidRPr="00CF5AB3">
        <w:rPr>
          <w:rFonts w:ascii="Times New Roman" w:hAnsi="Times New Roman" w:cs="Times New Roman"/>
          <w:color w:val="000000" w:themeColor="text1"/>
          <w:sz w:val="24"/>
          <w:szCs w:val="24"/>
        </w:rPr>
        <w:t>as disability basic pension</w:t>
      </w:r>
      <w:r w:rsidR="009C73F6" w:rsidRPr="00CF5AB3">
        <w:rPr>
          <w:rFonts w:ascii="Times New Roman" w:hAnsi="Times New Roman" w:cs="Times New Roman" w:hint="eastAsia"/>
          <w:color w:val="000000" w:themeColor="text1"/>
          <w:sz w:val="24"/>
          <w:szCs w:val="24"/>
        </w:rPr>
        <w:t xml:space="preserve"> for</w:t>
      </w:r>
      <w:r w:rsidR="00137157" w:rsidRPr="00CF5AB3">
        <w:rPr>
          <w:rFonts w:ascii="Times New Roman" w:hAnsi="Times New Roman" w:cs="Times New Roman"/>
          <w:color w:val="000000" w:themeColor="text1"/>
          <w:sz w:val="24"/>
          <w:szCs w:val="24"/>
        </w:rPr>
        <w:t xml:space="preserve"> 68 persons (12.4%) and institutionalization in the facilities for persons with intellectual disabilities</w:t>
      </w:r>
      <w:r w:rsidR="009C73F6" w:rsidRPr="00CF5AB3">
        <w:rPr>
          <w:rFonts w:ascii="Times New Roman" w:hAnsi="Times New Roman" w:cs="Times New Roman" w:hint="eastAsia"/>
          <w:color w:val="000000" w:themeColor="text1"/>
          <w:sz w:val="24"/>
          <w:szCs w:val="24"/>
        </w:rPr>
        <w:t xml:space="preserve"> for</w:t>
      </w:r>
      <w:r w:rsidR="00137157" w:rsidRPr="00CF5AB3">
        <w:rPr>
          <w:rFonts w:ascii="Times New Roman" w:hAnsi="Times New Roman" w:cs="Times New Roman"/>
          <w:color w:val="000000" w:themeColor="text1"/>
          <w:sz w:val="24"/>
          <w:szCs w:val="24"/>
        </w:rPr>
        <w:t xml:space="preserve"> 19 persons (3.5%) and we can understand that more than half of them did not receive welfare services.</w:t>
      </w:r>
    </w:p>
    <w:p w14:paraId="2C03A799" w14:textId="77777777" w:rsidR="00223553" w:rsidRPr="00CF5AB3" w:rsidRDefault="00223553" w:rsidP="007B5734">
      <w:pPr>
        <w:ind w:leftChars="300" w:left="630" w:firstLineChars="100" w:firstLine="210"/>
        <w:rPr>
          <w:rFonts w:ascii="Times New Roman" w:hAnsi="Times New Roman" w:cs="Times New Roman"/>
          <w:color w:val="000000" w:themeColor="text1"/>
          <w:szCs w:val="21"/>
        </w:rPr>
      </w:pPr>
    </w:p>
    <w:p w14:paraId="03CB66F7" w14:textId="0444C19D" w:rsidR="007F5112" w:rsidRPr="00CF5AB3" w:rsidRDefault="007F5112" w:rsidP="007B5734">
      <w:pPr>
        <w:rPr>
          <w:rFonts w:ascii="Times New Roman" w:hAnsi="Times New Roman" w:cs="Times New Roman"/>
          <w:color w:val="000000" w:themeColor="text1"/>
          <w:sz w:val="24"/>
          <w:szCs w:val="24"/>
          <w:bdr w:val="single" w:sz="4" w:space="0" w:color="auto"/>
        </w:rPr>
      </w:pPr>
      <w:r w:rsidRPr="00CF5AB3">
        <w:rPr>
          <w:rFonts w:ascii="Times New Roman" w:hAnsi="Times New Roman" w:cs="Times New Roman"/>
          <w:color w:val="000000" w:themeColor="text1"/>
          <w:sz w:val="24"/>
          <w:szCs w:val="24"/>
          <w:bdr w:val="single" w:sz="4" w:space="0" w:color="auto"/>
        </w:rPr>
        <w:t xml:space="preserve"> g </w:t>
      </w:r>
    </w:p>
    <w:p w14:paraId="2EF918B1" w14:textId="3EC1097D" w:rsidR="007A31A5" w:rsidRPr="00CF5AB3" w:rsidRDefault="00137157" w:rsidP="007B5734">
      <w:pPr>
        <w:ind w:left="480" w:hangingChars="200" w:hanging="48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Ratio of </w:t>
      </w:r>
      <w:r w:rsidR="0024134B" w:rsidRPr="00CF5AB3">
        <w:rPr>
          <w:rFonts w:ascii="Times New Roman" w:hAnsi="Times New Roman" w:cs="Times New Roman"/>
          <w:color w:val="000000" w:themeColor="text1"/>
          <w:sz w:val="24"/>
          <w:szCs w:val="24"/>
        </w:rPr>
        <w:t>persons with disabilities among inmates</w:t>
      </w:r>
    </w:p>
    <w:p w14:paraId="6020032C" w14:textId="021B1252" w:rsidR="00137157" w:rsidRPr="00CF5AB3" w:rsidRDefault="00137157" w:rsidP="007B5734">
      <w:pPr>
        <w:ind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According to the Correction Statistics Annual Report 2017, out of new inmates of 19,336 persons</w:t>
      </w:r>
      <w:r w:rsidR="009C73F6" w:rsidRPr="00CF5AB3">
        <w:rPr>
          <w:rFonts w:ascii="Times New Roman" w:hAnsi="Times New Roman" w:cs="Times New Roman" w:hint="eastAsia"/>
          <w:color w:val="000000" w:themeColor="text1"/>
          <w:sz w:val="24"/>
          <w:szCs w:val="24"/>
        </w:rPr>
        <w:t xml:space="preserve"> in 2017</w:t>
      </w:r>
      <w:r w:rsidRPr="00CF5AB3">
        <w:rPr>
          <w:rFonts w:ascii="Times New Roman" w:hAnsi="Times New Roman" w:cs="Times New Roman"/>
          <w:color w:val="000000" w:themeColor="text1"/>
          <w:sz w:val="24"/>
          <w:szCs w:val="24"/>
        </w:rPr>
        <w:t xml:space="preserve">, persons without </w:t>
      </w:r>
      <w:r w:rsidR="00231319" w:rsidRPr="00CF5AB3">
        <w:rPr>
          <w:rFonts w:ascii="Times New Roman" w:hAnsi="Times New Roman" w:cs="Times New Roman"/>
          <w:color w:val="000000" w:themeColor="text1"/>
          <w:sz w:val="24"/>
          <w:szCs w:val="24"/>
        </w:rPr>
        <w:t xml:space="preserve">mental disabilities </w:t>
      </w:r>
      <w:r w:rsidR="00E62A0B" w:rsidRPr="00CF5AB3">
        <w:rPr>
          <w:rFonts w:ascii="Times New Roman" w:hAnsi="Times New Roman" w:cs="Times New Roman" w:hint="eastAsia"/>
          <w:color w:val="000000" w:themeColor="text1"/>
          <w:sz w:val="24"/>
          <w:szCs w:val="24"/>
        </w:rPr>
        <w:t>totaled</w:t>
      </w:r>
      <w:r w:rsidR="00E62A0B"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16,698 persons and persons with </w:t>
      </w:r>
      <w:r w:rsidR="00231319" w:rsidRPr="00CF5AB3">
        <w:rPr>
          <w:rFonts w:ascii="Times New Roman" w:hAnsi="Times New Roman" w:cs="Times New Roman"/>
          <w:color w:val="000000" w:themeColor="text1"/>
          <w:sz w:val="24"/>
          <w:szCs w:val="24"/>
        </w:rPr>
        <w:t xml:space="preserve">mental disabilities </w:t>
      </w:r>
      <w:r w:rsidR="00E62A0B" w:rsidRPr="00CF5AB3">
        <w:rPr>
          <w:rFonts w:ascii="Times New Roman" w:hAnsi="Times New Roman" w:cs="Times New Roman" w:hint="eastAsia"/>
          <w:color w:val="000000" w:themeColor="text1"/>
          <w:sz w:val="24"/>
          <w:szCs w:val="24"/>
        </w:rPr>
        <w:t>totaled</w:t>
      </w:r>
      <w:r w:rsidR="00E62A0B"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2,638 persons. </w:t>
      </w:r>
      <w:r w:rsidR="00E62A0B"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tatistic</w:t>
      </w:r>
      <w:r w:rsidR="00E62A0B" w:rsidRPr="00CF5AB3">
        <w:rPr>
          <w:rFonts w:ascii="Times New Roman" w:hAnsi="Times New Roman" w:cs="Times New Roman" w:hint="eastAsia"/>
          <w:color w:val="000000" w:themeColor="text1"/>
          <w:sz w:val="24"/>
          <w:szCs w:val="24"/>
        </w:rPr>
        <w:t>ally</w:t>
      </w:r>
      <w:r w:rsidRPr="00CF5AB3">
        <w:rPr>
          <w:rFonts w:ascii="Times New Roman" w:hAnsi="Times New Roman" w:cs="Times New Roman"/>
          <w:color w:val="000000" w:themeColor="text1"/>
          <w:sz w:val="24"/>
          <w:szCs w:val="24"/>
        </w:rPr>
        <w:t xml:space="preserve">, </w:t>
      </w:r>
      <w:r w:rsidR="009C73F6" w:rsidRPr="00CF5AB3">
        <w:rPr>
          <w:rFonts w:ascii="Times New Roman" w:hAnsi="Times New Roman" w:cs="Times New Roman" w:hint="eastAsia"/>
          <w:color w:val="000000" w:themeColor="text1"/>
          <w:sz w:val="24"/>
          <w:szCs w:val="24"/>
        </w:rPr>
        <w:t>approximately</w:t>
      </w:r>
      <w:r w:rsidRPr="00CF5AB3">
        <w:rPr>
          <w:rFonts w:ascii="Times New Roman" w:hAnsi="Times New Roman" w:cs="Times New Roman"/>
          <w:color w:val="000000" w:themeColor="text1"/>
          <w:sz w:val="24"/>
          <w:szCs w:val="24"/>
        </w:rPr>
        <w:t xml:space="preserve"> 13.6% of new inmates have </w:t>
      </w:r>
      <w:r w:rsidR="00E62A0B" w:rsidRPr="00CF5AB3">
        <w:rPr>
          <w:rFonts w:ascii="Times New Roman" w:hAnsi="Times New Roman" w:cs="Times New Roman" w:hint="eastAsia"/>
          <w:color w:val="000000" w:themeColor="text1"/>
          <w:sz w:val="24"/>
          <w:szCs w:val="24"/>
        </w:rPr>
        <w:t xml:space="preserve">form of </w:t>
      </w:r>
      <w:r w:rsidR="00231319" w:rsidRPr="00CF5AB3">
        <w:rPr>
          <w:rFonts w:ascii="Times New Roman" w:hAnsi="Times New Roman" w:cs="Times New Roman"/>
          <w:color w:val="000000" w:themeColor="text1"/>
          <w:sz w:val="24"/>
          <w:szCs w:val="24"/>
        </w:rPr>
        <w:t xml:space="preserve">mental </w:t>
      </w:r>
      <w:r w:rsidR="00E62A0B" w:rsidRPr="00CF5AB3">
        <w:rPr>
          <w:rFonts w:ascii="Times New Roman" w:hAnsi="Times New Roman" w:cs="Times New Roman"/>
          <w:color w:val="000000" w:themeColor="text1"/>
          <w:sz w:val="24"/>
          <w:szCs w:val="24"/>
        </w:rPr>
        <w:t>disabilit</w:t>
      </w:r>
      <w:r w:rsidR="00E62A0B" w:rsidRPr="00CF5AB3">
        <w:rPr>
          <w:rFonts w:ascii="Times New Roman" w:hAnsi="Times New Roman" w:cs="Times New Roman" w:hint="eastAsia"/>
          <w:color w:val="000000" w:themeColor="text1"/>
          <w:sz w:val="24"/>
          <w:szCs w:val="24"/>
        </w:rPr>
        <w:t>y</w:t>
      </w:r>
      <w:r w:rsidRPr="00CF5AB3">
        <w:rPr>
          <w:rFonts w:ascii="Times New Roman" w:hAnsi="Times New Roman" w:cs="Times New Roman"/>
          <w:color w:val="000000" w:themeColor="text1"/>
          <w:sz w:val="24"/>
          <w:szCs w:val="24"/>
        </w:rPr>
        <w:t xml:space="preserve">. Looking at the ability </w:t>
      </w:r>
      <w:r w:rsidR="00D91685" w:rsidRPr="00CF5AB3">
        <w:rPr>
          <w:rFonts w:ascii="Times New Roman" w:hAnsi="Times New Roman" w:cs="Times New Roman" w:hint="eastAsia"/>
          <w:color w:val="000000" w:themeColor="text1"/>
          <w:sz w:val="24"/>
          <w:szCs w:val="24"/>
        </w:rPr>
        <w:t>test</w:t>
      </w:r>
      <w:r w:rsidR="00D91685" w:rsidRPr="00CF5AB3">
        <w:rPr>
          <w:rFonts w:ascii="Times New Roman" w:hAnsi="Times New Roman" w:cs="Times New Roman"/>
          <w:color w:val="000000" w:themeColor="text1"/>
          <w:sz w:val="24"/>
          <w:szCs w:val="24"/>
        </w:rPr>
        <w:t xml:space="preserve"> </w:t>
      </w:r>
      <w:r w:rsidR="00A37757" w:rsidRPr="00CF5AB3">
        <w:rPr>
          <w:rFonts w:ascii="Times New Roman" w:hAnsi="Times New Roman" w:cs="Times New Roman" w:hint="eastAsia"/>
          <w:color w:val="000000" w:themeColor="text1"/>
          <w:sz w:val="24"/>
          <w:szCs w:val="24"/>
        </w:rPr>
        <w:t>value</w:t>
      </w:r>
      <w:r w:rsidR="00D91685"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xml:space="preserve"> of new inmates, as those whose IQ</w:t>
      </w:r>
      <w:r w:rsidR="00A37757" w:rsidRPr="00CF5AB3">
        <w:rPr>
          <w:rFonts w:ascii="Times New Roman" w:hAnsi="Times New Roman" w:cs="Times New Roman" w:hint="eastAsia"/>
          <w:color w:val="000000" w:themeColor="text1"/>
          <w:sz w:val="24"/>
          <w:szCs w:val="24"/>
        </w:rPr>
        <w:t>-equivalent value</w:t>
      </w:r>
      <w:r w:rsidRPr="00CF5AB3">
        <w:rPr>
          <w:rFonts w:ascii="Times New Roman" w:hAnsi="Times New Roman" w:cs="Times New Roman"/>
          <w:color w:val="000000" w:themeColor="text1"/>
          <w:sz w:val="24"/>
          <w:szCs w:val="24"/>
        </w:rPr>
        <w:t xml:space="preserve"> is less than 70 </w:t>
      </w:r>
      <w:r w:rsidR="00E62A0B" w:rsidRPr="00CF5AB3">
        <w:rPr>
          <w:rFonts w:ascii="Times New Roman" w:hAnsi="Times New Roman" w:cs="Times New Roman" w:hint="eastAsia"/>
          <w:color w:val="000000" w:themeColor="text1"/>
          <w:sz w:val="24"/>
          <w:szCs w:val="24"/>
        </w:rPr>
        <w:t>totaled</w:t>
      </w:r>
      <w:r w:rsidR="00E62A0B"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3,879 persons, </w:t>
      </w:r>
      <w:r w:rsidR="009C73F6" w:rsidRPr="00CF5AB3">
        <w:rPr>
          <w:rFonts w:ascii="Times New Roman" w:hAnsi="Times New Roman" w:cs="Times New Roman" w:hint="eastAsia"/>
          <w:color w:val="000000" w:themeColor="text1"/>
          <w:sz w:val="24"/>
          <w:szCs w:val="24"/>
        </w:rPr>
        <w:t>approximately</w:t>
      </w:r>
      <w:r w:rsidR="009C73F6"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20.1% of new inmates are suspected of intellectual disabilities. It is estimated that persons with </w:t>
      </w:r>
      <w:r w:rsidR="00231319" w:rsidRPr="00CF5AB3">
        <w:rPr>
          <w:rFonts w:ascii="Times New Roman" w:hAnsi="Times New Roman" w:cs="Times New Roman"/>
          <w:color w:val="000000" w:themeColor="text1"/>
          <w:sz w:val="24"/>
          <w:szCs w:val="24"/>
        </w:rPr>
        <w:t xml:space="preserve">mental disabilities </w:t>
      </w:r>
      <w:r w:rsidR="0069172A" w:rsidRPr="00CF5AB3">
        <w:rPr>
          <w:rFonts w:ascii="Times New Roman" w:hAnsi="Times New Roman" w:cs="Times New Roman" w:hint="eastAsia"/>
          <w:color w:val="000000" w:themeColor="text1"/>
          <w:sz w:val="24"/>
          <w:szCs w:val="24"/>
        </w:rPr>
        <w:t>totaled</w:t>
      </w:r>
      <w:r w:rsidR="0069172A"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about 3,300,000 persons and persons with intellectual disabilities </w:t>
      </w:r>
      <w:r w:rsidR="0069172A" w:rsidRPr="00CF5AB3">
        <w:rPr>
          <w:rFonts w:ascii="Times New Roman" w:hAnsi="Times New Roman" w:cs="Times New Roman" w:hint="eastAsia"/>
          <w:color w:val="000000" w:themeColor="text1"/>
          <w:sz w:val="24"/>
          <w:szCs w:val="24"/>
        </w:rPr>
        <w:t>totaled</w:t>
      </w:r>
      <w:r w:rsidR="0069172A"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about 740,000 persons, and the ratio to total population of about 127,800,000 persons in Japan is 2.5% and 0.6% respectively, </w:t>
      </w:r>
      <w:r w:rsidR="00A37757" w:rsidRPr="00CF5AB3">
        <w:rPr>
          <w:rFonts w:ascii="Times New Roman" w:hAnsi="Times New Roman" w:cs="Times New Roman" w:hint="eastAsia"/>
          <w:color w:val="000000" w:themeColor="text1"/>
          <w:sz w:val="24"/>
          <w:szCs w:val="24"/>
        </w:rPr>
        <w:t xml:space="preserve">accordingly, </w:t>
      </w:r>
      <w:r w:rsidRPr="00CF5AB3">
        <w:rPr>
          <w:rFonts w:ascii="Times New Roman" w:hAnsi="Times New Roman" w:cs="Times New Roman"/>
          <w:color w:val="000000" w:themeColor="text1"/>
          <w:sz w:val="24"/>
          <w:szCs w:val="24"/>
        </w:rPr>
        <w:t>we can understand that the ratio of person</w:t>
      </w:r>
      <w:r w:rsidR="00D2600D"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xml:space="preserve"> with disabilities is very high in new inmates.</w:t>
      </w:r>
    </w:p>
    <w:p w14:paraId="7D991507" w14:textId="6D461CA1" w:rsidR="007A31A5" w:rsidRPr="00CF5AB3" w:rsidRDefault="00137157" w:rsidP="007B5734">
      <w:pPr>
        <w:ind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In this regard, according to the </w:t>
      </w:r>
      <w:r w:rsidR="00A37757" w:rsidRPr="00CF5AB3">
        <w:rPr>
          <w:rFonts w:ascii="Times New Roman" w:hAnsi="Times New Roman" w:cs="Times New Roman"/>
          <w:color w:val="000000" w:themeColor="text1"/>
          <w:sz w:val="24"/>
          <w:szCs w:val="24"/>
        </w:rPr>
        <w:t xml:space="preserve">White Paper </w:t>
      </w:r>
      <w:r w:rsidR="00A37757" w:rsidRPr="00CF5AB3">
        <w:rPr>
          <w:rFonts w:ascii="Times New Roman" w:hAnsi="Times New Roman" w:cs="Times New Roman" w:hint="eastAsia"/>
          <w:color w:val="000000" w:themeColor="text1"/>
          <w:sz w:val="24"/>
          <w:szCs w:val="24"/>
        </w:rPr>
        <w:t xml:space="preserve">on </w:t>
      </w:r>
      <w:r w:rsidRPr="00CF5AB3">
        <w:rPr>
          <w:rFonts w:ascii="Times New Roman" w:hAnsi="Times New Roman" w:cs="Times New Roman"/>
          <w:color w:val="000000" w:themeColor="text1"/>
          <w:sz w:val="24"/>
          <w:szCs w:val="24"/>
        </w:rPr>
        <w:t xml:space="preserve">Crime 2017, out of </w:t>
      </w:r>
      <w:r w:rsidR="0069172A" w:rsidRPr="00CF5AB3">
        <w:rPr>
          <w:rFonts w:ascii="Times New Roman" w:hAnsi="Times New Roman" w:cs="Times New Roman" w:hint="eastAsia"/>
          <w:color w:val="000000" w:themeColor="text1"/>
          <w:sz w:val="24"/>
          <w:szCs w:val="24"/>
        </w:rPr>
        <w:t xml:space="preserve">the </w:t>
      </w:r>
      <w:r w:rsidRPr="00CF5AB3">
        <w:rPr>
          <w:rFonts w:ascii="Times New Roman" w:hAnsi="Times New Roman" w:cs="Times New Roman"/>
          <w:color w:val="000000" w:themeColor="text1"/>
          <w:sz w:val="24"/>
          <w:szCs w:val="24"/>
        </w:rPr>
        <w:t xml:space="preserve">total </w:t>
      </w:r>
      <w:r w:rsidR="0069172A" w:rsidRPr="00CF5AB3">
        <w:rPr>
          <w:rFonts w:ascii="Times New Roman" w:hAnsi="Times New Roman" w:cs="Times New Roman" w:hint="eastAsia"/>
          <w:color w:val="000000" w:themeColor="text1"/>
          <w:sz w:val="24"/>
          <w:szCs w:val="24"/>
        </w:rPr>
        <w:t xml:space="preserve">number of </w:t>
      </w:r>
      <w:r w:rsidRPr="00CF5AB3">
        <w:rPr>
          <w:rFonts w:ascii="Times New Roman" w:hAnsi="Times New Roman" w:cs="Times New Roman"/>
          <w:color w:val="000000" w:themeColor="text1"/>
          <w:sz w:val="24"/>
          <w:szCs w:val="24"/>
        </w:rPr>
        <w:t>arrested person</w:t>
      </w:r>
      <w:r w:rsidR="00A37757" w:rsidRPr="00CF5AB3">
        <w:rPr>
          <w:rFonts w:ascii="Times New Roman" w:hAnsi="Times New Roman" w:cs="Times New Roman" w:hint="eastAsia"/>
          <w:color w:val="000000" w:themeColor="text1"/>
          <w:sz w:val="24"/>
          <w:szCs w:val="24"/>
        </w:rPr>
        <w:t xml:space="preserve"> of</w:t>
      </w:r>
      <w:r w:rsidRPr="00CF5AB3">
        <w:rPr>
          <w:rFonts w:ascii="Times New Roman" w:hAnsi="Times New Roman" w:cs="Times New Roman"/>
          <w:color w:val="000000" w:themeColor="text1"/>
          <w:sz w:val="24"/>
          <w:szCs w:val="24"/>
        </w:rPr>
        <w:t xml:space="preserve"> 226,376, persons with </w:t>
      </w:r>
      <w:r w:rsidR="00231319" w:rsidRPr="00CF5AB3">
        <w:rPr>
          <w:rFonts w:ascii="Times New Roman" w:hAnsi="Times New Roman" w:cs="Times New Roman"/>
          <w:color w:val="000000" w:themeColor="text1"/>
          <w:sz w:val="24"/>
          <w:szCs w:val="24"/>
        </w:rPr>
        <w:t>mental disabilities</w:t>
      </w:r>
      <w:r w:rsidR="00A37757" w:rsidRPr="00CF5AB3">
        <w:rPr>
          <w:rFonts w:ascii="Times New Roman" w:hAnsi="Times New Roman" w:cs="Times New Roman" w:hint="eastAsia"/>
          <w:color w:val="000000" w:themeColor="text1"/>
          <w:sz w:val="24"/>
          <w:szCs w:val="24"/>
        </w:rPr>
        <w:t xml:space="preserve"> (including persons with intellectual </w:t>
      </w:r>
      <w:r w:rsidR="00A37757" w:rsidRPr="00CF5AB3">
        <w:rPr>
          <w:rFonts w:ascii="Times New Roman" w:hAnsi="Times New Roman" w:cs="Times New Roman"/>
          <w:color w:val="000000" w:themeColor="text1"/>
          <w:sz w:val="24"/>
          <w:szCs w:val="24"/>
        </w:rPr>
        <w:t>disabilities</w:t>
      </w:r>
      <w:r w:rsidR="00A37757" w:rsidRPr="00CF5AB3">
        <w:rPr>
          <w:rFonts w:ascii="Times New Roman" w:hAnsi="Times New Roman" w:cs="Times New Roman" w:hint="eastAsia"/>
          <w:color w:val="000000" w:themeColor="text1"/>
          <w:sz w:val="24"/>
          <w:szCs w:val="24"/>
        </w:rPr>
        <w:t>)</w:t>
      </w:r>
      <w:r w:rsidR="00231319"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and those who are suspected thereof are 4,084 persons in total. The ratio is only 1.8%, but we assume they are </w:t>
      </w:r>
      <w:r w:rsidR="0069172A" w:rsidRPr="00CF5AB3">
        <w:rPr>
          <w:rFonts w:ascii="Times New Roman" w:hAnsi="Times New Roman" w:cs="Times New Roman" w:hint="eastAsia"/>
          <w:color w:val="000000" w:themeColor="text1"/>
          <w:sz w:val="24"/>
          <w:szCs w:val="24"/>
        </w:rPr>
        <w:t>given</w:t>
      </w:r>
      <w:r w:rsidR="0069172A" w:rsidRPr="00CF5AB3">
        <w:rPr>
          <w:rFonts w:ascii="Times New Roman" w:hAnsi="Times New Roman" w:cs="Times New Roman"/>
          <w:color w:val="000000" w:themeColor="text1"/>
          <w:sz w:val="24"/>
          <w:szCs w:val="24"/>
        </w:rPr>
        <w:t xml:space="preserve"> </w:t>
      </w:r>
      <w:r w:rsidR="00A37757" w:rsidRPr="00CF5AB3">
        <w:rPr>
          <w:rFonts w:ascii="Times New Roman" w:hAnsi="Times New Roman" w:cs="Times New Roman" w:hint="eastAsia"/>
          <w:color w:val="000000" w:themeColor="text1"/>
          <w:sz w:val="24"/>
          <w:szCs w:val="24"/>
        </w:rPr>
        <w:t>prison</w:t>
      </w:r>
      <w:r w:rsidRPr="00CF5AB3">
        <w:rPr>
          <w:rFonts w:ascii="Times New Roman" w:hAnsi="Times New Roman" w:cs="Times New Roman"/>
          <w:color w:val="000000" w:themeColor="text1"/>
          <w:sz w:val="24"/>
          <w:szCs w:val="24"/>
        </w:rPr>
        <w:t xml:space="preserve"> sentences at </w:t>
      </w:r>
      <w:r w:rsidR="0069172A" w:rsidRPr="00CF5AB3">
        <w:rPr>
          <w:rFonts w:ascii="Times New Roman" w:hAnsi="Times New Roman" w:cs="Times New Roman" w:hint="eastAsia"/>
          <w:color w:val="000000" w:themeColor="text1"/>
          <w:sz w:val="24"/>
          <w:szCs w:val="24"/>
        </w:rPr>
        <w:t xml:space="preserve">a </w:t>
      </w:r>
      <w:r w:rsidRPr="00CF5AB3">
        <w:rPr>
          <w:rFonts w:ascii="Times New Roman" w:hAnsi="Times New Roman" w:cs="Times New Roman"/>
          <w:color w:val="000000" w:themeColor="text1"/>
          <w:sz w:val="24"/>
          <w:szCs w:val="24"/>
        </w:rPr>
        <w:t xml:space="preserve">considerable ratio. We can </w:t>
      </w:r>
      <w:r w:rsidR="00A37757" w:rsidRPr="00CF5AB3">
        <w:rPr>
          <w:rFonts w:ascii="Times New Roman" w:hAnsi="Times New Roman" w:cs="Times New Roman" w:hint="eastAsia"/>
          <w:color w:val="000000" w:themeColor="text1"/>
          <w:sz w:val="24"/>
          <w:szCs w:val="24"/>
        </w:rPr>
        <w:t>see</w:t>
      </w:r>
      <w:r w:rsidRPr="00CF5AB3">
        <w:rPr>
          <w:rFonts w:ascii="Times New Roman" w:hAnsi="Times New Roman" w:cs="Times New Roman"/>
          <w:color w:val="000000" w:themeColor="text1"/>
          <w:sz w:val="24"/>
          <w:szCs w:val="24"/>
        </w:rPr>
        <w:t xml:space="preserve"> that persons with disabilities are </w:t>
      </w:r>
      <w:r w:rsidR="0069172A" w:rsidRPr="00CF5AB3">
        <w:rPr>
          <w:rFonts w:ascii="Times New Roman" w:hAnsi="Times New Roman" w:cs="Times New Roman" w:hint="eastAsia"/>
          <w:color w:val="000000" w:themeColor="text1"/>
          <w:sz w:val="24"/>
          <w:szCs w:val="24"/>
        </w:rPr>
        <w:t>given</w:t>
      </w:r>
      <w:r w:rsidR="0069172A" w:rsidRPr="00CF5AB3">
        <w:rPr>
          <w:rFonts w:ascii="Times New Roman" w:hAnsi="Times New Roman" w:cs="Times New Roman"/>
          <w:color w:val="000000" w:themeColor="text1"/>
          <w:sz w:val="24"/>
          <w:szCs w:val="24"/>
        </w:rPr>
        <w:t xml:space="preserve"> </w:t>
      </w:r>
      <w:r w:rsidR="00A37757" w:rsidRPr="00CF5AB3">
        <w:rPr>
          <w:rFonts w:ascii="Times New Roman" w:hAnsi="Times New Roman" w:cs="Times New Roman" w:hint="eastAsia"/>
          <w:color w:val="000000" w:themeColor="text1"/>
          <w:sz w:val="24"/>
          <w:szCs w:val="24"/>
        </w:rPr>
        <w:t>prison</w:t>
      </w:r>
      <w:r w:rsidR="00A37757" w:rsidRPr="00CF5AB3">
        <w:rPr>
          <w:rFonts w:ascii="Times New Roman" w:hAnsi="Times New Roman" w:cs="Times New Roman"/>
          <w:color w:val="000000" w:themeColor="text1"/>
          <w:sz w:val="24"/>
          <w:szCs w:val="24"/>
        </w:rPr>
        <w:t xml:space="preserve"> sentences </w:t>
      </w:r>
      <w:r w:rsidRPr="00CF5AB3">
        <w:rPr>
          <w:rFonts w:ascii="Times New Roman" w:hAnsi="Times New Roman" w:cs="Times New Roman"/>
          <w:color w:val="000000" w:themeColor="text1"/>
          <w:sz w:val="24"/>
          <w:szCs w:val="24"/>
        </w:rPr>
        <w:t xml:space="preserve">at very high ratio if they </w:t>
      </w:r>
      <w:r w:rsidR="0069172A" w:rsidRPr="00CF5AB3">
        <w:rPr>
          <w:rFonts w:ascii="Times New Roman" w:hAnsi="Times New Roman" w:cs="Times New Roman" w:hint="eastAsia"/>
          <w:color w:val="000000" w:themeColor="text1"/>
          <w:sz w:val="24"/>
          <w:szCs w:val="24"/>
        </w:rPr>
        <w:t>are</w:t>
      </w:r>
      <w:r w:rsidR="0069172A"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arrested.</w:t>
      </w:r>
    </w:p>
    <w:p w14:paraId="573706D5" w14:textId="77777777" w:rsidR="00223553" w:rsidRPr="00CF5AB3" w:rsidRDefault="00223553" w:rsidP="007B5734">
      <w:pPr>
        <w:ind w:left="240" w:hangingChars="100" w:hanging="240"/>
        <w:rPr>
          <w:rFonts w:ascii="Times New Roman" w:hAnsi="Times New Roman" w:cs="Times New Roman"/>
          <w:color w:val="000000" w:themeColor="text1"/>
          <w:sz w:val="24"/>
          <w:szCs w:val="24"/>
        </w:rPr>
      </w:pPr>
    </w:p>
    <w:p w14:paraId="061B9D7E" w14:textId="7BF2F7C4" w:rsidR="007F5112" w:rsidRPr="00CF5AB3" w:rsidRDefault="007F5112" w:rsidP="007B5734">
      <w:pPr>
        <w:rPr>
          <w:rFonts w:ascii="Times New Roman" w:hAnsi="Times New Roman" w:cs="Times New Roman"/>
          <w:color w:val="000000" w:themeColor="text1"/>
          <w:sz w:val="24"/>
          <w:szCs w:val="24"/>
          <w:bdr w:val="single" w:sz="4" w:space="0" w:color="auto"/>
        </w:rPr>
      </w:pPr>
      <w:r w:rsidRPr="00CF5AB3">
        <w:rPr>
          <w:rFonts w:ascii="Times New Roman" w:hAnsi="Times New Roman" w:cs="Times New Roman"/>
          <w:color w:val="000000" w:themeColor="text1"/>
          <w:sz w:val="24"/>
          <w:szCs w:val="24"/>
          <w:bdr w:val="single" w:sz="4" w:space="0" w:color="auto"/>
        </w:rPr>
        <w:t xml:space="preserve"> h </w:t>
      </w:r>
    </w:p>
    <w:p w14:paraId="74C8A580" w14:textId="35C53550" w:rsidR="007A31A5" w:rsidRPr="00CF5AB3" w:rsidRDefault="00137157" w:rsidP="007B5734">
      <w:pPr>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Cases </w:t>
      </w:r>
      <w:r w:rsidR="0024134B" w:rsidRPr="00CF5AB3">
        <w:rPr>
          <w:rFonts w:ascii="Times New Roman" w:hAnsi="Times New Roman" w:cs="Times New Roman"/>
          <w:color w:val="000000" w:themeColor="text1"/>
          <w:sz w:val="24"/>
          <w:szCs w:val="24"/>
        </w:rPr>
        <w:t xml:space="preserve">considered to be due to insufficient understanding </w:t>
      </w:r>
      <w:r w:rsidR="00556597" w:rsidRPr="00CF5AB3">
        <w:rPr>
          <w:rFonts w:ascii="Times New Roman" w:hAnsi="Times New Roman" w:cs="Times New Roman" w:hint="eastAsia"/>
          <w:color w:val="000000" w:themeColor="text1"/>
          <w:sz w:val="24"/>
          <w:szCs w:val="24"/>
        </w:rPr>
        <w:t>by</w:t>
      </w:r>
      <w:r w:rsidR="00556597" w:rsidRPr="00CF5AB3">
        <w:rPr>
          <w:rFonts w:ascii="Times New Roman" w:hAnsi="Times New Roman" w:cs="Times New Roman"/>
          <w:color w:val="000000" w:themeColor="text1"/>
          <w:sz w:val="24"/>
          <w:szCs w:val="24"/>
        </w:rPr>
        <w:t xml:space="preserve"> </w:t>
      </w:r>
      <w:r w:rsidR="0024134B" w:rsidRPr="00CF5AB3">
        <w:rPr>
          <w:rFonts w:ascii="Times New Roman" w:hAnsi="Times New Roman" w:cs="Times New Roman"/>
          <w:color w:val="000000" w:themeColor="text1"/>
          <w:sz w:val="24"/>
          <w:szCs w:val="24"/>
        </w:rPr>
        <w:t>police officers and correction officers</w:t>
      </w:r>
    </w:p>
    <w:p w14:paraId="5082185C" w14:textId="7219ADAF" w:rsidR="007A31A5" w:rsidRPr="00CF5AB3" w:rsidRDefault="00137157" w:rsidP="007B5734">
      <w:pPr>
        <w:ind w:left="240" w:hangingChars="100" w:hanging="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1.</w:t>
      </w:r>
      <w:r w:rsidRPr="00CF5AB3">
        <w:rPr>
          <w:rFonts w:ascii="Times New Roman" w:hAnsi="Times New Roman" w:cs="Times New Roman"/>
          <w:color w:val="000000" w:themeColor="text1"/>
          <w:sz w:val="24"/>
          <w:szCs w:val="24"/>
        </w:rPr>
        <w:tab/>
        <w:t xml:space="preserve">Case where the suspect went into cardiac arrest as the suspect </w:t>
      </w:r>
      <w:r w:rsidR="00EA6DBC" w:rsidRPr="00CF5AB3">
        <w:rPr>
          <w:rFonts w:ascii="Times New Roman" w:hAnsi="Times New Roman" w:cs="Times New Roman" w:hint="eastAsia"/>
          <w:color w:val="000000" w:themeColor="text1"/>
          <w:sz w:val="24"/>
          <w:szCs w:val="24"/>
        </w:rPr>
        <w:t>was</w:t>
      </w:r>
      <w:r w:rsidRPr="00CF5AB3">
        <w:rPr>
          <w:rFonts w:ascii="Times New Roman" w:hAnsi="Times New Roman" w:cs="Times New Roman"/>
          <w:color w:val="000000" w:themeColor="text1"/>
          <w:sz w:val="24"/>
          <w:szCs w:val="24"/>
        </w:rPr>
        <w:t xml:space="preserve"> </w:t>
      </w:r>
      <w:r w:rsidR="00556597" w:rsidRPr="00CF5AB3">
        <w:rPr>
          <w:rFonts w:ascii="Times New Roman" w:hAnsi="Times New Roman" w:cs="Times New Roman" w:hint="eastAsia"/>
          <w:color w:val="000000" w:themeColor="text1"/>
          <w:sz w:val="24"/>
          <w:szCs w:val="24"/>
        </w:rPr>
        <w:t>being held down</w:t>
      </w:r>
      <w:r w:rsidR="00556597"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by five police</w:t>
      </w:r>
      <w:r w:rsidR="00AA0C0F" w:rsidRPr="00CF5AB3">
        <w:rPr>
          <w:rFonts w:ascii="Times New Roman" w:hAnsi="Times New Roman" w:cs="Times New Roman" w:hint="eastAsia"/>
          <w:color w:val="000000" w:themeColor="text1"/>
          <w:sz w:val="24"/>
          <w:szCs w:val="24"/>
        </w:rPr>
        <w:t xml:space="preserve"> officers</w:t>
      </w:r>
      <w:r w:rsidRPr="00CF5AB3">
        <w:rPr>
          <w:rFonts w:ascii="Times New Roman" w:hAnsi="Times New Roman" w:cs="Times New Roman"/>
          <w:color w:val="000000" w:themeColor="text1"/>
          <w:sz w:val="24"/>
          <w:szCs w:val="24"/>
        </w:rPr>
        <w:t xml:space="preserve"> as they did not understand that the suspect</w:t>
      </w:r>
      <w:r w:rsidR="00EA6DBC" w:rsidRPr="00CF5AB3">
        <w:rPr>
          <w:rFonts w:ascii="Times New Roman" w:hAnsi="Times New Roman" w:cs="Times New Roman"/>
          <w:color w:val="000000" w:themeColor="text1"/>
          <w:sz w:val="24"/>
          <w:szCs w:val="24"/>
        </w:rPr>
        <w:t xml:space="preserve"> </w:t>
      </w:r>
      <w:r w:rsidR="00556597" w:rsidRPr="00CF5AB3">
        <w:rPr>
          <w:rFonts w:ascii="Times New Roman" w:hAnsi="Times New Roman" w:cs="Times New Roman" w:hint="eastAsia"/>
          <w:color w:val="000000" w:themeColor="text1"/>
          <w:sz w:val="24"/>
          <w:szCs w:val="24"/>
        </w:rPr>
        <w:t>would panic</w:t>
      </w:r>
      <w:r w:rsidR="00EA6DBC" w:rsidRPr="00CF5AB3">
        <w:rPr>
          <w:rFonts w:ascii="Times New Roman" w:hAnsi="Times New Roman" w:cs="Times New Roman"/>
          <w:color w:val="000000" w:themeColor="text1"/>
          <w:sz w:val="24"/>
          <w:szCs w:val="24"/>
        </w:rPr>
        <w:t xml:space="preserve"> due to </w:t>
      </w:r>
      <w:r w:rsidR="00556597" w:rsidRPr="00CF5AB3">
        <w:rPr>
          <w:rFonts w:ascii="Times New Roman" w:hAnsi="Times New Roman" w:cs="Times New Roman" w:hint="eastAsia"/>
          <w:color w:val="000000" w:themeColor="text1"/>
          <w:sz w:val="24"/>
          <w:szCs w:val="24"/>
        </w:rPr>
        <w:t xml:space="preserve">a </w:t>
      </w:r>
      <w:r w:rsidR="00EA6DBC" w:rsidRPr="00CF5AB3">
        <w:rPr>
          <w:rFonts w:ascii="Times New Roman" w:hAnsi="Times New Roman" w:cs="Times New Roman"/>
          <w:color w:val="000000" w:themeColor="text1"/>
          <w:sz w:val="24"/>
          <w:szCs w:val="24"/>
        </w:rPr>
        <w:t>disabilit</w:t>
      </w:r>
      <w:r w:rsidR="00556597" w:rsidRPr="00CF5AB3">
        <w:rPr>
          <w:rFonts w:ascii="Times New Roman" w:hAnsi="Times New Roman" w:cs="Times New Roman" w:hint="eastAsia"/>
          <w:color w:val="000000" w:themeColor="text1"/>
          <w:sz w:val="24"/>
          <w:szCs w:val="24"/>
        </w:rPr>
        <w:t>y</w:t>
      </w:r>
    </w:p>
    <w:p w14:paraId="067B6551" w14:textId="74231B4F" w:rsidR="00137157" w:rsidRPr="00CF5AB3" w:rsidRDefault="00137157" w:rsidP="007B5734">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On September 25, 2007, a man with </w:t>
      </w:r>
      <w:r w:rsidR="00556597" w:rsidRPr="00CF5AB3">
        <w:rPr>
          <w:rFonts w:ascii="Times New Roman" w:hAnsi="Times New Roman" w:cs="Times New Roman" w:hint="eastAsia"/>
          <w:color w:val="000000" w:themeColor="text1"/>
          <w:sz w:val="24"/>
          <w:szCs w:val="24"/>
        </w:rPr>
        <w:t xml:space="preserve">an </w:t>
      </w:r>
      <w:r w:rsidRPr="00CF5AB3">
        <w:rPr>
          <w:rFonts w:ascii="Times New Roman" w:hAnsi="Times New Roman" w:cs="Times New Roman"/>
          <w:color w:val="000000" w:themeColor="text1"/>
          <w:sz w:val="24"/>
          <w:szCs w:val="24"/>
        </w:rPr>
        <w:t xml:space="preserve">intellectual </w:t>
      </w:r>
      <w:r w:rsidR="00556597" w:rsidRPr="00CF5AB3">
        <w:rPr>
          <w:rFonts w:ascii="Times New Roman" w:hAnsi="Times New Roman" w:cs="Times New Roman"/>
          <w:color w:val="000000" w:themeColor="text1"/>
          <w:sz w:val="24"/>
          <w:szCs w:val="24"/>
        </w:rPr>
        <w:t>disabilit</w:t>
      </w:r>
      <w:r w:rsidR="00556597" w:rsidRPr="00CF5AB3">
        <w:rPr>
          <w:rFonts w:ascii="Times New Roman" w:hAnsi="Times New Roman" w:cs="Times New Roman" w:hint="eastAsia"/>
          <w:color w:val="000000" w:themeColor="text1"/>
          <w:sz w:val="24"/>
          <w:szCs w:val="24"/>
        </w:rPr>
        <w:t>y</w:t>
      </w:r>
      <w:r w:rsidR="00556597"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and autism (then 25 years old) was stopped </w:t>
      </w:r>
      <w:r w:rsidR="00EA6DBC" w:rsidRPr="00CF5AB3">
        <w:rPr>
          <w:rFonts w:ascii="Times New Roman" w:hAnsi="Times New Roman" w:cs="Times New Roman" w:hint="eastAsia"/>
          <w:color w:val="000000" w:themeColor="text1"/>
          <w:sz w:val="24"/>
          <w:szCs w:val="24"/>
        </w:rPr>
        <w:t xml:space="preserve">by a police officer </w:t>
      </w:r>
      <w:r w:rsidRPr="00CF5AB3">
        <w:rPr>
          <w:rFonts w:ascii="Times New Roman" w:hAnsi="Times New Roman" w:cs="Times New Roman"/>
          <w:color w:val="000000" w:themeColor="text1"/>
          <w:sz w:val="24"/>
          <w:szCs w:val="24"/>
        </w:rPr>
        <w:t xml:space="preserve">while he was returning home by bicycle on </w:t>
      </w:r>
      <w:r w:rsidR="00556597" w:rsidRPr="00CF5AB3">
        <w:rPr>
          <w:rFonts w:ascii="Times New Roman" w:hAnsi="Times New Roman" w:cs="Times New Roman" w:hint="eastAsia"/>
          <w:color w:val="000000" w:themeColor="text1"/>
          <w:sz w:val="24"/>
          <w:szCs w:val="24"/>
        </w:rPr>
        <w:t>a</w:t>
      </w:r>
      <w:r w:rsidR="00556597"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road in Saga City, and the man </w:t>
      </w:r>
      <w:r w:rsidR="00556597" w:rsidRPr="00CF5AB3">
        <w:rPr>
          <w:rFonts w:ascii="Times New Roman" w:hAnsi="Times New Roman" w:cs="Times New Roman" w:hint="eastAsia"/>
          <w:color w:val="000000" w:themeColor="text1"/>
          <w:sz w:val="24"/>
          <w:szCs w:val="24"/>
        </w:rPr>
        <w:t>panicked and tried to flee</w:t>
      </w:r>
      <w:r w:rsidR="00EA6DBC"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and</w:t>
      </w:r>
      <w:r w:rsidR="00EA6DBC" w:rsidRPr="00CF5AB3">
        <w:rPr>
          <w:rFonts w:ascii="Times New Roman" w:hAnsi="Times New Roman" w:cs="Times New Roman" w:hint="eastAsia"/>
          <w:color w:val="000000" w:themeColor="text1"/>
          <w:sz w:val="24"/>
          <w:szCs w:val="24"/>
        </w:rPr>
        <w:t xml:space="preserve"> then</w:t>
      </w:r>
      <w:r w:rsidRPr="00CF5AB3">
        <w:rPr>
          <w:rFonts w:ascii="Times New Roman" w:hAnsi="Times New Roman" w:cs="Times New Roman"/>
          <w:color w:val="000000" w:themeColor="text1"/>
          <w:sz w:val="24"/>
          <w:szCs w:val="24"/>
        </w:rPr>
        <w:t xml:space="preserve"> </w:t>
      </w:r>
      <w:r w:rsidR="00556597" w:rsidRPr="00CF5AB3">
        <w:rPr>
          <w:rFonts w:ascii="Times New Roman" w:hAnsi="Times New Roman" w:cs="Times New Roman" w:hint="eastAsia"/>
          <w:color w:val="000000" w:themeColor="text1"/>
          <w:sz w:val="24"/>
          <w:szCs w:val="24"/>
        </w:rPr>
        <w:t>collided with a</w:t>
      </w:r>
      <w:r w:rsidRPr="00CF5AB3">
        <w:rPr>
          <w:rFonts w:ascii="Times New Roman" w:hAnsi="Times New Roman" w:cs="Times New Roman"/>
          <w:color w:val="000000" w:themeColor="text1"/>
          <w:sz w:val="24"/>
          <w:szCs w:val="24"/>
        </w:rPr>
        <w:t xml:space="preserve"> motorcycle running in front of him. Thereafter, the man was </w:t>
      </w:r>
      <w:r w:rsidR="00556597" w:rsidRPr="00CF5AB3">
        <w:rPr>
          <w:rFonts w:ascii="Times New Roman" w:hAnsi="Times New Roman" w:cs="Times New Roman" w:hint="eastAsia"/>
          <w:color w:val="000000" w:themeColor="text1"/>
          <w:sz w:val="24"/>
          <w:szCs w:val="24"/>
        </w:rPr>
        <w:t>held down</w:t>
      </w:r>
      <w:r w:rsidR="00556597"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by five police</w:t>
      </w:r>
      <w:r w:rsidR="00AA0C0F" w:rsidRPr="00CF5AB3">
        <w:rPr>
          <w:rFonts w:ascii="Times New Roman" w:hAnsi="Times New Roman" w:cs="Times New Roman" w:hint="eastAsia"/>
          <w:color w:val="000000" w:themeColor="text1"/>
          <w:sz w:val="24"/>
          <w:szCs w:val="24"/>
        </w:rPr>
        <w:t xml:space="preserve"> officers</w:t>
      </w:r>
      <w:r w:rsidRPr="00CF5AB3">
        <w:rPr>
          <w:rFonts w:ascii="Times New Roman" w:hAnsi="Times New Roman" w:cs="Times New Roman"/>
          <w:color w:val="000000" w:themeColor="text1"/>
          <w:sz w:val="24"/>
          <w:szCs w:val="24"/>
        </w:rPr>
        <w:t xml:space="preserve"> and died immediately thereafter.</w:t>
      </w:r>
    </w:p>
    <w:p w14:paraId="46EA8714" w14:textId="0341B9DC" w:rsidR="00137157" w:rsidRPr="00CF5AB3" w:rsidRDefault="00137157" w:rsidP="007B5734">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As the man had </w:t>
      </w:r>
      <w:r w:rsidR="001759ED" w:rsidRPr="00CF5AB3">
        <w:rPr>
          <w:rFonts w:ascii="Times New Roman" w:hAnsi="Times New Roman" w:cs="Times New Roman" w:hint="eastAsia"/>
          <w:color w:val="000000" w:themeColor="text1"/>
          <w:sz w:val="24"/>
          <w:szCs w:val="24"/>
        </w:rPr>
        <w:t>a moderate</w:t>
      </w:r>
      <w:r w:rsidRPr="00CF5AB3">
        <w:rPr>
          <w:rFonts w:ascii="Times New Roman" w:hAnsi="Times New Roman" w:cs="Times New Roman"/>
          <w:color w:val="000000" w:themeColor="text1"/>
          <w:sz w:val="24"/>
          <w:szCs w:val="24"/>
        </w:rPr>
        <w:t xml:space="preserve"> intellectual </w:t>
      </w:r>
      <w:r w:rsidR="001759ED" w:rsidRPr="00CF5AB3">
        <w:rPr>
          <w:rFonts w:ascii="Times New Roman" w:hAnsi="Times New Roman" w:cs="Times New Roman"/>
          <w:color w:val="000000" w:themeColor="text1"/>
          <w:sz w:val="24"/>
          <w:szCs w:val="24"/>
        </w:rPr>
        <w:t>disabilit</w:t>
      </w:r>
      <w:r w:rsidR="001759ED" w:rsidRPr="00CF5AB3">
        <w:rPr>
          <w:rFonts w:ascii="Times New Roman" w:hAnsi="Times New Roman" w:cs="Times New Roman" w:hint="eastAsia"/>
          <w:color w:val="000000" w:themeColor="text1"/>
          <w:sz w:val="24"/>
          <w:szCs w:val="24"/>
        </w:rPr>
        <w:t>y</w:t>
      </w:r>
      <w:r w:rsidRPr="00CF5AB3">
        <w:rPr>
          <w:rFonts w:ascii="Times New Roman" w:hAnsi="Times New Roman" w:cs="Times New Roman"/>
          <w:color w:val="000000" w:themeColor="text1"/>
          <w:sz w:val="24"/>
          <w:szCs w:val="24"/>
        </w:rPr>
        <w:t xml:space="preserve">, </w:t>
      </w:r>
      <w:r w:rsidR="001759ED" w:rsidRPr="00CF5AB3">
        <w:rPr>
          <w:rFonts w:ascii="Times New Roman" w:hAnsi="Times New Roman" w:cs="Times New Roman" w:hint="eastAsia"/>
          <w:color w:val="000000" w:themeColor="text1"/>
          <w:sz w:val="24"/>
          <w:szCs w:val="24"/>
        </w:rPr>
        <w:t>he had a weak ability to understand and perceive the situation and an ability to process information was not very high</w:t>
      </w:r>
      <w:r w:rsidRPr="00CF5AB3">
        <w:rPr>
          <w:rFonts w:ascii="Times New Roman" w:hAnsi="Times New Roman" w:cs="Times New Roman"/>
          <w:color w:val="000000" w:themeColor="text1"/>
          <w:sz w:val="24"/>
          <w:szCs w:val="24"/>
        </w:rPr>
        <w:t>. Therefore, it was difficult for him to judge what</w:t>
      </w:r>
      <w:r w:rsidR="001759ED" w:rsidRPr="00CF5AB3">
        <w:rPr>
          <w:rFonts w:ascii="Times New Roman" w:hAnsi="Times New Roman" w:cs="Times New Roman" w:hint="eastAsia"/>
          <w:color w:val="000000" w:themeColor="text1"/>
          <w:sz w:val="24"/>
          <w:szCs w:val="24"/>
        </w:rPr>
        <w:t xml:space="preserve"> had</w:t>
      </w:r>
      <w:r w:rsidRPr="00CF5AB3">
        <w:rPr>
          <w:rFonts w:ascii="Times New Roman" w:hAnsi="Times New Roman" w:cs="Times New Roman"/>
          <w:color w:val="000000" w:themeColor="text1"/>
          <w:sz w:val="24"/>
          <w:szCs w:val="24"/>
        </w:rPr>
        <w:t xml:space="preserve"> happened to him. As he also had </w:t>
      </w:r>
      <w:r w:rsidR="001759ED" w:rsidRPr="00CF5AB3">
        <w:rPr>
          <w:rFonts w:ascii="Times New Roman" w:hAnsi="Times New Roman" w:cs="Times New Roman" w:hint="eastAsia"/>
          <w:color w:val="000000" w:themeColor="text1"/>
          <w:sz w:val="24"/>
          <w:szCs w:val="24"/>
        </w:rPr>
        <w:t xml:space="preserve">an </w:t>
      </w:r>
      <w:r w:rsidRPr="00CF5AB3">
        <w:rPr>
          <w:rFonts w:ascii="Times New Roman" w:hAnsi="Times New Roman" w:cs="Times New Roman"/>
          <w:color w:val="000000" w:themeColor="text1"/>
          <w:sz w:val="24"/>
          <w:szCs w:val="24"/>
        </w:rPr>
        <w:t>autism spectrum disabilit</w:t>
      </w:r>
      <w:r w:rsidR="001759ED" w:rsidRPr="00CF5AB3">
        <w:rPr>
          <w:rFonts w:ascii="Times New Roman" w:hAnsi="Times New Roman" w:cs="Times New Roman" w:hint="eastAsia"/>
          <w:color w:val="000000" w:themeColor="text1"/>
          <w:sz w:val="24"/>
          <w:szCs w:val="24"/>
        </w:rPr>
        <w:t>y</w:t>
      </w:r>
      <w:r w:rsidRPr="00CF5AB3">
        <w:rPr>
          <w:rFonts w:ascii="Times New Roman" w:hAnsi="Times New Roman" w:cs="Times New Roman"/>
          <w:color w:val="000000" w:themeColor="text1"/>
          <w:sz w:val="24"/>
          <w:szCs w:val="24"/>
        </w:rPr>
        <w:t xml:space="preserve">, it was extremely difficult for him to respond to sudden occurrences. He </w:t>
      </w:r>
      <w:r w:rsidR="001759ED" w:rsidRPr="00CF5AB3">
        <w:rPr>
          <w:rFonts w:ascii="Times New Roman" w:hAnsi="Times New Roman" w:cs="Times New Roman" w:hint="eastAsia"/>
          <w:color w:val="000000" w:themeColor="text1"/>
          <w:sz w:val="24"/>
          <w:szCs w:val="24"/>
        </w:rPr>
        <w:t>stuck to his</w:t>
      </w:r>
      <w:r w:rsidRPr="00CF5AB3">
        <w:rPr>
          <w:rFonts w:ascii="Times New Roman" w:hAnsi="Times New Roman" w:cs="Times New Roman"/>
          <w:color w:val="000000" w:themeColor="text1"/>
          <w:sz w:val="24"/>
          <w:szCs w:val="24"/>
        </w:rPr>
        <w:t xml:space="preserve"> routine and went to the workshop every day with a bag full of </w:t>
      </w:r>
      <w:r w:rsidR="001759ED" w:rsidRPr="00CF5AB3">
        <w:rPr>
          <w:rFonts w:ascii="Times New Roman" w:hAnsi="Times New Roman" w:cs="Times New Roman" w:hint="eastAsia"/>
          <w:color w:val="000000" w:themeColor="text1"/>
          <w:sz w:val="24"/>
          <w:szCs w:val="24"/>
        </w:rPr>
        <w:t>things</w:t>
      </w:r>
      <w:r w:rsidR="001759ED"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on the front basket of </w:t>
      </w:r>
      <w:r w:rsidR="001759ED" w:rsidRPr="00CF5AB3">
        <w:rPr>
          <w:rFonts w:ascii="Times New Roman" w:hAnsi="Times New Roman" w:cs="Times New Roman" w:hint="eastAsia"/>
          <w:color w:val="000000" w:themeColor="text1"/>
          <w:sz w:val="24"/>
          <w:szCs w:val="24"/>
        </w:rPr>
        <w:t>his</w:t>
      </w:r>
      <w:r w:rsidR="001759ED"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bicycle.</w:t>
      </w:r>
    </w:p>
    <w:p w14:paraId="2E4CDC04" w14:textId="22033023" w:rsidR="00137157" w:rsidRPr="00CF5AB3" w:rsidRDefault="00137157" w:rsidP="007B5734">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Therefore, the </w:t>
      </w:r>
      <w:r w:rsidR="001759ED" w:rsidRPr="00CF5AB3">
        <w:rPr>
          <w:rFonts w:ascii="Times New Roman" w:hAnsi="Times New Roman" w:cs="Times New Roman" w:hint="eastAsia"/>
          <w:color w:val="000000" w:themeColor="text1"/>
          <w:sz w:val="24"/>
          <w:szCs w:val="24"/>
        </w:rPr>
        <w:t xml:space="preserve">man on the </w:t>
      </w:r>
      <w:r w:rsidRPr="00CF5AB3">
        <w:rPr>
          <w:rFonts w:ascii="Times New Roman" w:hAnsi="Times New Roman" w:cs="Times New Roman"/>
          <w:color w:val="000000" w:themeColor="text1"/>
          <w:sz w:val="24"/>
          <w:szCs w:val="24"/>
        </w:rPr>
        <w:t>bicycle</w:t>
      </w:r>
      <w:r w:rsidR="001759ED" w:rsidRPr="00CF5AB3">
        <w:rPr>
          <w:rFonts w:ascii="Times New Roman" w:hAnsi="Times New Roman" w:cs="Times New Roman" w:hint="eastAsia"/>
          <w:color w:val="000000" w:themeColor="text1"/>
          <w:sz w:val="24"/>
          <w:szCs w:val="24"/>
        </w:rPr>
        <w:t xml:space="preserve"> appeared to </w:t>
      </w:r>
      <w:r w:rsidR="00083D08" w:rsidRPr="00CF5AB3">
        <w:rPr>
          <w:rFonts w:ascii="Times New Roman" w:hAnsi="Times New Roman" w:cs="Times New Roman" w:hint="eastAsia"/>
          <w:color w:val="000000" w:themeColor="text1"/>
          <w:sz w:val="24"/>
          <w:szCs w:val="24"/>
        </w:rPr>
        <w:t xml:space="preserve">wander around and </w:t>
      </w:r>
      <w:r w:rsidRPr="00CF5AB3">
        <w:rPr>
          <w:rFonts w:ascii="Times New Roman" w:hAnsi="Times New Roman" w:cs="Times New Roman"/>
          <w:color w:val="000000" w:themeColor="text1"/>
          <w:sz w:val="24"/>
          <w:szCs w:val="24"/>
        </w:rPr>
        <w:t>the police</w:t>
      </w:r>
      <w:r w:rsidR="00AA0C0F" w:rsidRPr="00CF5AB3">
        <w:rPr>
          <w:rFonts w:ascii="Times New Roman" w:hAnsi="Times New Roman" w:cs="Times New Roman" w:hint="eastAsia"/>
          <w:color w:val="000000" w:themeColor="text1"/>
          <w:sz w:val="24"/>
          <w:szCs w:val="24"/>
        </w:rPr>
        <w:t xml:space="preserve"> </w:t>
      </w:r>
      <w:r w:rsidR="00083D08" w:rsidRPr="00CF5AB3">
        <w:rPr>
          <w:rFonts w:ascii="Times New Roman" w:hAnsi="Times New Roman" w:cs="Times New Roman" w:hint="eastAsia"/>
          <w:color w:val="000000" w:themeColor="text1"/>
          <w:sz w:val="24"/>
          <w:szCs w:val="24"/>
        </w:rPr>
        <w:t>became suspicious</w:t>
      </w:r>
      <w:r w:rsidRPr="00CF5AB3">
        <w:rPr>
          <w:rFonts w:ascii="Times New Roman" w:hAnsi="Times New Roman" w:cs="Times New Roman"/>
          <w:color w:val="000000" w:themeColor="text1"/>
          <w:sz w:val="24"/>
          <w:szCs w:val="24"/>
        </w:rPr>
        <w:t xml:space="preserve">. He was too sensitive and </w:t>
      </w:r>
      <w:r w:rsidR="009274F3" w:rsidRPr="00CF5AB3">
        <w:rPr>
          <w:rFonts w:ascii="Times New Roman" w:hAnsi="Times New Roman" w:cs="Times New Roman" w:hint="eastAsia"/>
          <w:color w:val="000000" w:themeColor="text1"/>
          <w:sz w:val="24"/>
          <w:szCs w:val="24"/>
        </w:rPr>
        <w:t>jumped up</w:t>
      </w:r>
      <w:r w:rsidRPr="00CF5AB3">
        <w:rPr>
          <w:rFonts w:ascii="Times New Roman" w:hAnsi="Times New Roman" w:cs="Times New Roman"/>
          <w:color w:val="000000" w:themeColor="text1"/>
          <w:sz w:val="24"/>
          <w:szCs w:val="24"/>
        </w:rPr>
        <w:t xml:space="preserve"> when he was touched. </w:t>
      </w:r>
      <w:r w:rsidR="00EA6DBC" w:rsidRPr="00CF5AB3">
        <w:rPr>
          <w:rFonts w:ascii="Times New Roman" w:hAnsi="Times New Roman" w:cs="Times New Roman" w:hint="eastAsia"/>
          <w:color w:val="000000" w:themeColor="text1"/>
          <w:sz w:val="24"/>
          <w:szCs w:val="24"/>
        </w:rPr>
        <w:t>Nevertheless, t</w:t>
      </w:r>
      <w:r w:rsidRPr="00CF5AB3">
        <w:rPr>
          <w:rFonts w:ascii="Times New Roman" w:hAnsi="Times New Roman" w:cs="Times New Roman"/>
          <w:color w:val="000000" w:themeColor="text1"/>
          <w:sz w:val="24"/>
          <w:szCs w:val="24"/>
        </w:rPr>
        <w:t>he police</w:t>
      </w:r>
      <w:r w:rsidR="00AA0C0F" w:rsidRPr="00CF5AB3">
        <w:rPr>
          <w:rFonts w:ascii="Times New Roman" w:hAnsi="Times New Roman" w:cs="Times New Roman" w:hint="eastAsia"/>
          <w:color w:val="000000" w:themeColor="text1"/>
          <w:sz w:val="24"/>
          <w:szCs w:val="24"/>
        </w:rPr>
        <w:t xml:space="preserve"> officer</w:t>
      </w:r>
      <w:r w:rsidRPr="00CF5AB3">
        <w:rPr>
          <w:rFonts w:ascii="Times New Roman" w:hAnsi="Times New Roman" w:cs="Times New Roman"/>
          <w:color w:val="000000" w:themeColor="text1"/>
          <w:sz w:val="24"/>
          <w:szCs w:val="24"/>
        </w:rPr>
        <w:t xml:space="preserve"> suddenly grabbed the neck of the man and the surprised man went wild</w:t>
      </w:r>
      <w:r w:rsidR="00EA6DBC"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but the police</w:t>
      </w:r>
      <w:r w:rsidR="00AA0C0F" w:rsidRPr="00CF5AB3">
        <w:rPr>
          <w:rFonts w:ascii="Times New Roman" w:hAnsi="Times New Roman" w:cs="Times New Roman" w:hint="eastAsia"/>
          <w:color w:val="000000" w:themeColor="text1"/>
          <w:sz w:val="24"/>
          <w:szCs w:val="24"/>
        </w:rPr>
        <w:t xml:space="preserve"> officers</w:t>
      </w:r>
      <w:r w:rsidRPr="00CF5AB3">
        <w:rPr>
          <w:rFonts w:ascii="Times New Roman" w:hAnsi="Times New Roman" w:cs="Times New Roman"/>
          <w:color w:val="000000" w:themeColor="text1"/>
          <w:sz w:val="24"/>
          <w:szCs w:val="24"/>
        </w:rPr>
        <w:t xml:space="preserve"> did not recognize his </w:t>
      </w:r>
      <w:r w:rsidR="00F17CC2" w:rsidRPr="00CF5AB3">
        <w:rPr>
          <w:rFonts w:ascii="Times New Roman" w:hAnsi="Times New Roman" w:cs="Times New Roman"/>
          <w:color w:val="000000" w:themeColor="text1"/>
          <w:sz w:val="24"/>
          <w:szCs w:val="24"/>
        </w:rPr>
        <w:t>disabilit</w:t>
      </w:r>
      <w:r w:rsidR="00F17CC2" w:rsidRPr="00CF5AB3">
        <w:rPr>
          <w:rFonts w:ascii="Times New Roman" w:hAnsi="Times New Roman" w:cs="Times New Roman" w:hint="eastAsia"/>
          <w:color w:val="000000" w:themeColor="text1"/>
          <w:sz w:val="24"/>
          <w:szCs w:val="24"/>
        </w:rPr>
        <w:t>y</w:t>
      </w:r>
      <w:r w:rsidR="00F17CC2"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and pinned him down </w:t>
      </w:r>
      <w:r w:rsidR="00EA6DBC" w:rsidRPr="00CF5AB3">
        <w:rPr>
          <w:rFonts w:ascii="Times New Roman" w:hAnsi="Times New Roman" w:cs="Times New Roman" w:hint="eastAsia"/>
          <w:color w:val="000000" w:themeColor="text1"/>
          <w:sz w:val="24"/>
          <w:szCs w:val="24"/>
        </w:rPr>
        <w:t>forcibly</w:t>
      </w:r>
      <w:r w:rsidRPr="00CF5AB3">
        <w:rPr>
          <w:rFonts w:ascii="Times New Roman" w:hAnsi="Times New Roman" w:cs="Times New Roman"/>
          <w:color w:val="000000" w:themeColor="text1"/>
          <w:sz w:val="24"/>
          <w:szCs w:val="24"/>
        </w:rPr>
        <w:t>.</w:t>
      </w:r>
    </w:p>
    <w:p w14:paraId="4DE83023" w14:textId="6F5A718C" w:rsidR="007A31A5" w:rsidRPr="00CF5AB3" w:rsidRDefault="00137157" w:rsidP="007B5734">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In this case, upon decision by quasi-prosecution claim equivalent to indictment</w:t>
      </w:r>
      <w:r w:rsidR="00EA6DBC"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and the police</w:t>
      </w:r>
      <w:r w:rsidR="00AA0C0F" w:rsidRPr="00CF5AB3">
        <w:rPr>
          <w:rFonts w:ascii="Times New Roman" w:hAnsi="Times New Roman" w:cs="Times New Roman" w:hint="eastAsia"/>
          <w:color w:val="000000" w:themeColor="text1"/>
          <w:sz w:val="24"/>
          <w:szCs w:val="24"/>
        </w:rPr>
        <w:t xml:space="preserve"> officers</w:t>
      </w:r>
      <w:r w:rsidRPr="00CF5AB3">
        <w:rPr>
          <w:rFonts w:ascii="Times New Roman" w:hAnsi="Times New Roman" w:cs="Times New Roman"/>
          <w:color w:val="000000" w:themeColor="text1"/>
          <w:sz w:val="24"/>
          <w:szCs w:val="24"/>
        </w:rPr>
        <w:t xml:space="preserve"> were accused of </w:t>
      </w:r>
      <w:r w:rsidR="008E1D7C" w:rsidRPr="00CF5AB3">
        <w:rPr>
          <w:rFonts w:ascii="Times New Roman" w:hAnsi="Times New Roman" w:cs="Times New Roman" w:hint="eastAsia"/>
          <w:color w:val="000000" w:themeColor="text1"/>
          <w:sz w:val="24"/>
          <w:szCs w:val="24"/>
        </w:rPr>
        <w:t xml:space="preserve">a crime of </w:t>
      </w:r>
      <w:r w:rsidR="008E1D7C" w:rsidRPr="00CF5AB3">
        <w:rPr>
          <w:rFonts w:ascii="Times New Roman" w:hAnsi="Times New Roman" w:cs="Times New Roman"/>
          <w:color w:val="000000" w:themeColor="text1"/>
          <w:sz w:val="24"/>
          <w:szCs w:val="24"/>
        </w:rPr>
        <w:t>assault and cruelty</w:t>
      </w:r>
      <w:r w:rsidR="008E1D7C" w:rsidRPr="00CF5AB3">
        <w:rPr>
          <w:rFonts w:ascii="Times New Roman" w:hAnsi="Times New Roman" w:cs="Times New Roman" w:hint="eastAsia"/>
          <w:color w:val="000000" w:themeColor="text1"/>
          <w:sz w:val="24"/>
          <w:szCs w:val="24"/>
        </w:rPr>
        <w:t xml:space="preserve"> resulting in injury</w:t>
      </w:r>
      <w:r w:rsidR="008E1D7C" w:rsidRPr="00CF5AB3">
        <w:rPr>
          <w:rFonts w:ascii="Times New Roman" w:hAnsi="Times New Roman" w:cs="Times New Roman"/>
          <w:color w:val="000000" w:themeColor="text1"/>
          <w:sz w:val="24"/>
          <w:szCs w:val="24"/>
        </w:rPr>
        <w:t xml:space="preserve"> by special </w:t>
      </w:r>
      <w:r w:rsidR="009274F3" w:rsidRPr="00CF5AB3">
        <w:rPr>
          <w:rFonts w:ascii="Times New Roman" w:hAnsi="Times New Roman" w:cs="Times New Roman" w:hint="eastAsia"/>
          <w:color w:val="000000" w:themeColor="text1"/>
          <w:sz w:val="24"/>
          <w:szCs w:val="24"/>
        </w:rPr>
        <w:t>civil servants</w:t>
      </w:r>
      <w:r w:rsidRPr="00CF5AB3">
        <w:rPr>
          <w:rFonts w:ascii="Times New Roman" w:hAnsi="Times New Roman" w:cs="Times New Roman"/>
          <w:color w:val="000000" w:themeColor="text1"/>
          <w:sz w:val="24"/>
          <w:szCs w:val="24"/>
        </w:rPr>
        <w:t>, but the Saga District Court declared not guilty on March 29, 2011. The bereaved family claimed civil damages</w:t>
      </w:r>
      <w:r w:rsidR="00EA6DBC"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but</w:t>
      </w:r>
      <w:r w:rsidR="00EA6DBC" w:rsidRPr="00CF5AB3">
        <w:rPr>
          <w:rFonts w:ascii="Times New Roman" w:hAnsi="Times New Roman" w:cs="Times New Roman" w:hint="eastAsia"/>
          <w:color w:val="000000" w:themeColor="text1"/>
          <w:sz w:val="24"/>
          <w:szCs w:val="24"/>
        </w:rPr>
        <w:t xml:space="preserve"> it</w:t>
      </w:r>
      <w:r w:rsidRPr="00CF5AB3">
        <w:rPr>
          <w:rFonts w:ascii="Times New Roman" w:hAnsi="Times New Roman" w:cs="Times New Roman"/>
          <w:color w:val="000000" w:themeColor="text1"/>
          <w:sz w:val="24"/>
          <w:szCs w:val="24"/>
        </w:rPr>
        <w:t xml:space="preserve"> was not accepted (Judgment of the Fukuoka High Court as of December 21, 2015)</w:t>
      </w:r>
      <w:r w:rsidR="00EA6DBC" w:rsidRPr="00CF5AB3">
        <w:rPr>
          <w:rFonts w:ascii="Times New Roman" w:hAnsi="Times New Roman" w:cs="Times New Roman" w:hint="eastAsia"/>
          <w:color w:val="000000" w:themeColor="text1"/>
          <w:sz w:val="24"/>
          <w:szCs w:val="24"/>
        </w:rPr>
        <w:t>.</w:t>
      </w:r>
    </w:p>
    <w:p w14:paraId="5F8B7AB1" w14:textId="3A844695" w:rsidR="007A31A5" w:rsidRPr="00CF5AB3" w:rsidRDefault="00137157" w:rsidP="007B5734">
      <w:pPr>
        <w:ind w:left="240" w:hangingChars="100" w:hanging="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2.</w:t>
      </w:r>
      <w:r w:rsidRPr="00CF5AB3">
        <w:rPr>
          <w:rFonts w:ascii="Times New Roman" w:hAnsi="Times New Roman" w:cs="Times New Roman"/>
          <w:color w:val="000000" w:themeColor="text1"/>
          <w:sz w:val="24"/>
          <w:szCs w:val="24"/>
        </w:rPr>
        <w:tab/>
        <w:t>Abuse Case in Prison</w:t>
      </w:r>
    </w:p>
    <w:p w14:paraId="58B36B59" w14:textId="5D9FA204" w:rsidR="00137157" w:rsidRPr="00CF5AB3" w:rsidRDefault="00137157" w:rsidP="007B5734">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In the early morning of October 23, 2005, an inmate with </w:t>
      </w:r>
      <w:r w:rsidR="009274F3" w:rsidRPr="00CF5AB3">
        <w:rPr>
          <w:rFonts w:ascii="Times New Roman" w:hAnsi="Times New Roman" w:cs="Times New Roman" w:hint="eastAsia"/>
          <w:color w:val="000000" w:themeColor="text1"/>
          <w:sz w:val="24"/>
          <w:szCs w:val="24"/>
        </w:rPr>
        <w:t xml:space="preserve">a </w:t>
      </w:r>
      <w:r w:rsidR="00231319" w:rsidRPr="00CF5AB3">
        <w:rPr>
          <w:rFonts w:ascii="Times New Roman" w:hAnsi="Times New Roman" w:cs="Times New Roman"/>
          <w:color w:val="000000" w:themeColor="text1"/>
          <w:sz w:val="24"/>
          <w:szCs w:val="24"/>
        </w:rPr>
        <w:t xml:space="preserve">mental </w:t>
      </w:r>
      <w:r w:rsidR="009274F3" w:rsidRPr="00CF5AB3">
        <w:rPr>
          <w:rFonts w:ascii="Times New Roman" w:hAnsi="Times New Roman" w:cs="Times New Roman"/>
          <w:color w:val="000000" w:themeColor="text1"/>
          <w:sz w:val="24"/>
          <w:szCs w:val="24"/>
        </w:rPr>
        <w:t>disabilit</w:t>
      </w:r>
      <w:r w:rsidR="009274F3" w:rsidRPr="00CF5AB3">
        <w:rPr>
          <w:rFonts w:ascii="Times New Roman" w:hAnsi="Times New Roman" w:cs="Times New Roman" w:hint="eastAsia"/>
          <w:color w:val="000000" w:themeColor="text1"/>
          <w:sz w:val="24"/>
          <w:szCs w:val="24"/>
        </w:rPr>
        <w:t>y</w:t>
      </w:r>
      <w:r w:rsidR="009274F3"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killed himself</w:t>
      </w:r>
      <w:r w:rsidR="00EA6DBC" w:rsidRPr="00CF5AB3">
        <w:rPr>
          <w:rFonts w:ascii="Times New Roman" w:hAnsi="Times New Roman" w:cs="Times New Roman" w:hint="eastAsia"/>
          <w:color w:val="000000" w:themeColor="text1"/>
          <w:sz w:val="24"/>
          <w:szCs w:val="24"/>
        </w:rPr>
        <w:t>/herself</w:t>
      </w:r>
      <w:r w:rsidRPr="00CF5AB3">
        <w:rPr>
          <w:rFonts w:ascii="Times New Roman" w:hAnsi="Times New Roman" w:cs="Times New Roman"/>
          <w:color w:val="000000" w:themeColor="text1"/>
          <w:sz w:val="24"/>
          <w:szCs w:val="24"/>
        </w:rPr>
        <w:t xml:space="preserve"> at Tokushima Prison. The person </w:t>
      </w:r>
      <w:r w:rsidR="00EA6DBC" w:rsidRPr="00CF5AB3">
        <w:rPr>
          <w:rFonts w:ascii="Times New Roman" w:hAnsi="Times New Roman" w:cs="Times New Roman" w:hint="eastAsia"/>
          <w:color w:val="000000" w:themeColor="text1"/>
          <w:sz w:val="24"/>
          <w:szCs w:val="24"/>
        </w:rPr>
        <w:t xml:space="preserve">who </w:t>
      </w:r>
      <w:r w:rsidRPr="00CF5AB3">
        <w:rPr>
          <w:rFonts w:ascii="Times New Roman" w:hAnsi="Times New Roman" w:cs="Times New Roman"/>
          <w:color w:val="000000" w:themeColor="text1"/>
          <w:sz w:val="24"/>
          <w:szCs w:val="24"/>
        </w:rPr>
        <w:t xml:space="preserve">was </w:t>
      </w:r>
      <w:r w:rsidR="009274F3" w:rsidRPr="00CF5AB3">
        <w:rPr>
          <w:rFonts w:ascii="Times New Roman" w:hAnsi="Times New Roman" w:cs="Times New Roman" w:hint="eastAsia"/>
          <w:color w:val="000000" w:themeColor="text1"/>
          <w:sz w:val="24"/>
          <w:szCs w:val="24"/>
        </w:rPr>
        <w:t>suffering from</w:t>
      </w:r>
      <w:r w:rsidR="009274F3"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depression, in the treatment room, </w:t>
      </w:r>
      <w:r w:rsidR="009274F3" w:rsidRPr="00CF5AB3">
        <w:rPr>
          <w:rFonts w:ascii="Times New Roman" w:hAnsi="Times New Roman" w:cs="Times New Roman" w:hint="eastAsia"/>
          <w:color w:val="000000" w:themeColor="text1"/>
          <w:sz w:val="24"/>
          <w:szCs w:val="24"/>
        </w:rPr>
        <w:t>was</w:t>
      </w:r>
      <w:r w:rsidR="009274F3"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assaulted and pinned down </w:t>
      </w:r>
      <w:r w:rsidR="00713179" w:rsidRPr="00CF5AB3">
        <w:rPr>
          <w:rFonts w:ascii="Times New Roman" w:hAnsi="Times New Roman" w:cs="Times New Roman"/>
          <w:color w:val="000000" w:themeColor="text1"/>
          <w:sz w:val="24"/>
          <w:szCs w:val="24"/>
        </w:rPr>
        <w:t xml:space="preserve">by </w:t>
      </w:r>
      <w:r w:rsidR="00713179" w:rsidRPr="00CF5AB3">
        <w:rPr>
          <w:rFonts w:ascii="Times New Roman" w:hAnsi="Times New Roman" w:cs="Times New Roman" w:hint="eastAsia"/>
          <w:color w:val="000000" w:themeColor="text1"/>
          <w:sz w:val="24"/>
          <w:szCs w:val="24"/>
        </w:rPr>
        <w:t xml:space="preserve">a </w:t>
      </w:r>
      <w:r w:rsidR="00713179" w:rsidRPr="00CF5AB3">
        <w:rPr>
          <w:rFonts w:ascii="Times New Roman" w:hAnsi="Times New Roman" w:cs="Times New Roman"/>
          <w:color w:val="000000" w:themeColor="text1"/>
          <w:sz w:val="24"/>
          <w:szCs w:val="24"/>
        </w:rPr>
        <w:t xml:space="preserve">medical section manager </w:t>
      </w:r>
      <w:r w:rsidRPr="00CF5AB3">
        <w:rPr>
          <w:rFonts w:ascii="Times New Roman" w:hAnsi="Times New Roman" w:cs="Times New Roman"/>
          <w:color w:val="000000" w:themeColor="text1"/>
          <w:sz w:val="24"/>
          <w:szCs w:val="24"/>
        </w:rPr>
        <w:t xml:space="preserve">and he left without treatment as he did not </w:t>
      </w:r>
      <w:r w:rsidR="006E2D6A" w:rsidRPr="00CF5AB3">
        <w:rPr>
          <w:rFonts w:ascii="Times New Roman" w:hAnsi="Times New Roman" w:cs="Times New Roman" w:hint="eastAsia"/>
          <w:color w:val="000000" w:themeColor="text1"/>
          <w:sz w:val="24"/>
          <w:szCs w:val="24"/>
        </w:rPr>
        <w:t>receive</w:t>
      </w:r>
      <w:r w:rsidR="006E2D6A"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sufficient </w:t>
      </w:r>
      <w:r w:rsidR="006E2D6A" w:rsidRPr="00CF5AB3">
        <w:rPr>
          <w:rFonts w:ascii="Times New Roman" w:hAnsi="Times New Roman" w:cs="Times New Roman" w:hint="eastAsia"/>
          <w:color w:val="000000" w:themeColor="text1"/>
          <w:sz w:val="24"/>
          <w:szCs w:val="24"/>
        </w:rPr>
        <w:t>medication</w:t>
      </w:r>
      <w:r w:rsidR="006E2D6A" w:rsidRPr="00CF5AB3">
        <w:rPr>
          <w:rFonts w:ascii="Times New Roman" w:hAnsi="Times New Roman" w:cs="Times New Roman"/>
          <w:color w:val="000000" w:themeColor="text1"/>
          <w:sz w:val="24"/>
          <w:szCs w:val="24"/>
        </w:rPr>
        <w:t xml:space="preserve"> </w:t>
      </w:r>
      <w:r w:rsidR="006B2EC8" w:rsidRPr="00CF5AB3">
        <w:rPr>
          <w:rFonts w:ascii="Times New Roman" w:hAnsi="Times New Roman" w:cs="Times New Roman" w:hint="eastAsia"/>
          <w:color w:val="000000" w:themeColor="text1"/>
          <w:sz w:val="24"/>
          <w:szCs w:val="24"/>
        </w:rPr>
        <w:t>or</w:t>
      </w:r>
      <w:r w:rsidRPr="00CF5AB3">
        <w:rPr>
          <w:rFonts w:ascii="Times New Roman" w:hAnsi="Times New Roman" w:cs="Times New Roman"/>
          <w:color w:val="000000" w:themeColor="text1"/>
          <w:sz w:val="24"/>
          <w:szCs w:val="24"/>
        </w:rPr>
        <w:t xml:space="preserve"> infusion was not </w:t>
      </w:r>
      <w:r w:rsidR="006E2D6A" w:rsidRPr="00CF5AB3">
        <w:rPr>
          <w:rFonts w:ascii="Times New Roman" w:hAnsi="Times New Roman" w:cs="Times New Roman" w:hint="eastAsia"/>
          <w:color w:val="000000" w:themeColor="text1"/>
          <w:sz w:val="24"/>
          <w:szCs w:val="24"/>
        </w:rPr>
        <w:t>given</w:t>
      </w:r>
      <w:r w:rsidRPr="00CF5AB3">
        <w:rPr>
          <w:rFonts w:ascii="Times New Roman" w:hAnsi="Times New Roman" w:cs="Times New Roman"/>
          <w:color w:val="000000" w:themeColor="text1"/>
          <w:sz w:val="24"/>
          <w:szCs w:val="24"/>
        </w:rPr>
        <w:t>.</w:t>
      </w:r>
    </w:p>
    <w:p w14:paraId="762A2A4B" w14:textId="26E9630B" w:rsidR="00137157" w:rsidRPr="00CF5AB3" w:rsidRDefault="00137157" w:rsidP="007B5734">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In October 2007, 80 inmates accused </w:t>
      </w:r>
      <w:r w:rsidR="00CB225B" w:rsidRPr="00CF5AB3">
        <w:rPr>
          <w:rFonts w:ascii="Times New Roman" w:hAnsi="Times New Roman" w:cs="Times New Roman" w:hint="eastAsia"/>
          <w:color w:val="000000" w:themeColor="text1"/>
          <w:sz w:val="24"/>
          <w:szCs w:val="24"/>
        </w:rPr>
        <w:t>the</w:t>
      </w:r>
      <w:r w:rsidRPr="00CF5AB3">
        <w:rPr>
          <w:rFonts w:ascii="Times New Roman" w:hAnsi="Times New Roman" w:cs="Times New Roman"/>
          <w:color w:val="000000" w:themeColor="text1"/>
          <w:sz w:val="24"/>
          <w:szCs w:val="24"/>
        </w:rPr>
        <w:t xml:space="preserve"> medical section manager</w:t>
      </w:r>
      <w:r w:rsidR="00CB225B" w:rsidRPr="00CF5AB3">
        <w:rPr>
          <w:rFonts w:ascii="Times New Roman" w:hAnsi="Times New Roman" w:cs="Times New Roman" w:hint="eastAsia"/>
          <w:color w:val="000000" w:themeColor="text1"/>
          <w:sz w:val="24"/>
          <w:szCs w:val="24"/>
        </w:rPr>
        <w:t xml:space="preserve"> of assaulting them</w:t>
      </w:r>
      <w:r w:rsidRPr="00CF5AB3">
        <w:rPr>
          <w:rFonts w:ascii="Times New Roman" w:hAnsi="Times New Roman" w:cs="Times New Roman"/>
          <w:color w:val="000000" w:themeColor="text1"/>
          <w:sz w:val="24"/>
          <w:szCs w:val="24"/>
        </w:rPr>
        <w:t xml:space="preserve"> for the period </w:t>
      </w:r>
      <w:r w:rsidR="004730A9" w:rsidRPr="00CF5AB3">
        <w:rPr>
          <w:rFonts w:ascii="Times New Roman" w:hAnsi="Times New Roman" w:cs="Times New Roman" w:hint="eastAsia"/>
          <w:color w:val="000000" w:themeColor="text1"/>
          <w:sz w:val="24"/>
          <w:szCs w:val="24"/>
        </w:rPr>
        <w:t>from</w:t>
      </w:r>
      <w:r w:rsidRPr="00CF5AB3">
        <w:rPr>
          <w:rFonts w:ascii="Times New Roman" w:hAnsi="Times New Roman" w:cs="Times New Roman"/>
          <w:color w:val="000000" w:themeColor="text1"/>
          <w:sz w:val="24"/>
          <w:szCs w:val="24"/>
        </w:rPr>
        <w:t xml:space="preserve"> his assignment in April 2004 to July 2007, but the situation </w:t>
      </w:r>
      <w:r w:rsidR="00CB225B" w:rsidRPr="00CF5AB3">
        <w:rPr>
          <w:rFonts w:ascii="Times New Roman" w:hAnsi="Times New Roman" w:cs="Times New Roman" w:hint="eastAsia"/>
          <w:color w:val="000000" w:themeColor="text1"/>
          <w:sz w:val="24"/>
          <w:szCs w:val="24"/>
        </w:rPr>
        <w:t>was</w:t>
      </w:r>
      <w:r w:rsidRPr="00CF5AB3">
        <w:rPr>
          <w:rFonts w:ascii="Times New Roman" w:hAnsi="Times New Roman" w:cs="Times New Roman"/>
          <w:color w:val="000000" w:themeColor="text1"/>
          <w:sz w:val="24"/>
          <w:szCs w:val="24"/>
        </w:rPr>
        <w:t xml:space="preserve"> not improved, and angers of inmates </w:t>
      </w:r>
      <w:r w:rsidR="00CB225B" w:rsidRPr="00CF5AB3">
        <w:rPr>
          <w:rFonts w:ascii="Times New Roman" w:hAnsi="Times New Roman" w:cs="Times New Roman" w:hint="eastAsia"/>
          <w:color w:val="000000" w:themeColor="text1"/>
          <w:sz w:val="24"/>
          <w:szCs w:val="24"/>
        </w:rPr>
        <w:t>exploded</w:t>
      </w:r>
      <w:r w:rsidRPr="00CF5AB3">
        <w:rPr>
          <w:rFonts w:ascii="Times New Roman" w:hAnsi="Times New Roman" w:cs="Times New Roman"/>
          <w:color w:val="000000" w:themeColor="text1"/>
          <w:sz w:val="24"/>
          <w:szCs w:val="24"/>
        </w:rPr>
        <w:t xml:space="preserve"> and on November 16, 2007, </w:t>
      </w:r>
      <w:r w:rsidR="00CB225B" w:rsidRPr="00CF5AB3">
        <w:rPr>
          <w:rFonts w:ascii="Times New Roman" w:hAnsi="Times New Roman" w:cs="Times New Roman" w:hint="eastAsia"/>
          <w:color w:val="000000" w:themeColor="text1"/>
          <w:sz w:val="24"/>
          <w:szCs w:val="24"/>
        </w:rPr>
        <w:t xml:space="preserve">a </w:t>
      </w:r>
      <w:r w:rsidR="004730A9" w:rsidRPr="00CF5AB3">
        <w:rPr>
          <w:rFonts w:ascii="Times New Roman" w:hAnsi="Times New Roman" w:cs="Times New Roman" w:hint="eastAsia"/>
          <w:color w:val="000000" w:themeColor="text1"/>
          <w:sz w:val="24"/>
          <w:szCs w:val="24"/>
        </w:rPr>
        <w:t>riot</w:t>
      </w:r>
      <w:r w:rsidRPr="00CF5AB3">
        <w:rPr>
          <w:rFonts w:ascii="Times New Roman" w:hAnsi="Times New Roman" w:cs="Times New Roman"/>
          <w:color w:val="000000" w:themeColor="text1"/>
          <w:sz w:val="24"/>
          <w:szCs w:val="24"/>
        </w:rPr>
        <w:t xml:space="preserve"> occurred in Tokushima Prison.</w:t>
      </w:r>
    </w:p>
    <w:p w14:paraId="36C79113" w14:textId="3C4C086D" w:rsidR="007A31A5" w:rsidRPr="00CF5AB3" w:rsidRDefault="00137157" w:rsidP="007B5734">
      <w:pPr>
        <w:ind w:leftChars="100" w:left="210" w:firstLineChars="100" w:firstLine="240"/>
        <w:rPr>
          <w:rFonts w:ascii="Times New Roman" w:hAnsi="Times New Roman" w:cs="Times New Roman"/>
          <w:color w:val="000000" w:themeColor="text1"/>
          <w:szCs w:val="21"/>
        </w:rPr>
      </w:pPr>
      <w:r w:rsidRPr="00CF5AB3">
        <w:rPr>
          <w:rFonts w:ascii="Times New Roman" w:hAnsi="Times New Roman" w:cs="Times New Roman"/>
          <w:color w:val="000000" w:themeColor="text1"/>
          <w:sz w:val="24"/>
          <w:szCs w:val="24"/>
        </w:rPr>
        <w:t xml:space="preserve">In February 2008, 26 </w:t>
      </w:r>
      <w:r w:rsidR="004730A9" w:rsidRPr="00CF5AB3">
        <w:rPr>
          <w:rFonts w:ascii="Times New Roman" w:hAnsi="Times New Roman" w:cs="Times New Roman" w:hint="eastAsia"/>
          <w:color w:val="000000" w:themeColor="text1"/>
          <w:sz w:val="24"/>
          <w:szCs w:val="24"/>
        </w:rPr>
        <w:t xml:space="preserve">persons including </w:t>
      </w:r>
      <w:r w:rsidRPr="00CF5AB3">
        <w:rPr>
          <w:rFonts w:ascii="Times New Roman" w:hAnsi="Times New Roman" w:cs="Times New Roman"/>
          <w:color w:val="000000" w:themeColor="text1"/>
          <w:sz w:val="24"/>
          <w:szCs w:val="24"/>
        </w:rPr>
        <w:t xml:space="preserve">inmates and their relatives accused </w:t>
      </w:r>
      <w:r w:rsidR="00CB225B" w:rsidRPr="00CF5AB3">
        <w:rPr>
          <w:rFonts w:ascii="Times New Roman" w:hAnsi="Times New Roman" w:cs="Times New Roman" w:hint="eastAsia"/>
          <w:color w:val="000000" w:themeColor="text1"/>
          <w:sz w:val="24"/>
          <w:szCs w:val="24"/>
        </w:rPr>
        <w:t>the</w:t>
      </w:r>
      <w:r w:rsidR="00CB225B"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Tokushima District</w:t>
      </w:r>
      <w:r w:rsidR="004730A9" w:rsidRPr="00CF5AB3">
        <w:rPr>
          <w:rFonts w:ascii="Times New Roman" w:hAnsi="Times New Roman" w:cs="Times New Roman" w:hint="eastAsia"/>
          <w:color w:val="000000" w:themeColor="text1"/>
          <w:sz w:val="24"/>
          <w:szCs w:val="24"/>
        </w:rPr>
        <w:t xml:space="preserve"> Public</w:t>
      </w:r>
      <w:r w:rsidRPr="00CF5AB3">
        <w:rPr>
          <w:rFonts w:ascii="Times New Roman" w:hAnsi="Times New Roman" w:cs="Times New Roman"/>
          <w:color w:val="000000" w:themeColor="text1"/>
          <w:sz w:val="24"/>
          <w:szCs w:val="24"/>
        </w:rPr>
        <w:t xml:space="preserve"> Prosecutors’ Office </w:t>
      </w:r>
      <w:r w:rsidR="00CB225B" w:rsidRPr="00CF5AB3">
        <w:rPr>
          <w:rFonts w:ascii="Times New Roman" w:hAnsi="Times New Roman" w:cs="Times New Roman" w:hint="eastAsia"/>
          <w:color w:val="000000" w:themeColor="text1"/>
          <w:sz w:val="24"/>
          <w:szCs w:val="24"/>
        </w:rPr>
        <w:t>of the</w:t>
      </w:r>
      <w:r w:rsidR="008E1D7C" w:rsidRPr="00CF5AB3">
        <w:rPr>
          <w:rFonts w:ascii="Times New Roman" w:hAnsi="Times New Roman" w:cs="Times New Roman" w:hint="eastAsia"/>
          <w:color w:val="000000" w:themeColor="text1"/>
          <w:sz w:val="24"/>
          <w:szCs w:val="24"/>
        </w:rPr>
        <w:t xml:space="preserve"> crime of </w:t>
      </w:r>
      <w:r w:rsidR="008E1D7C" w:rsidRPr="00CF5AB3">
        <w:rPr>
          <w:rFonts w:ascii="Times New Roman" w:hAnsi="Times New Roman" w:cs="Times New Roman"/>
          <w:color w:val="000000" w:themeColor="text1"/>
          <w:sz w:val="24"/>
          <w:szCs w:val="24"/>
        </w:rPr>
        <w:t>assault and cruelty</w:t>
      </w:r>
      <w:r w:rsidR="008E1D7C" w:rsidRPr="00CF5AB3">
        <w:rPr>
          <w:rFonts w:ascii="Times New Roman" w:hAnsi="Times New Roman" w:cs="Times New Roman" w:hint="eastAsia"/>
          <w:color w:val="000000" w:themeColor="text1"/>
          <w:sz w:val="24"/>
          <w:szCs w:val="24"/>
        </w:rPr>
        <w:t xml:space="preserve"> resulting </w:t>
      </w:r>
      <w:r w:rsidR="008E1D7C" w:rsidRPr="00CF5AB3">
        <w:rPr>
          <w:rFonts w:ascii="Times New Roman" w:hAnsi="Times New Roman" w:cs="Times New Roman" w:hint="eastAsia"/>
          <w:color w:val="000000" w:themeColor="text1"/>
          <w:sz w:val="24"/>
          <w:szCs w:val="24"/>
        </w:rPr>
        <w:lastRenderedPageBreak/>
        <w:t>in injury</w:t>
      </w:r>
      <w:r w:rsidR="008E1D7C" w:rsidRPr="00CF5AB3">
        <w:rPr>
          <w:rFonts w:ascii="Times New Roman" w:hAnsi="Times New Roman" w:cs="Times New Roman"/>
          <w:color w:val="000000" w:themeColor="text1"/>
          <w:sz w:val="24"/>
          <w:szCs w:val="24"/>
        </w:rPr>
        <w:t xml:space="preserve"> by special </w:t>
      </w:r>
      <w:r w:rsidR="009274F3" w:rsidRPr="00CF5AB3">
        <w:rPr>
          <w:rFonts w:ascii="Times New Roman" w:hAnsi="Times New Roman" w:cs="Times New Roman" w:hint="eastAsia"/>
          <w:color w:val="000000" w:themeColor="text1"/>
          <w:sz w:val="24"/>
          <w:szCs w:val="24"/>
        </w:rPr>
        <w:t xml:space="preserve">civil servants </w:t>
      </w:r>
      <w:r w:rsidRPr="00CF5AB3">
        <w:rPr>
          <w:rFonts w:ascii="Times New Roman" w:hAnsi="Times New Roman" w:cs="Times New Roman"/>
          <w:color w:val="000000" w:themeColor="text1"/>
          <w:sz w:val="24"/>
          <w:szCs w:val="24"/>
        </w:rPr>
        <w:t xml:space="preserve">three staff, including </w:t>
      </w:r>
      <w:r w:rsidR="00CB225B" w:rsidRPr="00CF5AB3">
        <w:rPr>
          <w:rFonts w:ascii="Times New Roman" w:hAnsi="Times New Roman" w:cs="Times New Roman" w:hint="eastAsia"/>
          <w:color w:val="000000" w:themeColor="text1"/>
          <w:sz w:val="24"/>
          <w:szCs w:val="24"/>
        </w:rPr>
        <w:t xml:space="preserve">the </w:t>
      </w:r>
      <w:r w:rsidRPr="00CF5AB3">
        <w:rPr>
          <w:rFonts w:ascii="Times New Roman" w:hAnsi="Times New Roman" w:cs="Times New Roman"/>
          <w:color w:val="000000" w:themeColor="text1"/>
          <w:sz w:val="24"/>
          <w:szCs w:val="24"/>
        </w:rPr>
        <w:t>medical section manager and Tokushima Prison Director</w:t>
      </w:r>
      <w:r w:rsidR="004730A9"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xml:space="preserve"> </w:t>
      </w:r>
      <w:r w:rsidR="004730A9" w:rsidRPr="00CF5AB3">
        <w:rPr>
          <w:rFonts w:ascii="Times New Roman" w:hAnsi="Times New Roman" w:cs="Times New Roman" w:hint="eastAsia"/>
          <w:color w:val="000000" w:themeColor="text1"/>
          <w:sz w:val="24"/>
          <w:szCs w:val="24"/>
        </w:rPr>
        <w:t>However,</w:t>
      </w:r>
      <w:r w:rsidRPr="00CF5AB3">
        <w:rPr>
          <w:rFonts w:ascii="Times New Roman" w:hAnsi="Times New Roman" w:cs="Times New Roman"/>
          <w:color w:val="000000" w:themeColor="text1"/>
          <w:sz w:val="24"/>
          <w:szCs w:val="24"/>
        </w:rPr>
        <w:t xml:space="preserve"> in October, Tokushima </w:t>
      </w:r>
      <w:r w:rsidR="004730A9" w:rsidRPr="00CF5AB3">
        <w:rPr>
          <w:rFonts w:ascii="Times New Roman" w:hAnsi="Times New Roman" w:cs="Times New Roman"/>
          <w:color w:val="000000" w:themeColor="text1"/>
          <w:sz w:val="24"/>
          <w:szCs w:val="24"/>
        </w:rPr>
        <w:t>District</w:t>
      </w:r>
      <w:r w:rsidR="004730A9" w:rsidRPr="00CF5AB3">
        <w:rPr>
          <w:rFonts w:ascii="Times New Roman" w:hAnsi="Times New Roman" w:cs="Times New Roman" w:hint="eastAsia"/>
          <w:color w:val="000000" w:themeColor="text1"/>
          <w:sz w:val="24"/>
          <w:szCs w:val="24"/>
        </w:rPr>
        <w:t xml:space="preserve"> Public</w:t>
      </w:r>
      <w:r w:rsidR="004730A9" w:rsidRPr="00CF5AB3">
        <w:rPr>
          <w:rFonts w:ascii="Times New Roman" w:hAnsi="Times New Roman" w:cs="Times New Roman"/>
          <w:color w:val="000000" w:themeColor="text1"/>
          <w:sz w:val="24"/>
          <w:szCs w:val="24"/>
        </w:rPr>
        <w:t xml:space="preserve"> Prosecutors’ Office </w:t>
      </w:r>
      <w:r w:rsidRPr="00CF5AB3">
        <w:rPr>
          <w:rFonts w:ascii="Times New Roman" w:hAnsi="Times New Roman" w:cs="Times New Roman"/>
          <w:color w:val="000000" w:themeColor="text1"/>
          <w:sz w:val="24"/>
          <w:szCs w:val="24"/>
        </w:rPr>
        <w:t>dismissed the case against the three persons as “it was legitimate medical treatment and there was no fact of hitting and kicking.” (</w:t>
      </w:r>
      <w:r w:rsidR="003508F7" w:rsidRPr="00CF5AB3">
        <w:rPr>
          <w:rFonts w:ascii="Times New Roman" w:hAnsi="Times New Roman" w:cs="Times New Roman"/>
          <w:color w:val="000000" w:themeColor="text1"/>
          <w:sz w:val="24"/>
          <w:szCs w:val="24"/>
        </w:rPr>
        <w:t xml:space="preserve">Refer to </w:t>
      </w:r>
      <w:r w:rsidRPr="00CF5AB3">
        <w:rPr>
          <w:rFonts w:ascii="Times New Roman" w:hAnsi="Times New Roman" w:cs="Times New Roman"/>
          <w:color w:val="000000" w:themeColor="text1"/>
          <w:sz w:val="24"/>
          <w:szCs w:val="24"/>
        </w:rPr>
        <w:t xml:space="preserve">NPO Corporation, </w:t>
      </w:r>
      <w:r w:rsidR="004730A9" w:rsidRPr="00CF5AB3">
        <w:rPr>
          <w:rFonts w:ascii="Times New Roman" w:hAnsi="Times New Roman" w:cs="Times New Roman" w:hint="eastAsia"/>
          <w:color w:val="000000" w:themeColor="text1"/>
          <w:sz w:val="24"/>
          <w:szCs w:val="24"/>
        </w:rPr>
        <w:t>Center for Prisoners</w:t>
      </w:r>
      <w:r w:rsidR="004730A9" w:rsidRPr="00CF5AB3">
        <w:rPr>
          <w:rFonts w:ascii="Times New Roman" w:hAnsi="Times New Roman" w:cs="Times New Roman"/>
          <w:color w:val="000000" w:themeColor="text1"/>
          <w:sz w:val="24"/>
          <w:szCs w:val="24"/>
        </w:rPr>
        <w:t>’</w:t>
      </w:r>
      <w:r w:rsidR="004730A9" w:rsidRPr="00CF5AB3">
        <w:rPr>
          <w:rFonts w:ascii="Times New Roman" w:hAnsi="Times New Roman" w:cs="Times New Roman" w:hint="eastAsia"/>
          <w:color w:val="000000" w:themeColor="text1"/>
          <w:sz w:val="24"/>
          <w:szCs w:val="24"/>
        </w:rPr>
        <w:t xml:space="preserve"> Rights</w:t>
      </w:r>
      <w:r w:rsidRPr="00CF5AB3">
        <w:rPr>
          <w:rFonts w:ascii="Times New Roman" w:hAnsi="Times New Roman" w:cs="Times New Roman"/>
          <w:color w:val="000000" w:themeColor="text1"/>
          <w:sz w:val="24"/>
          <w:szCs w:val="24"/>
        </w:rPr>
        <w:t xml:space="preserve">, “Emergency Appeal on Ascertaining the Truth </w:t>
      </w:r>
      <w:r w:rsidR="00DA698E" w:rsidRPr="00CF5AB3">
        <w:rPr>
          <w:rFonts w:ascii="Times New Roman" w:hAnsi="Times New Roman" w:cs="Times New Roman" w:hint="eastAsia"/>
          <w:color w:val="000000" w:themeColor="text1"/>
          <w:sz w:val="24"/>
          <w:szCs w:val="24"/>
        </w:rPr>
        <w:t>about the</w:t>
      </w:r>
      <w:r w:rsidR="00DA698E"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Tokushima Prison Inciden</w:t>
      </w:r>
      <w:r w:rsidR="0022472E">
        <w:rPr>
          <w:rFonts w:ascii="Times New Roman" w:hAnsi="Times New Roman" w:cs="Times New Roman"/>
          <w:color w:val="000000" w:themeColor="text1"/>
          <w:sz w:val="24"/>
          <w:szCs w:val="24"/>
        </w:rPr>
        <w:t>t and Prevention of Recurrence”</w:t>
      </w:r>
      <w:r w:rsidRPr="00CF5AB3">
        <w:rPr>
          <w:rFonts w:ascii="Times New Roman" w:hAnsi="Times New Roman" w:cs="Times New Roman"/>
          <w:color w:val="000000" w:themeColor="text1"/>
          <w:sz w:val="24"/>
          <w:szCs w:val="24"/>
        </w:rPr>
        <w:t>)</w:t>
      </w:r>
      <w:r w:rsidR="004730A9" w:rsidRPr="00CF5AB3">
        <w:rPr>
          <w:rFonts w:ascii="Times New Roman" w:hAnsi="Times New Roman" w:cs="Times New Roman" w:hint="eastAsia"/>
          <w:color w:val="000000" w:themeColor="text1"/>
          <w:sz w:val="24"/>
          <w:szCs w:val="24"/>
        </w:rPr>
        <w:t>.</w:t>
      </w:r>
      <w:r w:rsidR="007A31A5" w:rsidRPr="00CF5AB3">
        <w:rPr>
          <w:rFonts w:ascii="Times New Roman" w:hAnsi="Times New Roman" w:cs="Times New Roman"/>
          <w:color w:val="000000" w:themeColor="text1"/>
          <w:szCs w:val="21"/>
        </w:rPr>
        <w:br w:type="page"/>
      </w:r>
    </w:p>
    <w:p w14:paraId="3F45999D" w14:textId="0991CA7F" w:rsidR="007A31A5" w:rsidRPr="00CF5AB3" w:rsidRDefault="007A31A5" w:rsidP="00EF0266">
      <w:pPr>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lastRenderedPageBreak/>
        <w:t>●</w:t>
      </w:r>
      <w:r w:rsidR="00137157" w:rsidRPr="00CF5AB3">
        <w:rPr>
          <w:rFonts w:ascii="Times New Roman" w:hAnsi="Times New Roman" w:cs="Times New Roman"/>
          <w:color w:val="000000" w:themeColor="text1"/>
          <w:sz w:val="24"/>
          <w:szCs w:val="24"/>
        </w:rPr>
        <w:t>Article 16</w:t>
      </w:r>
    </w:p>
    <w:p w14:paraId="6E95AB9E" w14:textId="4877BF88" w:rsidR="007F5112" w:rsidRPr="00CF5AB3" w:rsidRDefault="007F5112" w:rsidP="00EF0266">
      <w:pPr>
        <w:rPr>
          <w:rFonts w:ascii="Times New Roman" w:hAnsi="Times New Roman" w:cs="Times New Roman"/>
          <w:color w:val="000000" w:themeColor="text1"/>
          <w:sz w:val="24"/>
          <w:szCs w:val="24"/>
          <w:bdr w:val="single" w:sz="4" w:space="0" w:color="auto"/>
        </w:rPr>
      </w:pPr>
      <w:r w:rsidRPr="00CF5AB3">
        <w:rPr>
          <w:rFonts w:ascii="Times New Roman" w:hAnsi="Times New Roman" w:cs="Times New Roman"/>
          <w:color w:val="000000" w:themeColor="text1"/>
          <w:sz w:val="24"/>
          <w:szCs w:val="24"/>
          <w:bdr w:val="single" w:sz="4" w:space="0" w:color="auto"/>
        </w:rPr>
        <w:t xml:space="preserve"> a </w:t>
      </w:r>
    </w:p>
    <w:p w14:paraId="43549826" w14:textId="033E33BE" w:rsidR="007A31A5" w:rsidRPr="00CF5AB3" w:rsidRDefault="006014F7" w:rsidP="00CA22BF">
      <w:pPr>
        <w:tabs>
          <w:tab w:val="left" w:pos="284"/>
        </w:tabs>
        <w:rPr>
          <w:rFonts w:ascii="Times New Roman" w:hAnsi="Times New Roman" w:cs="Times New Roman"/>
          <w:color w:val="000000" w:themeColor="text1"/>
          <w:sz w:val="24"/>
          <w:szCs w:val="24"/>
        </w:rPr>
      </w:pPr>
      <w:bookmarkStart w:id="9" w:name="_Hlk507787132"/>
      <w:r w:rsidRPr="00CF5AB3">
        <w:rPr>
          <w:rFonts w:ascii="Times New Roman" w:hAnsi="Times New Roman" w:cs="Times New Roman"/>
          <w:color w:val="000000" w:themeColor="text1"/>
          <w:sz w:val="24"/>
          <w:szCs w:val="24"/>
        </w:rPr>
        <w:t>○</w:t>
      </w:r>
      <w:r w:rsidR="0024134B" w:rsidRPr="00CF5AB3">
        <w:rPr>
          <w:rFonts w:ascii="Times New Roman" w:hAnsi="Times New Roman" w:cs="Times New Roman" w:hint="eastAsia"/>
          <w:color w:val="000000" w:themeColor="text1"/>
          <w:sz w:val="24"/>
          <w:szCs w:val="24"/>
        </w:rPr>
        <w:tab/>
      </w:r>
      <w:r w:rsidR="00137157" w:rsidRPr="00CF5AB3">
        <w:rPr>
          <w:rFonts w:ascii="Times New Roman" w:hAnsi="Times New Roman" w:cs="Times New Roman"/>
          <w:color w:val="000000" w:themeColor="text1"/>
          <w:sz w:val="24"/>
          <w:szCs w:val="24"/>
        </w:rPr>
        <w:t>August 20, 2008</w:t>
      </w:r>
      <w:r w:rsidR="00440D1A" w:rsidRPr="00CF5AB3">
        <w:rPr>
          <w:rFonts w:ascii="Times New Roman" w:hAnsi="Times New Roman" w:cs="Times New Roman" w:hint="eastAsia"/>
          <w:color w:val="000000" w:themeColor="text1"/>
          <w:sz w:val="24"/>
          <w:szCs w:val="24"/>
        </w:rPr>
        <w:t>,</w:t>
      </w:r>
      <w:r w:rsidR="00137157" w:rsidRPr="00CF5AB3">
        <w:rPr>
          <w:rFonts w:ascii="Times New Roman" w:hAnsi="Times New Roman" w:cs="Times New Roman"/>
          <w:color w:val="000000" w:themeColor="text1"/>
          <w:sz w:val="24"/>
          <w:szCs w:val="24"/>
        </w:rPr>
        <w:t xml:space="preserve"> </w:t>
      </w:r>
      <w:r w:rsidR="00440D1A" w:rsidRPr="00CF5AB3">
        <w:rPr>
          <w:rFonts w:ascii="Times New Roman" w:hAnsi="Times New Roman" w:cs="Times New Roman" w:hint="eastAsia"/>
          <w:color w:val="000000" w:themeColor="text1"/>
          <w:sz w:val="24"/>
          <w:szCs w:val="24"/>
        </w:rPr>
        <w:t>Appendix of</w:t>
      </w:r>
      <w:r w:rsidR="00440D1A" w:rsidRPr="00CF5AB3">
        <w:rPr>
          <w:rFonts w:ascii="Times New Roman" w:hAnsi="Times New Roman" w:cs="Times New Roman"/>
          <w:color w:val="000000" w:themeColor="text1"/>
          <w:sz w:val="24"/>
          <w:szCs w:val="24"/>
        </w:rPr>
        <w:t xml:space="preserve"> Cases </w:t>
      </w:r>
      <w:r w:rsidR="00440D1A" w:rsidRPr="00CF5AB3">
        <w:rPr>
          <w:rFonts w:ascii="Times New Roman" w:hAnsi="Times New Roman" w:cs="Times New Roman" w:hint="eastAsia"/>
          <w:color w:val="000000" w:themeColor="text1"/>
          <w:sz w:val="24"/>
          <w:szCs w:val="24"/>
        </w:rPr>
        <w:t xml:space="preserve">to the </w:t>
      </w:r>
      <w:r w:rsidR="00137157" w:rsidRPr="00CF5AB3">
        <w:rPr>
          <w:rFonts w:ascii="Times New Roman" w:hAnsi="Times New Roman" w:cs="Times New Roman"/>
          <w:color w:val="000000" w:themeColor="text1"/>
          <w:sz w:val="24"/>
          <w:szCs w:val="24"/>
        </w:rPr>
        <w:t xml:space="preserve">JFBA Opinion </w:t>
      </w:r>
      <w:r w:rsidR="00440D1A" w:rsidRPr="00CF5AB3">
        <w:rPr>
          <w:rFonts w:ascii="Times New Roman" w:hAnsi="Times New Roman" w:cs="Times New Roman" w:hint="eastAsia"/>
          <w:color w:val="000000" w:themeColor="text1"/>
          <w:sz w:val="24"/>
          <w:szCs w:val="24"/>
        </w:rPr>
        <w:t>on</w:t>
      </w:r>
      <w:r w:rsidR="00137157" w:rsidRPr="00CF5AB3">
        <w:rPr>
          <w:rFonts w:ascii="Times New Roman" w:hAnsi="Times New Roman" w:cs="Times New Roman"/>
          <w:color w:val="000000" w:themeColor="text1"/>
          <w:sz w:val="24"/>
          <w:szCs w:val="24"/>
        </w:rPr>
        <w:t xml:space="preserve"> Legislation of Prevention of Abuse of Persons with Disabilities “Cases and Analysis of Abuse in each Field”</w:t>
      </w:r>
    </w:p>
    <w:bookmarkEnd w:id="9"/>
    <w:p w14:paraId="51976885" w14:textId="73368FD3" w:rsidR="001F45FB" w:rsidRPr="00CF5AB3" w:rsidRDefault="0022472E" w:rsidP="00EF0266">
      <w:pPr>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 </w:t>
      </w:r>
      <w:r w:rsidR="00137157" w:rsidRPr="00CF5AB3">
        <w:rPr>
          <w:rFonts w:ascii="Times New Roman" w:hAnsi="Times New Roman" w:cs="Times New Roman"/>
          <w:color w:val="000000" w:themeColor="text1"/>
          <w:sz w:val="24"/>
          <w:szCs w:val="24"/>
        </w:rPr>
        <w:t>(Hereinafter Excerpts)</w:t>
      </w:r>
    </w:p>
    <w:p w14:paraId="4CF4301F" w14:textId="49FA5138" w:rsidR="001F45FB" w:rsidRPr="00CF5AB3" w:rsidRDefault="00137157" w:rsidP="00EF0266">
      <w:pPr>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III</w:t>
      </w:r>
      <w:r w:rsidR="00EB35A0" w:rsidRPr="00CF5AB3">
        <w:rPr>
          <w:rFonts w:ascii="Times New Roman" w:hAnsi="Times New Roman" w:cs="Times New Roman" w:hint="eastAsia"/>
          <w:color w:val="000000" w:themeColor="text1"/>
          <w:sz w:val="24"/>
          <w:szCs w:val="24"/>
        </w:rPr>
        <w:t xml:space="preserve">. </w:t>
      </w:r>
      <w:r w:rsidRPr="00CF5AB3">
        <w:rPr>
          <w:rFonts w:ascii="Times New Roman" w:hAnsi="Times New Roman" w:cs="Times New Roman"/>
          <w:color w:val="000000" w:themeColor="text1"/>
          <w:sz w:val="24"/>
          <w:szCs w:val="24"/>
        </w:rPr>
        <w:t>Abuse at School</w:t>
      </w:r>
    </w:p>
    <w:p w14:paraId="6C667441" w14:textId="13CFB8BA" w:rsidR="007A31A5" w:rsidRPr="00CF5AB3" w:rsidRDefault="00137157" w:rsidP="00EF0266">
      <w:pPr>
        <w:ind w:leftChars="113" w:left="614" w:hangingChars="157" w:hanging="377"/>
        <w:rPr>
          <w:rFonts w:ascii="Times New Roman" w:hAnsi="Times New Roman" w:cs="Times New Roman"/>
          <w:color w:val="000000" w:themeColor="text1"/>
          <w:sz w:val="24"/>
          <w:szCs w:val="24"/>
          <w:lang w:eastAsia="zh-TW"/>
        </w:rPr>
      </w:pPr>
      <w:r w:rsidRPr="00CF5AB3">
        <w:rPr>
          <w:rFonts w:ascii="Times New Roman" w:hAnsi="Times New Roman" w:cs="Times New Roman"/>
          <w:color w:val="000000" w:themeColor="text1"/>
          <w:sz w:val="24"/>
          <w:szCs w:val="24"/>
        </w:rPr>
        <w:t>1.</w:t>
      </w:r>
      <w:r w:rsidRPr="00CF5AB3">
        <w:rPr>
          <w:rFonts w:ascii="Times New Roman" w:hAnsi="Times New Roman" w:cs="Times New Roman"/>
          <w:color w:val="000000" w:themeColor="text1"/>
          <w:sz w:val="24"/>
          <w:szCs w:val="24"/>
        </w:rPr>
        <w:tab/>
      </w:r>
      <w:r w:rsidR="0056520E" w:rsidRPr="00CF5AB3">
        <w:rPr>
          <w:rFonts w:ascii="Times New Roman" w:hAnsi="Times New Roman" w:cs="Times New Roman"/>
          <w:color w:val="000000" w:themeColor="text1"/>
          <w:sz w:val="24"/>
          <w:szCs w:val="24"/>
        </w:rPr>
        <w:t>Actual Circumstances</w:t>
      </w:r>
      <w:r w:rsidRPr="00CF5AB3">
        <w:rPr>
          <w:rFonts w:ascii="Times New Roman" w:hAnsi="Times New Roman" w:cs="Times New Roman"/>
          <w:color w:val="000000" w:themeColor="text1"/>
          <w:sz w:val="24"/>
          <w:szCs w:val="24"/>
          <w:lang w:eastAsia="zh-TW"/>
        </w:rPr>
        <w:t xml:space="preserve"> and Case Analysis</w:t>
      </w:r>
    </w:p>
    <w:p w14:paraId="59953EB2" w14:textId="230AA305" w:rsidR="00CC3B20" w:rsidRPr="00CF5AB3" w:rsidRDefault="007A31A5" w:rsidP="00EF0266">
      <w:pPr>
        <w:ind w:leftChars="169" w:left="737" w:hangingChars="159" w:hanging="382"/>
        <w:rPr>
          <w:rFonts w:ascii="Times New Roman" w:hAnsi="Times New Roman" w:cs="Times New Roman"/>
          <w:color w:val="000000" w:themeColor="text1"/>
          <w:sz w:val="24"/>
          <w:szCs w:val="24"/>
          <w:lang w:eastAsia="zh-TW"/>
        </w:rPr>
      </w:pPr>
      <w:r w:rsidRPr="00CF5AB3">
        <w:rPr>
          <w:rFonts w:ascii="Times New Roman" w:hAnsi="Times New Roman" w:cs="Times New Roman"/>
          <w:color w:val="000000" w:themeColor="text1"/>
          <w:sz w:val="24"/>
          <w:szCs w:val="24"/>
          <w:lang w:eastAsia="zh-TW"/>
        </w:rPr>
        <w:t>ⅰ</w:t>
      </w:r>
      <w:r w:rsidR="00EB35A0" w:rsidRPr="00CF5AB3">
        <w:rPr>
          <w:rFonts w:ascii="Times New Roman" w:hAnsi="Times New Roman" w:cs="Times New Roman" w:hint="eastAsia"/>
          <w:color w:val="000000" w:themeColor="text1"/>
          <w:sz w:val="24"/>
          <w:szCs w:val="24"/>
        </w:rPr>
        <w:t>.</w:t>
      </w:r>
      <w:r w:rsidR="00137157" w:rsidRPr="00CF5AB3">
        <w:rPr>
          <w:rFonts w:ascii="Times New Roman" w:hAnsi="Times New Roman" w:cs="Times New Roman"/>
          <w:color w:val="000000" w:themeColor="text1"/>
          <w:sz w:val="24"/>
          <w:szCs w:val="24"/>
        </w:rPr>
        <w:tab/>
      </w:r>
      <w:r w:rsidR="008B69F2" w:rsidRPr="00CF5AB3">
        <w:rPr>
          <w:rFonts w:ascii="Times New Roman" w:hAnsi="Times New Roman" w:cs="Times New Roman"/>
          <w:color w:val="000000" w:themeColor="text1"/>
          <w:sz w:val="24"/>
          <w:szCs w:val="24"/>
          <w:lang w:eastAsia="zh-CN"/>
        </w:rPr>
        <w:t>Judg</w:t>
      </w:r>
      <w:r w:rsidR="00137157" w:rsidRPr="00CF5AB3">
        <w:rPr>
          <w:rFonts w:ascii="Times New Roman" w:hAnsi="Times New Roman" w:cs="Times New Roman"/>
          <w:color w:val="000000" w:themeColor="text1"/>
          <w:sz w:val="24"/>
          <w:szCs w:val="24"/>
          <w:lang w:eastAsia="zh-CN"/>
        </w:rPr>
        <w:t>ment of the Nagoya District Court as of June 21, 1993 (</w:t>
      </w:r>
      <w:r w:rsidR="00AB2927" w:rsidRPr="00CF5AB3">
        <w:rPr>
          <w:rFonts w:ascii="Times New Roman" w:hAnsi="Times New Roman" w:cs="Times New Roman"/>
          <w:color w:val="000000" w:themeColor="text1"/>
          <w:sz w:val="24"/>
          <w:szCs w:val="24"/>
        </w:rPr>
        <w:t>Hanrei</w:t>
      </w:r>
      <w:r w:rsidR="00AB2927" w:rsidRPr="00CF5AB3">
        <w:rPr>
          <w:rFonts w:ascii="Times New Roman" w:hAnsi="Times New Roman" w:cs="Times New Roman" w:hint="eastAsia"/>
          <w:color w:val="000000" w:themeColor="text1"/>
          <w:sz w:val="24"/>
          <w:szCs w:val="24"/>
        </w:rPr>
        <w:t xml:space="preserve"> J</w:t>
      </w:r>
      <w:r w:rsidR="00AB2927" w:rsidRPr="00CF5AB3">
        <w:rPr>
          <w:rFonts w:ascii="Times New Roman" w:hAnsi="Times New Roman" w:cs="Times New Roman"/>
          <w:color w:val="000000" w:themeColor="text1"/>
          <w:sz w:val="24"/>
          <w:szCs w:val="24"/>
        </w:rPr>
        <w:t>iho</w:t>
      </w:r>
      <w:r w:rsidR="00AB2927" w:rsidRPr="00CF5AB3">
        <w:rPr>
          <w:rFonts w:ascii="Times New Roman" w:hAnsi="Times New Roman" w:cs="Times New Roman" w:hint="eastAsia"/>
          <w:color w:val="000000" w:themeColor="text1"/>
          <w:sz w:val="24"/>
          <w:szCs w:val="24"/>
        </w:rPr>
        <w:t>,</w:t>
      </w:r>
      <w:r w:rsidR="00AB2927" w:rsidRPr="00CF5AB3">
        <w:rPr>
          <w:rFonts w:ascii="Times New Roman" w:hAnsi="Times New Roman" w:cs="Times New Roman"/>
          <w:color w:val="000000" w:themeColor="text1"/>
          <w:sz w:val="24"/>
          <w:szCs w:val="24"/>
          <w:lang w:eastAsia="zh-CN"/>
        </w:rPr>
        <w:t xml:space="preserve"> </w:t>
      </w:r>
      <w:r w:rsidR="00137157" w:rsidRPr="00CF5AB3">
        <w:rPr>
          <w:rFonts w:ascii="Times New Roman" w:hAnsi="Times New Roman" w:cs="Times New Roman"/>
          <w:color w:val="000000" w:themeColor="text1"/>
          <w:sz w:val="24"/>
          <w:szCs w:val="24"/>
          <w:lang w:eastAsia="zh-CN"/>
        </w:rPr>
        <w:t>No.</w:t>
      </w:r>
      <w:r w:rsidR="00AB2927" w:rsidRPr="00CF5AB3">
        <w:rPr>
          <w:rFonts w:ascii="Times New Roman" w:hAnsi="Times New Roman" w:cs="Times New Roman" w:hint="eastAsia"/>
          <w:color w:val="000000" w:themeColor="text1"/>
          <w:sz w:val="24"/>
          <w:szCs w:val="24"/>
        </w:rPr>
        <w:t xml:space="preserve"> </w:t>
      </w:r>
      <w:r w:rsidR="00137157" w:rsidRPr="00CF5AB3">
        <w:rPr>
          <w:rFonts w:ascii="Times New Roman" w:hAnsi="Times New Roman" w:cs="Times New Roman"/>
          <w:color w:val="000000" w:themeColor="text1"/>
          <w:sz w:val="24"/>
          <w:szCs w:val="24"/>
          <w:lang w:eastAsia="zh-CN"/>
        </w:rPr>
        <w:t>1487, p.</w:t>
      </w:r>
      <w:r w:rsidR="00AB2927" w:rsidRPr="00CF5AB3">
        <w:rPr>
          <w:rFonts w:ascii="Times New Roman" w:hAnsi="Times New Roman" w:cs="Times New Roman" w:hint="eastAsia"/>
          <w:color w:val="000000" w:themeColor="text1"/>
          <w:sz w:val="24"/>
          <w:szCs w:val="24"/>
        </w:rPr>
        <w:t xml:space="preserve"> </w:t>
      </w:r>
      <w:r w:rsidR="00137157" w:rsidRPr="00CF5AB3">
        <w:rPr>
          <w:rFonts w:ascii="Times New Roman" w:hAnsi="Times New Roman" w:cs="Times New Roman"/>
          <w:color w:val="000000" w:themeColor="text1"/>
          <w:sz w:val="24"/>
          <w:szCs w:val="24"/>
          <w:lang w:eastAsia="zh-CN"/>
        </w:rPr>
        <w:t>83, Hanrei Chihojichi, No.</w:t>
      </w:r>
      <w:r w:rsidR="00AB2927" w:rsidRPr="00CF5AB3">
        <w:rPr>
          <w:rFonts w:ascii="Times New Roman" w:hAnsi="Times New Roman" w:cs="Times New Roman" w:hint="eastAsia"/>
          <w:color w:val="000000" w:themeColor="text1"/>
          <w:sz w:val="24"/>
          <w:szCs w:val="24"/>
        </w:rPr>
        <w:t xml:space="preserve"> </w:t>
      </w:r>
      <w:r w:rsidR="00137157" w:rsidRPr="00CF5AB3">
        <w:rPr>
          <w:rFonts w:ascii="Times New Roman" w:hAnsi="Times New Roman" w:cs="Times New Roman"/>
          <w:color w:val="000000" w:themeColor="text1"/>
          <w:sz w:val="24"/>
          <w:szCs w:val="24"/>
          <w:lang w:eastAsia="zh-CN"/>
        </w:rPr>
        <w:t>147, p.</w:t>
      </w:r>
      <w:r w:rsidR="00AB2927" w:rsidRPr="00CF5AB3">
        <w:rPr>
          <w:rFonts w:ascii="Times New Roman" w:hAnsi="Times New Roman" w:cs="Times New Roman" w:hint="eastAsia"/>
          <w:color w:val="000000" w:themeColor="text1"/>
          <w:sz w:val="24"/>
          <w:szCs w:val="24"/>
        </w:rPr>
        <w:t xml:space="preserve"> </w:t>
      </w:r>
      <w:r w:rsidR="00137157" w:rsidRPr="00CF5AB3">
        <w:rPr>
          <w:rFonts w:ascii="Times New Roman" w:hAnsi="Times New Roman" w:cs="Times New Roman"/>
          <w:color w:val="000000" w:themeColor="text1"/>
          <w:sz w:val="24"/>
          <w:szCs w:val="24"/>
          <w:lang w:eastAsia="zh-CN"/>
        </w:rPr>
        <w:t>46)</w:t>
      </w:r>
    </w:p>
    <w:p w14:paraId="624F8D0F" w14:textId="592D5C55" w:rsidR="00137157" w:rsidRPr="00CF5AB3" w:rsidRDefault="00137157" w:rsidP="00EF0266">
      <w:pPr>
        <w:ind w:leftChars="250" w:left="525"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A teacher </w:t>
      </w:r>
      <w:r w:rsidR="00EB35A0" w:rsidRPr="00CF5AB3">
        <w:rPr>
          <w:rFonts w:ascii="Times New Roman" w:hAnsi="Times New Roman" w:cs="Times New Roman" w:hint="eastAsia"/>
          <w:color w:val="000000" w:themeColor="text1"/>
          <w:sz w:val="24"/>
          <w:szCs w:val="24"/>
        </w:rPr>
        <w:t>committed an assault against</w:t>
      </w:r>
      <w:r w:rsidRPr="00CF5AB3">
        <w:rPr>
          <w:rFonts w:ascii="Times New Roman" w:hAnsi="Times New Roman" w:cs="Times New Roman"/>
          <w:color w:val="000000" w:themeColor="text1"/>
          <w:sz w:val="24"/>
          <w:szCs w:val="24"/>
        </w:rPr>
        <w:t xml:space="preserve"> a 2nd year high school </w:t>
      </w:r>
      <w:r w:rsidR="00EB35A0" w:rsidRPr="00CF5AB3">
        <w:rPr>
          <w:rFonts w:ascii="Times New Roman" w:hAnsi="Times New Roman" w:cs="Times New Roman" w:hint="eastAsia"/>
          <w:color w:val="000000" w:themeColor="text1"/>
          <w:sz w:val="24"/>
          <w:szCs w:val="24"/>
        </w:rPr>
        <w:t>boy</w:t>
      </w:r>
      <w:r w:rsidRPr="00CF5AB3">
        <w:rPr>
          <w:rFonts w:ascii="Times New Roman" w:hAnsi="Times New Roman" w:cs="Times New Roman"/>
          <w:color w:val="000000" w:themeColor="text1"/>
          <w:sz w:val="24"/>
          <w:szCs w:val="24"/>
        </w:rPr>
        <w:t xml:space="preserve"> with</w:t>
      </w:r>
      <w:r w:rsidR="00F17CC2" w:rsidRPr="00CF5AB3">
        <w:rPr>
          <w:rFonts w:ascii="Times New Roman" w:hAnsi="Times New Roman" w:cs="Times New Roman" w:hint="eastAsia"/>
          <w:color w:val="000000" w:themeColor="text1"/>
          <w:sz w:val="24"/>
          <w:szCs w:val="24"/>
        </w:rPr>
        <w:t xml:space="preserve"> an</w:t>
      </w:r>
      <w:r w:rsidRPr="00CF5AB3">
        <w:rPr>
          <w:rFonts w:ascii="Times New Roman" w:hAnsi="Times New Roman" w:cs="Times New Roman"/>
          <w:color w:val="000000" w:themeColor="text1"/>
          <w:sz w:val="24"/>
          <w:szCs w:val="24"/>
        </w:rPr>
        <w:t xml:space="preserve"> intellectual </w:t>
      </w:r>
      <w:r w:rsidR="00F17CC2" w:rsidRPr="00CF5AB3">
        <w:rPr>
          <w:rFonts w:ascii="Times New Roman" w:hAnsi="Times New Roman" w:cs="Times New Roman"/>
          <w:color w:val="000000" w:themeColor="text1"/>
          <w:sz w:val="24"/>
          <w:szCs w:val="24"/>
        </w:rPr>
        <w:t>disabilit</w:t>
      </w:r>
      <w:r w:rsidR="00F17CC2" w:rsidRPr="00CF5AB3">
        <w:rPr>
          <w:rFonts w:ascii="Times New Roman" w:hAnsi="Times New Roman" w:cs="Times New Roman" w:hint="eastAsia"/>
          <w:color w:val="000000" w:themeColor="text1"/>
          <w:sz w:val="24"/>
          <w:szCs w:val="24"/>
        </w:rPr>
        <w:t>y</w:t>
      </w:r>
      <w:r w:rsidR="00F17CC2"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in a classroom </w:t>
      </w:r>
      <w:r w:rsidR="00F17CC2" w:rsidRPr="00CF5AB3">
        <w:rPr>
          <w:rFonts w:ascii="Times New Roman" w:hAnsi="Times New Roman" w:cs="Times New Roman" w:hint="eastAsia"/>
          <w:color w:val="000000" w:themeColor="text1"/>
          <w:sz w:val="24"/>
          <w:szCs w:val="24"/>
        </w:rPr>
        <w:t xml:space="preserve">with only the boy and the teacher </w:t>
      </w:r>
      <w:r w:rsidRPr="00CF5AB3">
        <w:rPr>
          <w:rFonts w:ascii="Times New Roman" w:hAnsi="Times New Roman" w:cs="Times New Roman"/>
          <w:color w:val="000000" w:themeColor="text1"/>
          <w:sz w:val="24"/>
          <w:szCs w:val="24"/>
        </w:rPr>
        <w:t xml:space="preserve">present </w:t>
      </w:r>
      <w:r w:rsidR="006A5175" w:rsidRPr="00CF5AB3">
        <w:rPr>
          <w:rFonts w:ascii="Times New Roman" w:hAnsi="Times New Roman" w:cs="Times New Roman"/>
          <w:color w:val="000000" w:themeColor="text1"/>
          <w:sz w:val="24"/>
          <w:szCs w:val="24"/>
        </w:rPr>
        <w:t xml:space="preserve">and </w:t>
      </w:r>
      <w:r w:rsidR="00E268E4" w:rsidRPr="00CF5AB3">
        <w:rPr>
          <w:rFonts w:ascii="Times New Roman" w:hAnsi="Times New Roman" w:cs="Times New Roman" w:hint="eastAsia"/>
          <w:color w:val="000000" w:themeColor="text1"/>
          <w:sz w:val="24"/>
          <w:szCs w:val="24"/>
        </w:rPr>
        <w:t>damaging</w:t>
      </w:r>
      <w:r w:rsidR="00EB35A0" w:rsidRPr="00CF5AB3">
        <w:rPr>
          <w:rFonts w:ascii="Times New Roman" w:hAnsi="Times New Roman" w:cs="Times New Roman" w:hint="eastAsia"/>
          <w:color w:val="000000" w:themeColor="text1"/>
          <w:sz w:val="24"/>
          <w:szCs w:val="24"/>
        </w:rPr>
        <w:t xml:space="preserve"> </w:t>
      </w:r>
      <w:r w:rsidR="006A5175" w:rsidRPr="00CF5AB3">
        <w:rPr>
          <w:rFonts w:ascii="Times New Roman" w:hAnsi="Times New Roman" w:cs="Times New Roman"/>
          <w:color w:val="000000" w:themeColor="text1"/>
          <w:sz w:val="24"/>
          <w:szCs w:val="24"/>
        </w:rPr>
        <w:t xml:space="preserve">the boy’s </w:t>
      </w:r>
      <w:r w:rsidRPr="00CF5AB3">
        <w:rPr>
          <w:rFonts w:ascii="Times New Roman" w:hAnsi="Times New Roman" w:cs="Times New Roman"/>
          <w:color w:val="000000" w:themeColor="text1"/>
          <w:sz w:val="24"/>
          <w:szCs w:val="24"/>
        </w:rPr>
        <w:t>eyes and grab</w:t>
      </w:r>
      <w:r w:rsidR="00EB35A0" w:rsidRPr="00CF5AB3">
        <w:rPr>
          <w:rFonts w:ascii="Times New Roman" w:hAnsi="Times New Roman" w:cs="Times New Roman" w:hint="eastAsia"/>
          <w:color w:val="000000" w:themeColor="text1"/>
          <w:sz w:val="24"/>
          <w:szCs w:val="24"/>
        </w:rPr>
        <w:t>bing</w:t>
      </w:r>
      <w:r w:rsidRPr="00CF5AB3">
        <w:rPr>
          <w:rFonts w:ascii="Times New Roman" w:hAnsi="Times New Roman" w:cs="Times New Roman"/>
          <w:color w:val="000000" w:themeColor="text1"/>
          <w:sz w:val="24"/>
          <w:szCs w:val="24"/>
        </w:rPr>
        <w:t xml:space="preserve"> </w:t>
      </w:r>
      <w:r w:rsidR="00EB35A0" w:rsidRPr="00CF5AB3">
        <w:rPr>
          <w:rFonts w:ascii="Times New Roman" w:hAnsi="Times New Roman" w:cs="Times New Roman" w:hint="eastAsia"/>
          <w:color w:val="000000" w:themeColor="text1"/>
          <w:sz w:val="24"/>
          <w:szCs w:val="24"/>
        </w:rPr>
        <w:t xml:space="preserve">his </w:t>
      </w:r>
      <w:r w:rsidRPr="00CF5AB3">
        <w:rPr>
          <w:rFonts w:ascii="Times New Roman" w:hAnsi="Times New Roman" w:cs="Times New Roman"/>
          <w:color w:val="000000" w:themeColor="text1"/>
          <w:sz w:val="24"/>
          <w:szCs w:val="24"/>
        </w:rPr>
        <w:t xml:space="preserve">groin. </w:t>
      </w:r>
      <w:r w:rsidR="00EB35A0" w:rsidRPr="00CF5AB3">
        <w:rPr>
          <w:rFonts w:ascii="Times New Roman" w:hAnsi="Times New Roman" w:cs="Times New Roman" w:hint="eastAsia"/>
          <w:color w:val="000000" w:themeColor="text1"/>
          <w:sz w:val="24"/>
          <w:szCs w:val="24"/>
        </w:rPr>
        <w:t>B</w:t>
      </w:r>
      <w:r w:rsidRPr="00CF5AB3">
        <w:rPr>
          <w:rFonts w:ascii="Times New Roman" w:hAnsi="Times New Roman" w:cs="Times New Roman"/>
          <w:color w:val="000000" w:themeColor="text1"/>
          <w:sz w:val="24"/>
          <w:szCs w:val="24"/>
        </w:rPr>
        <w:t xml:space="preserve">leeding (subconjunctival hemorrhage) was observed in </w:t>
      </w:r>
      <w:r w:rsidR="00EB35A0" w:rsidRPr="00CF5AB3">
        <w:rPr>
          <w:rFonts w:ascii="Times New Roman" w:hAnsi="Times New Roman" w:cs="Times New Roman" w:hint="eastAsia"/>
          <w:color w:val="000000" w:themeColor="text1"/>
          <w:sz w:val="24"/>
          <w:szCs w:val="24"/>
        </w:rPr>
        <w:t xml:space="preserve">his </w:t>
      </w:r>
      <w:r w:rsidRPr="00CF5AB3">
        <w:rPr>
          <w:rFonts w:ascii="Times New Roman" w:hAnsi="Times New Roman" w:cs="Times New Roman"/>
          <w:color w:val="000000" w:themeColor="text1"/>
          <w:sz w:val="24"/>
          <w:szCs w:val="24"/>
        </w:rPr>
        <w:t xml:space="preserve">eyes, but only the testimony of the student was the evidence </w:t>
      </w:r>
      <w:r w:rsidR="00116EE0" w:rsidRPr="00CF5AB3">
        <w:rPr>
          <w:rFonts w:ascii="Times New Roman" w:hAnsi="Times New Roman" w:cs="Times New Roman" w:hint="eastAsia"/>
          <w:color w:val="000000" w:themeColor="text1"/>
          <w:sz w:val="24"/>
          <w:szCs w:val="24"/>
        </w:rPr>
        <w:t>as to the cause for the</w:t>
      </w:r>
      <w:r w:rsidR="00EB35A0" w:rsidRPr="00CF5AB3">
        <w:rPr>
          <w:rFonts w:ascii="Times New Roman" w:hAnsi="Times New Roman" w:cs="Times New Roman" w:hint="eastAsia"/>
          <w:color w:val="000000" w:themeColor="text1"/>
          <w:sz w:val="24"/>
          <w:szCs w:val="24"/>
        </w:rPr>
        <w:t xml:space="preserve"> </w:t>
      </w:r>
      <w:r w:rsidRPr="00CF5AB3">
        <w:rPr>
          <w:rFonts w:ascii="Times New Roman" w:hAnsi="Times New Roman" w:cs="Times New Roman"/>
          <w:color w:val="000000" w:themeColor="text1"/>
          <w:sz w:val="24"/>
          <w:szCs w:val="24"/>
        </w:rPr>
        <w:t>bleeding.</w:t>
      </w:r>
    </w:p>
    <w:p w14:paraId="1475CD5E" w14:textId="5E59179D" w:rsidR="007A31A5" w:rsidRPr="00CF5AB3" w:rsidRDefault="00137157" w:rsidP="00EF0266">
      <w:pPr>
        <w:ind w:leftChars="250" w:left="525"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The student won at the first instance as the fact of victimization was recognized, but </w:t>
      </w:r>
      <w:r w:rsidR="00116EE0" w:rsidRPr="00CF5AB3">
        <w:rPr>
          <w:rFonts w:ascii="Times New Roman" w:hAnsi="Times New Roman" w:cs="Times New Roman" w:hint="eastAsia"/>
          <w:color w:val="000000" w:themeColor="text1"/>
          <w:sz w:val="24"/>
          <w:szCs w:val="24"/>
        </w:rPr>
        <w:t xml:space="preserve">the judgment was </w:t>
      </w:r>
      <w:r w:rsidRPr="00CF5AB3">
        <w:rPr>
          <w:rFonts w:ascii="Times New Roman" w:hAnsi="Times New Roman" w:cs="Times New Roman"/>
          <w:color w:val="000000" w:themeColor="text1"/>
          <w:sz w:val="24"/>
          <w:szCs w:val="24"/>
        </w:rPr>
        <w:t xml:space="preserve">reversed in the 2nd instance (Judgment of the Nagoya High Court as of November 27, 1995). Statement of the victimized student was regarded as being made under the influence of </w:t>
      </w:r>
      <w:r w:rsidR="00EB35A0" w:rsidRPr="00CF5AB3">
        <w:rPr>
          <w:rFonts w:ascii="Times New Roman" w:hAnsi="Times New Roman" w:cs="Times New Roman" w:hint="eastAsia"/>
          <w:color w:val="000000" w:themeColor="text1"/>
          <w:sz w:val="24"/>
          <w:szCs w:val="24"/>
        </w:rPr>
        <w:t>his</w:t>
      </w:r>
      <w:r w:rsidRPr="00CF5AB3">
        <w:rPr>
          <w:rFonts w:ascii="Times New Roman" w:hAnsi="Times New Roman" w:cs="Times New Roman"/>
          <w:color w:val="000000" w:themeColor="text1"/>
          <w:sz w:val="24"/>
          <w:szCs w:val="24"/>
        </w:rPr>
        <w:t xml:space="preserve"> mother with </w:t>
      </w:r>
      <w:r w:rsidR="00EB35A0" w:rsidRPr="00CF5AB3">
        <w:rPr>
          <w:rFonts w:ascii="Times New Roman" w:hAnsi="Times New Roman" w:cs="Times New Roman" w:hint="eastAsia"/>
          <w:color w:val="000000" w:themeColor="text1"/>
          <w:sz w:val="24"/>
          <w:szCs w:val="24"/>
        </w:rPr>
        <w:t>her</w:t>
      </w:r>
      <w:r w:rsidRPr="00CF5AB3">
        <w:rPr>
          <w:rFonts w:ascii="Times New Roman" w:hAnsi="Times New Roman" w:cs="Times New Roman"/>
          <w:color w:val="000000" w:themeColor="text1"/>
          <w:sz w:val="24"/>
          <w:szCs w:val="24"/>
        </w:rPr>
        <w:t xml:space="preserve"> assistance and the fact of victimization was denied and </w:t>
      </w:r>
      <w:r w:rsidR="00DD208B" w:rsidRPr="00CF5AB3">
        <w:rPr>
          <w:rFonts w:ascii="Times New Roman" w:eastAsia="ＭＳ 明朝" w:hAnsi="Times New Roman" w:cs="Times New Roman" w:hint="eastAsia"/>
          <w:color w:val="000000" w:themeColor="text1"/>
          <w:sz w:val="24"/>
          <w:szCs w:val="24"/>
        </w:rPr>
        <w:t xml:space="preserve">final </w:t>
      </w:r>
      <w:r w:rsidRPr="00CF5AB3">
        <w:rPr>
          <w:rFonts w:ascii="Times New Roman" w:hAnsi="Times New Roman" w:cs="Times New Roman"/>
          <w:color w:val="000000" w:themeColor="text1"/>
          <w:sz w:val="24"/>
          <w:szCs w:val="24"/>
        </w:rPr>
        <w:t>appeal was also dismissed and became final (Decision of the Supreme Court as of November 9, 1998)</w:t>
      </w:r>
      <w:r w:rsidR="00EB35A0" w:rsidRPr="00CF5AB3">
        <w:rPr>
          <w:rFonts w:ascii="Times New Roman" w:hAnsi="Times New Roman" w:cs="Times New Roman" w:hint="eastAsia"/>
          <w:color w:val="000000" w:themeColor="text1"/>
          <w:sz w:val="24"/>
          <w:szCs w:val="24"/>
        </w:rPr>
        <w:t>.</w:t>
      </w:r>
    </w:p>
    <w:p w14:paraId="06544361" w14:textId="3193E62E" w:rsidR="007A31A5" w:rsidRPr="00CF5AB3" w:rsidRDefault="007A31A5" w:rsidP="00EF0266">
      <w:pPr>
        <w:ind w:firstLineChars="150" w:firstLine="360"/>
        <w:rPr>
          <w:rFonts w:ascii="Times New Roman" w:hAnsi="Times New Roman" w:cs="Times New Roman"/>
          <w:color w:val="000000" w:themeColor="text1"/>
          <w:sz w:val="24"/>
          <w:szCs w:val="24"/>
          <w:lang w:eastAsia="zh-TW"/>
        </w:rPr>
      </w:pPr>
      <w:r w:rsidRPr="00CF5AB3">
        <w:rPr>
          <w:rFonts w:ascii="Times New Roman" w:hAnsi="Times New Roman" w:cs="Times New Roman"/>
          <w:color w:val="000000" w:themeColor="text1"/>
          <w:sz w:val="24"/>
          <w:szCs w:val="24"/>
          <w:lang w:eastAsia="zh-TW"/>
        </w:rPr>
        <w:t>ⅱ</w:t>
      </w:r>
      <w:r w:rsidR="00EB35A0" w:rsidRPr="00CF5AB3">
        <w:rPr>
          <w:rFonts w:ascii="Times New Roman" w:hAnsi="Times New Roman" w:cs="Times New Roman" w:hint="eastAsia"/>
          <w:color w:val="000000" w:themeColor="text1"/>
          <w:sz w:val="24"/>
          <w:szCs w:val="24"/>
        </w:rPr>
        <w:t>.</w:t>
      </w:r>
      <w:r w:rsidR="00137157" w:rsidRPr="00CF5AB3">
        <w:rPr>
          <w:rFonts w:ascii="Times New Roman" w:hAnsi="Times New Roman" w:cs="Times New Roman"/>
          <w:color w:val="000000" w:themeColor="text1"/>
          <w:sz w:val="24"/>
          <w:szCs w:val="24"/>
          <w:lang w:eastAsia="zh-TW"/>
        </w:rPr>
        <w:tab/>
        <w:t>Judgment of the Chiba District Court as of April 28, 2005</w:t>
      </w:r>
    </w:p>
    <w:p w14:paraId="69A98480" w14:textId="05174D41" w:rsidR="007A31A5" w:rsidRPr="00CF5AB3" w:rsidRDefault="00137157" w:rsidP="00EF0266">
      <w:pPr>
        <w:ind w:leftChars="200" w:left="42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This is the obscene case of girls (several) with intellectual disabilities by the class teacher of special classes of a public elementary school. The offending teacher was indicted, but declared not guilty and </w:t>
      </w:r>
      <w:r w:rsidR="00116EE0" w:rsidRPr="00CF5AB3">
        <w:rPr>
          <w:rFonts w:ascii="Times New Roman" w:hAnsi="Times New Roman" w:cs="Times New Roman" w:hint="eastAsia"/>
          <w:color w:val="000000" w:themeColor="text1"/>
          <w:sz w:val="24"/>
          <w:szCs w:val="24"/>
        </w:rPr>
        <w:t xml:space="preserve">the judgment </w:t>
      </w:r>
      <w:r w:rsidRPr="00CF5AB3">
        <w:rPr>
          <w:rFonts w:ascii="Times New Roman" w:hAnsi="Times New Roman" w:cs="Times New Roman"/>
          <w:color w:val="000000" w:themeColor="text1"/>
          <w:sz w:val="24"/>
          <w:szCs w:val="24"/>
        </w:rPr>
        <w:t xml:space="preserve">became final </w:t>
      </w:r>
      <w:r w:rsidR="00116EE0" w:rsidRPr="00CF5AB3">
        <w:rPr>
          <w:rFonts w:ascii="Times New Roman" w:hAnsi="Times New Roman" w:cs="Times New Roman" w:hint="eastAsia"/>
          <w:color w:val="000000" w:themeColor="text1"/>
          <w:sz w:val="24"/>
          <w:szCs w:val="24"/>
        </w:rPr>
        <w:t>by</w:t>
      </w:r>
      <w:r w:rsidR="00116EE0"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the High Court (February 2006). In the civil case claiming damages against the offending teacher by one of the victimized </w:t>
      </w:r>
      <w:r w:rsidR="00033BB6" w:rsidRPr="00CF5AB3">
        <w:rPr>
          <w:rFonts w:ascii="Times New Roman" w:hAnsi="Times New Roman" w:cs="Times New Roman" w:hint="eastAsia"/>
          <w:color w:val="000000" w:themeColor="text1"/>
          <w:sz w:val="24"/>
          <w:szCs w:val="24"/>
        </w:rPr>
        <w:t>children</w:t>
      </w:r>
      <w:r w:rsidRPr="00CF5AB3">
        <w:rPr>
          <w:rFonts w:ascii="Times New Roman" w:hAnsi="Times New Roman" w:cs="Times New Roman"/>
          <w:color w:val="000000" w:themeColor="text1"/>
          <w:sz w:val="24"/>
          <w:szCs w:val="24"/>
        </w:rPr>
        <w:t>, 22 cases of assault were admitted and payment of \3,300,000 in total was ordered to</w:t>
      </w:r>
      <w:r w:rsidR="00116EE0" w:rsidRPr="00CF5AB3">
        <w:rPr>
          <w:rFonts w:ascii="Times New Roman" w:hAnsi="Times New Roman" w:cs="Times New Roman" w:hint="eastAsia"/>
          <w:color w:val="000000" w:themeColor="text1"/>
          <w:sz w:val="24"/>
          <w:szCs w:val="24"/>
        </w:rPr>
        <w:t xml:space="preserve"> be paid by</w:t>
      </w:r>
      <w:r w:rsidRPr="00CF5AB3">
        <w:rPr>
          <w:rFonts w:ascii="Times New Roman" w:hAnsi="Times New Roman" w:cs="Times New Roman"/>
          <w:color w:val="000000" w:themeColor="text1"/>
          <w:sz w:val="24"/>
          <w:szCs w:val="24"/>
        </w:rPr>
        <w:t xml:space="preserve"> </w:t>
      </w:r>
      <w:r w:rsidR="005A0C97" w:rsidRPr="00CF5AB3">
        <w:rPr>
          <w:rFonts w:ascii="Times New Roman" w:hAnsi="Times New Roman" w:cs="Times New Roman" w:hint="eastAsia"/>
          <w:color w:val="000000" w:themeColor="text1"/>
          <w:sz w:val="24"/>
          <w:szCs w:val="24"/>
        </w:rPr>
        <w:t xml:space="preserve">the </w:t>
      </w:r>
      <w:r w:rsidRPr="00CF5AB3">
        <w:rPr>
          <w:rFonts w:ascii="Times New Roman" w:hAnsi="Times New Roman" w:cs="Times New Roman"/>
          <w:color w:val="000000" w:themeColor="text1"/>
          <w:sz w:val="24"/>
          <w:szCs w:val="24"/>
        </w:rPr>
        <w:t>Prefecture and City, the employers of the teacher (Judgment of the Tokyo High Court as of March 14, 2010)</w:t>
      </w:r>
      <w:r w:rsidR="005A0C97" w:rsidRPr="00CF5AB3">
        <w:rPr>
          <w:rFonts w:ascii="Times New Roman" w:hAnsi="Times New Roman" w:cs="Times New Roman" w:hint="eastAsia"/>
          <w:color w:val="000000" w:themeColor="text1"/>
          <w:sz w:val="24"/>
          <w:szCs w:val="24"/>
        </w:rPr>
        <w:t>.</w:t>
      </w:r>
    </w:p>
    <w:p w14:paraId="274D1F68" w14:textId="6A635AC4" w:rsidR="007A31A5" w:rsidRPr="00CF5AB3" w:rsidRDefault="007A31A5" w:rsidP="00EF0266">
      <w:pPr>
        <w:ind w:leftChars="169" w:left="737" w:hangingChars="159" w:hanging="382"/>
        <w:rPr>
          <w:rFonts w:ascii="Times New Roman" w:hAnsi="Times New Roman" w:cs="Times New Roman"/>
          <w:color w:val="000000" w:themeColor="text1"/>
          <w:sz w:val="24"/>
          <w:szCs w:val="24"/>
          <w:lang w:eastAsia="zh-CN"/>
        </w:rPr>
      </w:pPr>
      <w:r w:rsidRPr="00CF5AB3">
        <w:rPr>
          <w:rFonts w:ascii="Times New Roman" w:hAnsi="Times New Roman" w:cs="Times New Roman"/>
          <w:color w:val="000000" w:themeColor="text1"/>
          <w:sz w:val="24"/>
          <w:szCs w:val="24"/>
          <w:lang w:eastAsia="zh-CN"/>
        </w:rPr>
        <w:t>ⅲ</w:t>
      </w:r>
      <w:r w:rsidR="005A0C97" w:rsidRPr="00CF5AB3">
        <w:rPr>
          <w:rFonts w:ascii="Times New Roman" w:hAnsi="Times New Roman" w:cs="Times New Roman" w:hint="eastAsia"/>
          <w:color w:val="000000" w:themeColor="text1"/>
          <w:sz w:val="24"/>
          <w:szCs w:val="24"/>
        </w:rPr>
        <w:t>.</w:t>
      </w:r>
      <w:r w:rsidR="00137157" w:rsidRPr="00CF5AB3">
        <w:rPr>
          <w:rFonts w:ascii="Times New Roman" w:hAnsi="Times New Roman" w:cs="Times New Roman"/>
          <w:color w:val="000000" w:themeColor="text1"/>
          <w:sz w:val="24"/>
          <w:szCs w:val="24"/>
        </w:rPr>
        <w:tab/>
      </w:r>
      <w:r w:rsidR="00137157" w:rsidRPr="00CF5AB3">
        <w:rPr>
          <w:rFonts w:ascii="Times New Roman" w:hAnsi="Times New Roman" w:cs="Times New Roman"/>
          <w:color w:val="000000" w:themeColor="text1"/>
          <w:sz w:val="24"/>
          <w:szCs w:val="24"/>
          <w:lang w:eastAsia="zh-CN"/>
        </w:rPr>
        <w:t>Judgment of the Yokohama District Court, Kawasaki Branch as of June 21, 1999</w:t>
      </w:r>
    </w:p>
    <w:p w14:paraId="54BAAAC0" w14:textId="6BF6D37A" w:rsidR="007A31A5" w:rsidRPr="00CF5AB3" w:rsidRDefault="005A0C97" w:rsidP="00EF0266">
      <w:pPr>
        <w:ind w:leftChars="200" w:left="420" w:firstLineChars="100" w:firstLine="240"/>
        <w:rPr>
          <w:rFonts w:ascii="Times New Roman" w:hAnsi="Times New Roman" w:cs="Times New Roman"/>
          <w:color w:val="000000" w:themeColor="text1"/>
          <w:sz w:val="24"/>
          <w:szCs w:val="24"/>
        </w:rPr>
      </w:pPr>
      <w:r w:rsidRPr="00CF5AB3">
        <w:rPr>
          <w:rFonts w:ascii="Times New Roman" w:hAnsi="Times New Roman" w:cs="Times New Roman" w:hint="eastAsia"/>
          <w:color w:val="000000" w:themeColor="text1"/>
          <w:sz w:val="24"/>
          <w:szCs w:val="24"/>
        </w:rPr>
        <w:t>The case where a</w:t>
      </w:r>
      <w:r w:rsidR="00137157" w:rsidRPr="00CF5AB3">
        <w:rPr>
          <w:rFonts w:ascii="Times New Roman" w:hAnsi="Times New Roman" w:cs="Times New Roman"/>
          <w:color w:val="000000" w:themeColor="text1"/>
          <w:sz w:val="24"/>
          <w:szCs w:val="24"/>
        </w:rPr>
        <w:t xml:space="preserve"> male class teacher </w:t>
      </w:r>
      <w:r w:rsidRPr="00CF5AB3">
        <w:rPr>
          <w:rFonts w:ascii="Times New Roman" w:hAnsi="Times New Roman" w:cs="Times New Roman" w:hint="eastAsia"/>
          <w:color w:val="000000" w:themeColor="text1"/>
          <w:sz w:val="24"/>
          <w:szCs w:val="24"/>
        </w:rPr>
        <w:t>repeatedly</w:t>
      </w:r>
      <w:r w:rsidR="00137157" w:rsidRPr="00CF5AB3">
        <w:rPr>
          <w:rFonts w:ascii="Times New Roman" w:hAnsi="Times New Roman" w:cs="Times New Roman"/>
          <w:color w:val="000000" w:themeColor="text1"/>
          <w:sz w:val="24"/>
          <w:szCs w:val="24"/>
        </w:rPr>
        <w:t xml:space="preserve"> commit</w:t>
      </w:r>
      <w:r w:rsidRPr="00CF5AB3">
        <w:rPr>
          <w:rFonts w:ascii="Times New Roman" w:hAnsi="Times New Roman" w:cs="Times New Roman" w:hint="eastAsia"/>
          <w:color w:val="000000" w:themeColor="text1"/>
          <w:sz w:val="24"/>
          <w:szCs w:val="24"/>
        </w:rPr>
        <w:t>ted</w:t>
      </w:r>
      <w:r w:rsidR="00137157" w:rsidRPr="00CF5AB3">
        <w:rPr>
          <w:rFonts w:ascii="Times New Roman" w:hAnsi="Times New Roman" w:cs="Times New Roman"/>
          <w:color w:val="000000" w:themeColor="text1"/>
          <w:sz w:val="24"/>
          <w:szCs w:val="24"/>
        </w:rPr>
        <w:t xml:space="preserve"> obscene acts in the </w:t>
      </w:r>
      <w:r w:rsidRPr="00CF5AB3">
        <w:rPr>
          <w:rFonts w:ascii="Times New Roman" w:hAnsi="Times New Roman" w:cs="Times New Roman" w:hint="eastAsia"/>
          <w:color w:val="000000" w:themeColor="text1"/>
          <w:sz w:val="24"/>
          <w:szCs w:val="24"/>
        </w:rPr>
        <w:t>restroom</w:t>
      </w:r>
      <w:r w:rsidR="00137157" w:rsidRPr="00CF5AB3">
        <w:rPr>
          <w:rFonts w:ascii="Times New Roman" w:hAnsi="Times New Roman" w:cs="Times New Roman"/>
          <w:color w:val="000000" w:themeColor="text1"/>
          <w:sz w:val="24"/>
          <w:szCs w:val="24"/>
        </w:rPr>
        <w:t xml:space="preserve"> of the school, etc.</w:t>
      </w:r>
      <w:r w:rsidRPr="00CF5AB3">
        <w:rPr>
          <w:rFonts w:ascii="Times New Roman" w:hAnsi="Times New Roman" w:cs="Times New Roman" w:hint="eastAsia"/>
          <w:color w:val="000000" w:themeColor="text1"/>
          <w:sz w:val="24"/>
          <w:szCs w:val="24"/>
        </w:rPr>
        <w:t>,</w:t>
      </w:r>
      <w:r w:rsidR="00137157"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(violation of the Charter)</w:t>
      </w:r>
      <w:r w:rsidRPr="00CF5AB3">
        <w:rPr>
          <w:rFonts w:ascii="Times New Roman" w:hAnsi="Times New Roman" w:cs="Times New Roman" w:hint="eastAsia"/>
          <w:color w:val="000000" w:themeColor="text1"/>
          <w:sz w:val="24"/>
          <w:szCs w:val="24"/>
        </w:rPr>
        <w:t xml:space="preserve"> </w:t>
      </w:r>
      <w:r w:rsidR="00137157" w:rsidRPr="00CF5AB3">
        <w:rPr>
          <w:rFonts w:ascii="Times New Roman" w:hAnsi="Times New Roman" w:cs="Times New Roman"/>
          <w:color w:val="000000" w:themeColor="text1"/>
          <w:sz w:val="24"/>
          <w:szCs w:val="24"/>
        </w:rPr>
        <w:t xml:space="preserve">against a 3rd year junior high school girl with </w:t>
      </w:r>
      <w:r w:rsidR="00116EE0" w:rsidRPr="00CF5AB3">
        <w:rPr>
          <w:rFonts w:ascii="Times New Roman" w:hAnsi="Times New Roman" w:cs="Times New Roman" w:hint="eastAsia"/>
          <w:color w:val="000000" w:themeColor="text1"/>
          <w:sz w:val="24"/>
          <w:szCs w:val="24"/>
        </w:rPr>
        <w:t xml:space="preserve">an </w:t>
      </w:r>
      <w:r w:rsidR="00137157" w:rsidRPr="00CF5AB3">
        <w:rPr>
          <w:rFonts w:ascii="Times New Roman" w:hAnsi="Times New Roman" w:cs="Times New Roman"/>
          <w:color w:val="000000" w:themeColor="text1"/>
          <w:sz w:val="24"/>
          <w:szCs w:val="24"/>
        </w:rPr>
        <w:t xml:space="preserve">intellectual </w:t>
      </w:r>
      <w:r w:rsidR="00116EE0" w:rsidRPr="00CF5AB3">
        <w:rPr>
          <w:rFonts w:ascii="Times New Roman" w:hAnsi="Times New Roman" w:cs="Times New Roman"/>
          <w:color w:val="000000" w:themeColor="text1"/>
          <w:sz w:val="24"/>
          <w:szCs w:val="24"/>
        </w:rPr>
        <w:t>disabilit</w:t>
      </w:r>
      <w:r w:rsidR="00116EE0" w:rsidRPr="00CF5AB3">
        <w:rPr>
          <w:rFonts w:ascii="Times New Roman" w:hAnsi="Times New Roman" w:cs="Times New Roman" w:hint="eastAsia"/>
          <w:color w:val="000000" w:themeColor="text1"/>
          <w:sz w:val="24"/>
          <w:szCs w:val="24"/>
        </w:rPr>
        <w:t>y</w:t>
      </w:r>
      <w:r w:rsidR="00137157" w:rsidRPr="00CF5AB3">
        <w:rPr>
          <w:rFonts w:ascii="Times New Roman" w:hAnsi="Times New Roman" w:cs="Times New Roman"/>
          <w:color w:val="000000" w:themeColor="text1"/>
          <w:sz w:val="24"/>
          <w:szCs w:val="24"/>
        </w:rPr>
        <w:t xml:space="preserve">, a student of </w:t>
      </w:r>
      <w:r w:rsidR="00116EE0" w:rsidRPr="00CF5AB3">
        <w:rPr>
          <w:rFonts w:ascii="Times New Roman" w:hAnsi="Times New Roman" w:cs="Times New Roman" w:hint="eastAsia"/>
          <w:color w:val="000000" w:themeColor="text1"/>
          <w:sz w:val="24"/>
          <w:szCs w:val="24"/>
        </w:rPr>
        <w:t xml:space="preserve">a </w:t>
      </w:r>
      <w:r w:rsidR="00137157" w:rsidRPr="00CF5AB3">
        <w:rPr>
          <w:rFonts w:ascii="Times New Roman" w:hAnsi="Times New Roman" w:cs="Times New Roman"/>
          <w:color w:val="000000" w:themeColor="text1"/>
          <w:sz w:val="24"/>
          <w:szCs w:val="24"/>
        </w:rPr>
        <w:t xml:space="preserve">class </w:t>
      </w:r>
      <w:r w:rsidRPr="00CF5AB3">
        <w:rPr>
          <w:rFonts w:ascii="Times New Roman" w:hAnsi="Times New Roman" w:cs="Times New Roman" w:hint="eastAsia"/>
          <w:color w:val="000000" w:themeColor="text1"/>
          <w:sz w:val="24"/>
          <w:szCs w:val="24"/>
        </w:rPr>
        <w:t>for</w:t>
      </w:r>
      <w:r w:rsidR="00137157"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hint="eastAsia"/>
          <w:color w:val="000000" w:themeColor="text1"/>
          <w:sz w:val="24"/>
          <w:szCs w:val="24"/>
        </w:rPr>
        <w:t>children</w:t>
      </w:r>
      <w:r w:rsidR="00137157" w:rsidRPr="00CF5AB3">
        <w:rPr>
          <w:rFonts w:ascii="Times New Roman" w:hAnsi="Times New Roman" w:cs="Times New Roman"/>
          <w:color w:val="000000" w:themeColor="text1"/>
          <w:sz w:val="24"/>
          <w:szCs w:val="24"/>
        </w:rPr>
        <w:t xml:space="preserve"> with disabilities. The offending teacher was indicted and although the defendant denied</w:t>
      </w:r>
      <w:r w:rsidR="00116EE0" w:rsidRPr="00CF5AB3">
        <w:rPr>
          <w:rFonts w:ascii="Times New Roman" w:hAnsi="Times New Roman" w:cs="Times New Roman" w:hint="eastAsia"/>
          <w:color w:val="000000" w:themeColor="text1"/>
          <w:sz w:val="24"/>
          <w:szCs w:val="24"/>
        </w:rPr>
        <w:t xml:space="preserve"> the charge</w:t>
      </w:r>
      <w:r w:rsidR="00137157"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hint="eastAsia"/>
          <w:color w:val="000000" w:themeColor="text1"/>
          <w:sz w:val="24"/>
          <w:szCs w:val="24"/>
        </w:rPr>
        <w:t xml:space="preserve">he </w:t>
      </w:r>
      <w:r w:rsidR="00137157" w:rsidRPr="00CF5AB3">
        <w:rPr>
          <w:rFonts w:ascii="Times New Roman" w:hAnsi="Times New Roman" w:cs="Times New Roman"/>
          <w:color w:val="000000" w:themeColor="text1"/>
          <w:sz w:val="24"/>
          <w:szCs w:val="24"/>
        </w:rPr>
        <w:t xml:space="preserve">was convicted and </w:t>
      </w:r>
      <w:r w:rsidR="00116EE0" w:rsidRPr="00CF5AB3">
        <w:rPr>
          <w:rFonts w:ascii="Times New Roman" w:hAnsi="Times New Roman" w:cs="Times New Roman" w:hint="eastAsia"/>
          <w:color w:val="000000" w:themeColor="text1"/>
          <w:sz w:val="24"/>
          <w:szCs w:val="24"/>
        </w:rPr>
        <w:t xml:space="preserve">given a </w:t>
      </w:r>
      <w:r w:rsidRPr="00CF5AB3">
        <w:rPr>
          <w:rFonts w:ascii="Times New Roman" w:hAnsi="Times New Roman" w:cs="Times New Roman"/>
          <w:color w:val="000000" w:themeColor="text1"/>
          <w:sz w:val="24"/>
          <w:szCs w:val="24"/>
        </w:rPr>
        <w:t xml:space="preserve">prison </w:t>
      </w:r>
      <w:r w:rsidR="00137157" w:rsidRPr="00CF5AB3">
        <w:rPr>
          <w:rFonts w:ascii="Times New Roman" w:hAnsi="Times New Roman" w:cs="Times New Roman"/>
          <w:color w:val="000000" w:themeColor="text1"/>
          <w:sz w:val="24"/>
          <w:szCs w:val="24"/>
        </w:rPr>
        <w:t xml:space="preserve">sentence of one year and six months and became </w:t>
      </w:r>
      <w:r w:rsidR="00116EE0" w:rsidRPr="00CF5AB3">
        <w:rPr>
          <w:rFonts w:ascii="Times New Roman" w:hAnsi="Times New Roman" w:cs="Times New Roman" w:hint="eastAsia"/>
          <w:color w:val="000000" w:themeColor="text1"/>
          <w:sz w:val="24"/>
          <w:szCs w:val="24"/>
        </w:rPr>
        <w:t xml:space="preserve">the </w:t>
      </w:r>
      <w:r w:rsidR="00137157" w:rsidRPr="00CF5AB3">
        <w:rPr>
          <w:rFonts w:ascii="Times New Roman" w:hAnsi="Times New Roman" w:cs="Times New Roman"/>
          <w:color w:val="000000" w:themeColor="text1"/>
          <w:sz w:val="24"/>
          <w:szCs w:val="24"/>
        </w:rPr>
        <w:t>final (Judgment of the Tokyo High Court as of November 20, 2000).</w:t>
      </w:r>
    </w:p>
    <w:p w14:paraId="18357D04" w14:textId="14E8566D" w:rsidR="007A31A5" w:rsidRPr="00CF5AB3" w:rsidRDefault="007A31A5" w:rsidP="00EF0266">
      <w:pPr>
        <w:ind w:firstLineChars="150" w:firstLine="36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ⅳ</w:t>
      </w:r>
      <w:r w:rsidR="005A0C97" w:rsidRPr="00CF5AB3">
        <w:rPr>
          <w:rFonts w:ascii="Times New Roman" w:hAnsi="Times New Roman" w:cs="Times New Roman" w:hint="eastAsia"/>
          <w:color w:val="000000" w:themeColor="text1"/>
          <w:sz w:val="24"/>
          <w:szCs w:val="24"/>
        </w:rPr>
        <w:t>.</w:t>
      </w:r>
      <w:r w:rsidR="00137157" w:rsidRPr="00CF5AB3">
        <w:rPr>
          <w:rFonts w:ascii="Times New Roman" w:hAnsi="Times New Roman" w:cs="Times New Roman"/>
          <w:color w:val="000000" w:themeColor="text1"/>
          <w:sz w:val="24"/>
          <w:szCs w:val="24"/>
        </w:rPr>
        <w:tab/>
        <w:t>Yokohama Obscenity Case</w:t>
      </w:r>
    </w:p>
    <w:p w14:paraId="5709C031" w14:textId="771BCF4D" w:rsidR="007A31A5" w:rsidRPr="00CF5AB3" w:rsidRDefault="00137157" w:rsidP="00EF0266">
      <w:pPr>
        <w:ind w:leftChars="200" w:left="42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A class teacher of individual support class of Yokohama City Junior High School </w:t>
      </w:r>
      <w:r w:rsidRPr="00CF5AB3">
        <w:rPr>
          <w:rFonts w:ascii="Times New Roman" w:hAnsi="Times New Roman" w:cs="Times New Roman"/>
          <w:color w:val="000000" w:themeColor="text1"/>
          <w:sz w:val="24"/>
          <w:szCs w:val="24"/>
        </w:rPr>
        <w:lastRenderedPageBreak/>
        <w:t xml:space="preserve">committed obscene acts against a 1st year junior high girl with </w:t>
      </w:r>
      <w:r w:rsidR="008D1CA7" w:rsidRPr="00CF5AB3">
        <w:rPr>
          <w:rFonts w:ascii="Times New Roman" w:hAnsi="Times New Roman" w:cs="Times New Roman" w:hint="eastAsia"/>
          <w:color w:val="000000" w:themeColor="text1"/>
          <w:sz w:val="24"/>
          <w:szCs w:val="24"/>
        </w:rPr>
        <w:t xml:space="preserve">an </w:t>
      </w:r>
      <w:r w:rsidRPr="00CF5AB3">
        <w:rPr>
          <w:rFonts w:ascii="Times New Roman" w:hAnsi="Times New Roman" w:cs="Times New Roman"/>
          <w:color w:val="000000" w:themeColor="text1"/>
          <w:sz w:val="24"/>
          <w:szCs w:val="24"/>
        </w:rPr>
        <w:t xml:space="preserve">intellectual </w:t>
      </w:r>
      <w:r w:rsidR="008D1CA7" w:rsidRPr="00CF5AB3">
        <w:rPr>
          <w:rFonts w:ascii="Times New Roman" w:hAnsi="Times New Roman" w:cs="Times New Roman"/>
          <w:color w:val="000000" w:themeColor="text1"/>
          <w:sz w:val="24"/>
          <w:szCs w:val="24"/>
        </w:rPr>
        <w:t>disabilit</w:t>
      </w:r>
      <w:r w:rsidR="008D1CA7" w:rsidRPr="00CF5AB3">
        <w:rPr>
          <w:rFonts w:ascii="Times New Roman" w:hAnsi="Times New Roman" w:cs="Times New Roman" w:hint="eastAsia"/>
          <w:color w:val="000000" w:themeColor="text1"/>
          <w:sz w:val="24"/>
          <w:szCs w:val="24"/>
        </w:rPr>
        <w:t xml:space="preserve">y </w:t>
      </w:r>
      <w:r w:rsidRPr="00CF5AB3">
        <w:rPr>
          <w:rFonts w:ascii="Times New Roman" w:hAnsi="Times New Roman" w:cs="Times New Roman"/>
          <w:color w:val="000000" w:themeColor="text1"/>
          <w:sz w:val="24"/>
          <w:szCs w:val="24"/>
        </w:rPr>
        <w:t xml:space="preserve">and was convicted in </w:t>
      </w:r>
      <w:r w:rsidR="008D1CA7" w:rsidRPr="00CF5AB3">
        <w:rPr>
          <w:rFonts w:ascii="Times New Roman" w:hAnsi="Times New Roman" w:cs="Times New Roman" w:hint="eastAsia"/>
          <w:color w:val="000000" w:themeColor="text1"/>
          <w:sz w:val="24"/>
          <w:szCs w:val="24"/>
        </w:rPr>
        <w:t xml:space="preserve">a </w:t>
      </w:r>
      <w:r w:rsidRPr="00CF5AB3">
        <w:rPr>
          <w:rFonts w:ascii="Times New Roman" w:hAnsi="Times New Roman" w:cs="Times New Roman"/>
          <w:color w:val="000000" w:themeColor="text1"/>
          <w:sz w:val="24"/>
          <w:szCs w:val="24"/>
        </w:rPr>
        <w:t xml:space="preserve">criminal case as </w:t>
      </w:r>
      <w:r w:rsidR="008D1CA7" w:rsidRPr="00CF5AB3">
        <w:rPr>
          <w:rFonts w:ascii="Times New Roman" w:hAnsi="Times New Roman" w:cs="Times New Roman" w:hint="eastAsia"/>
          <w:color w:val="000000" w:themeColor="text1"/>
          <w:sz w:val="24"/>
          <w:szCs w:val="24"/>
        </w:rPr>
        <w:t xml:space="preserve">a </w:t>
      </w:r>
      <w:r w:rsidRPr="00CF5AB3">
        <w:rPr>
          <w:rFonts w:ascii="Times New Roman" w:hAnsi="Times New Roman" w:cs="Times New Roman"/>
          <w:color w:val="000000" w:themeColor="text1"/>
          <w:sz w:val="24"/>
          <w:szCs w:val="24"/>
        </w:rPr>
        <w:t>violation of the Charter (</w:t>
      </w:r>
      <w:r w:rsidR="005A0C97" w:rsidRPr="00CF5AB3">
        <w:rPr>
          <w:rFonts w:ascii="Times New Roman" w:hAnsi="Times New Roman" w:cs="Times New Roman" w:hint="eastAsia"/>
          <w:color w:val="000000" w:themeColor="text1"/>
          <w:sz w:val="24"/>
          <w:szCs w:val="24"/>
        </w:rPr>
        <w:t xml:space="preserve">in </w:t>
      </w:r>
      <w:r w:rsidRPr="00CF5AB3">
        <w:rPr>
          <w:rFonts w:ascii="Times New Roman" w:hAnsi="Times New Roman" w:cs="Times New Roman"/>
          <w:color w:val="000000" w:themeColor="text1"/>
          <w:sz w:val="24"/>
          <w:szCs w:val="24"/>
        </w:rPr>
        <w:t xml:space="preserve">2005. </w:t>
      </w:r>
      <w:r w:rsidR="005A0C97" w:rsidRPr="00CF5AB3">
        <w:rPr>
          <w:rFonts w:ascii="Times New Roman" w:hAnsi="Times New Roman" w:cs="Times New Roman" w:hint="eastAsia"/>
          <w:color w:val="000000" w:themeColor="text1"/>
          <w:sz w:val="24"/>
          <w:szCs w:val="24"/>
        </w:rPr>
        <w:t>Prison</w:t>
      </w:r>
      <w:r w:rsidRPr="00CF5AB3">
        <w:rPr>
          <w:rFonts w:ascii="Times New Roman" w:hAnsi="Times New Roman" w:cs="Times New Roman"/>
          <w:color w:val="000000" w:themeColor="text1"/>
          <w:sz w:val="24"/>
          <w:szCs w:val="24"/>
        </w:rPr>
        <w:t xml:space="preserve"> sentence of one year).</w:t>
      </w:r>
    </w:p>
    <w:p w14:paraId="2C1F0B6B" w14:textId="00ECB10A" w:rsidR="007A31A5" w:rsidRPr="00CF5AB3" w:rsidRDefault="008D1CA7" w:rsidP="00CA22BF">
      <w:pPr>
        <w:tabs>
          <w:tab w:val="left" w:pos="284"/>
        </w:tabs>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w:t>
      </w:r>
      <w:r w:rsidRPr="00CF5AB3">
        <w:rPr>
          <w:rFonts w:ascii="Times New Roman" w:hAnsi="Times New Roman" w:cs="Times New Roman" w:hint="eastAsia"/>
          <w:color w:val="000000" w:themeColor="text1"/>
          <w:sz w:val="24"/>
          <w:szCs w:val="24"/>
        </w:rPr>
        <w:tab/>
      </w:r>
      <w:r w:rsidR="009A20E7" w:rsidRPr="00CF5AB3">
        <w:rPr>
          <w:rFonts w:ascii="Times New Roman" w:hAnsi="Times New Roman" w:cs="Times New Roman"/>
          <w:color w:val="000000" w:themeColor="text1"/>
          <w:sz w:val="24"/>
          <w:szCs w:val="24"/>
        </w:rPr>
        <w:t>Judgment of the Kobe District Court as of November 11, 2005 (</w:t>
      </w:r>
      <w:r w:rsidR="00AB2927" w:rsidRPr="00CF5AB3">
        <w:rPr>
          <w:rFonts w:ascii="Times New Roman" w:hAnsi="Times New Roman" w:cs="Times New Roman"/>
          <w:color w:val="000000" w:themeColor="text1"/>
          <w:sz w:val="24"/>
          <w:szCs w:val="24"/>
        </w:rPr>
        <w:t>Hanrei</w:t>
      </w:r>
      <w:r w:rsidR="00AB2927" w:rsidRPr="00CF5AB3">
        <w:rPr>
          <w:rFonts w:ascii="Times New Roman" w:hAnsi="Times New Roman" w:cs="Times New Roman" w:hint="eastAsia"/>
          <w:color w:val="000000" w:themeColor="text1"/>
          <w:sz w:val="24"/>
          <w:szCs w:val="24"/>
        </w:rPr>
        <w:t xml:space="preserve"> J</w:t>
      </w:r>
      <w:r w:rsidR="00AB2927" w:rsidRPr="00CF5AB3">
        <w:rPr>
          <w:rFonts w:ascii="Times New Roman" w:hAnsi="Times New Roman" w:cs="Times New Roman"/>
          <w:color w:val="000000" w:themeColor="text1"/>
          <w:sz w:val="24"/>
          <w:szCs w:val="24"/>
        </w:rPr>
        <w:t>iho</w:t>
      </w:r>
      <w:r w:rsidR="009A20E7" w:rsidRPr="00CF5AB3">
        <w:rPr>
          <w:rFonts w:ascii="Times New Roman" w:hAnsi="Times New Roman" w:cs="Times New Roman"/>
          <w:color w:val="000000" w:themeColor="text1"/>
          <w:sz w:val="24"/>
          <w:szCs w:val="24"/>
        </w:rPr>
        <w:t>, No. 1918, p. 48)</w:t>
      </w:r>
    </w:p>
    <w:p w14:paraId="7FE8068B" w14:textId="2EAACA06" w:rsidR="002417F2" w:rsidRPr="00CF5AB3" w:rsidRDefault="00BC089E" w:rsidP="00EF0266">
      <w:pPr>
        <w:ind w:firstLineChars="100" w:firstLine="240"/>
        <w:rPr>
          <w:rFonts w:ascii="Times New Roman" w:hAnsi="Times New Roman" w:cs="Times New Roman"/>
          <w:color w:val="000000" w:themeColor="text1"/>
          <w:szCs w:val="21"/>
          <w:bdr w:val="single" w:sz="4" w:space="0" w:color="auto"/>
        </w:rPr>
      </w:pPr>
      <w:r w:rsidRPr="00CF5AB3">
        <w:rPr>
          <w:rFonts w:ascii="Times New Roman" w:hAnsi="Times New Roman" w:cs="Times New Roman" w:hint="eastAsia"/>
          <w:color w:val="000000" w:themeColor="text1"/>
          <w:sz w:val="24"/>
          <w:szCs w:val="24"/>
        </w:rPr>
        <w:t xml:space="preserve">For </w:t>
      </w:r>
      <w:r w:rsidR="008D1CA7" w:rsidRPr="00CF5AB3">
        <w:rPr>
          <w:rFonts w:ascii="Times New Roman" w:hAnsi="Times New Roman" w:cs="Times New Roman" w:hint="eastAsia"/>
          <w:color w:val="000000" w:themeColor="text1"/>
          <w:sz w:val="24"/>
          <w:szCs w:val="24"/>
        </w:rPr>
        <w:t xml:space="preserve">a </w:t>
      </w:r>
      <w:r w:rsidRPr="00CF5AB3">
        <w:rPr>
          <w:rFonts w:ascii="Times New Roman" w:hAnsi="Times New Roman" w:cs="Times New Roman" w:hint="eastAsia"/>
          <w:color w:val="000000" w:themeColor="text1"/>
          <w:sz w:val="24"/>
          <w:szCs w:val="24"/>
        </w:rPr>
        <w:t>case where a</w:t>
      </w:r>
      <w:r w:rsidR="009A20E7" w:rsidRPr="00CF5AB3">
        <w:rPr>
          <w:rFonts w:ascii="Times New Roman" w:hAnsi="Times New Roman" w:cs="Times New Roman"/>
          <w:color w:val="000000" w:themeColor="text1"/>
          <w:sz w:val="24"/>
          <w:szCs w:val="24"/>
        </w:rPr>
        <w:t xml:space="preserve"> student with Down syndrome at </w:t>
      </w:r>
      <w:r w:rsidR="008D1CA7" w:rsidRPr="00CF5AB3">
        <w:rPr>
          <w:rFonts w:ascii="Times New Roman" w:hAnsi="Times New Roman" w:cs="Times New Roman" w:hint="eastAsia"/>
          <w:color w:val="000000" w:themeColor="text1"/>
          <w:sz w:val="24"/>
          <w:szCs w:val="24"/>
        </w:rPr>
        <w:t xml:space="preserve">a </w:t>
      </w:r>
      <w:r w:rsidR="009A20E7" w:rsidRPr="00CF5AB3">
        <w:rPr>
          <w:rFonts w:ascii="Times New Roman" w:hAnsi="Times New Roman" w:cs="Times New Roman"/>
          <w:color w:val="000000" w:themeColor="text1"/>
          <w:sz w:val="24"/>
          <w:szCs w:val="24"/>
        </w:rPr>
        <w:t xml:space="preserve">Prefectural Junior High School for </w:t>
      </w:r>
      <w:r w:rsidRPr="00CF5AB3">
        <w:rPr>
          <w:rFonts w:ascii="Times New Roman" w:hAnsi="Times New Roman" w:cs="Times New Roman" w:hint="eastAsia"/>
          <w:color w:val="000000" w:themeColor="text1"/>
          <w:sz w:val="24"/>
          <w:szCs w:val="24"/>
        </w:rPr>
        <w:t>deaf persons</w:t>
      </w:r>
      <w:r w:rsidR="009A20E7" w:rsidRPr="00CF5AB3">
        <w:rPr>
          <w:rFonts w:ascii="Times New Roman" w:hAnsi="Times New Roman" w:cs="Times New Roman"/>
          <w:color w:val="000000" w:themeColor="text1"/>
          <w:sz w:val="24"/>
          <w:szCs w:val="24"/>
        </w:rPr>
        <w:t xml:space="preserve"> was hit by a teacher on the face and chest, etc.</w:t>
      </w:r>
      <w:r w:rsidR="000730A5" w:rsidRPr="00CF5AB3">
        <w:rPr>
          <w:rFonts w:ascii="Times New Roman" w:hAnsi="Times New Roman" w:cs="Times New Roman" w:hint="eastAsia"/>
          <w:color w:val="000000" w:themeColor="text1"/>
          <w:sz w:val="24"/>
          <w:szCs w:val="24"/>
        </w:rPr>
        <w:t>,</w:t>
      </w:r>
      <w:r w:rsidR="009A20E7" w:rsidRPr="00CF5AB3">
        <w:rPr>
          <w:rFonts w:ascii="Times New Roman" w:hAnsi="Times New Roman" w:cs="Times New Roman"/>
          <w:color w:val="000000" w:themeColor="text1"/>
          <w:sz w:val="24"/>
          <w:szCs w:val="24"/>
        </w:rPr>
        <w:t xml:space="preserve"> during </w:t>
      </w:r>
      <w:r w:rsidR="008D1CA7" w:rsidRPr="00CF5AB3">
        <w:rPr>
          <w:rFonts w:ascii="Times New Roman" w:hAnsi="Times New Roman" w:cs="Times New Roman" w:hint="eastAsia"/>
          <w:color w:val="000000" w:themeColor="text1"/>
          <w:sz w:val="24"/>
          <w:szCs w:val="24"/>
        </w:rPr>
        <w:t>practice for an</w:t>
      </w:r>
      <w:r w:rsidR="009A20E7" w:rsidRPr="00CF5AB3">
        <w:rPr>
          <w:rFonts w:ascii="Times New Roman" w:hAnsi="Times New Roman" w:cs="Times New Roman"/>
          <w:color w:val="000000" w:themeColor="text1"/>
          <w:sz w:val="24"/>
          <w:szCs w:val="24"/>
        </w:rPr>
        <w:t xml:space="preserve"> athletic meet and was injured</w:t>
      </w:r>
      <w:r w:rsidR="008D1CA7" w:rsidRPr="00CF5AB3">
        <w:rPr>
          <w:rFonts w:ascii="Times New Roman" w:hAnsi="Times New Roman" w:cs="Times New Roman" w:hint="eastAsia"/>
          <w:color w:val="000000" w:themeColor="text1"/>
          <w:sz w:val="24"/>
          <w:szCs w:val="24"/>
        </w:rPr>
        <w:t xml:space="preserve"> both</w:t>
      </w:r>
      <w:r w:rsidR="009A20E7" w:rsidRPr="00CF5AB3">
        <w:rPr>
          <w:rFonts w:ascii="Times New Roman" w:hAnsi="Times New Roman" w:cs="Times New Roman"/>
          <w:color w:val="000000" w:themeColor="text1"/>
          <w:sz w:val="24"/>
          <w:szCs w:val="24"/>
        </w:rPr>
        <w:t xml:space="preserve"> mentally and physically</w:t>
      </w:r>
      <w:r w:rsidRPr="00CF5AB3">
        <w:rPr>
          <w:rFonts w:ascii="Times New Roman" w:hAnsi="Times New Roman" w:cs="Times New Roman" w:hint="eastAsia"/>
          <w:color w:val="000000" w:themeColor="text1"/>
          <w:sz w:val="24"/>
          <w:szCs w:val="24"/>
        </w:rPr>
        <w:t>,</w:t>
      </w:r>
      <w:r w:rsidR="009A20E7" w:rsidRPr="00CF5AB3">
        <w:rPr>
          <w:rFonts w:ascii="Times New Roman" w:hAnsi="Times New Roman" w:cs="Times New Roman"/>
          <w:color w:val="000000" w:themeColor="text1"/>
          <w:sz w:val="24"/>
          <w:szCs w:val="24"/>
        </w:rPr>
        <w:t xml:space="preserve"> </w:t>
      </w:r>
      <w:r w:rsidR="008D1CA7" w:rsidRPr="00CF5AB3">
        <w:rPr>
          <w:rFonts w:ascii="Times New Roman" w:hAnsi="Times New Roman" w:cs="Times New Roman" w:hint="eastAsia"/>
          <w:color w:val="000000" w:themeColor="text1"/>
          <w:sz w:val="24"/>
          <w:szCs w:val="24"/>
        </w:rPr>
        <w:t xml:space="preserve">and a </w:t>
      </w:r>
      <w:r w:rsidR="009A20E7" w:rsidRPr="00CF5AB3">
        <w:rPr>
          <w:rFonts w:ascii="Times New Roman" w:hAnsi="Times New Roman" w:cs="Times New Roman"/>
          <w:color w:val="000000" w:themeColor="text1"/>
          <w:sz w:val="24"/>
          <w:szCs w:val="24"/>
        </w:rPr>
        <w:t>claim for damages was admitted.</w:t>
      </w:r>
    </w:p>
    <w:p w14:paraId="30D02F9A" w14:textId="77777777" w:rsidR="002417F2" w:rsidRPr="00CF5AB3" w:rsidRDefault="002417F2" w:rsidP="00EF0266">
      <w:pPr>
        <w:ind w:leftChars="200" w:left="420" w:firstLineChars="100" w:firstLine="210"/>
        <w:rPr>
          <w:rFonts w:ascii="Times New Roman" w:hAnsi="Times New Roman" w:cs="Times New Roman"/>
          <w:color w:val="000000" w:themeColor="text1"/>
          <w:szCs w:val="21"/>
        </w:rPr>
      </w:pPr>
    </w:p>
    <w:p w14:paraId="671E58BF" w14:textId="43C8C5B2" w:rsidR="007F5112" w:rsidRPr="00CF5AB3" w:rsidRDefault="007F5112" w:rsidP="00EF0266">
      <w:pPr>
        <w:pStyle w:val="af3"/>
        <w:jc w:val="both"/>
        <w:rPr>
          <w:rFonts w:ascii="Times New Roman" w:hAnsi="Times New Roman" w:cs="Times New Roman"/>
          <w:color w:val="000000" w:themeColor="text1"/>
          <w:sz w:val="24"/>
          <w:szCs w:val="24"/>
          <w:bdr w:val="single" w:sz="4" w:space="0" w:color="auto"/>
        </w:rPr>
      </w:pPr>
      <w:bookmarkStart w:id="10" w:name="_Hlk507787360"/>
      <w:r w:rsidRPr="00CF5AB3">
        <w:rPr>
          <w:rFonts w:ascii="Times New Roman" w:hAnsi="Times New Roman" w:cs="Times New Roman"/>
          <w:color w:val="000000" w:themeColor="text1"/>
          <w:sz w:val="24"/>
          <w:szCs w:val="24"/>
          <w:bdr w:val="single" w:sz="4" w:space="0" w:color="auto"/>
        </w:rPr>
        <w:t xml:space="preserve"> b </w:t>
      </w:r>
    </w:p>
    <w:bookmarkEnd w:id="10"/>
    <w:p w14:paraId="40ED8C9D" w14:textId="69151E02" w:rsidR="007F5112" w:rsidRPr="00CF5AB3" w:rsidRDefault="008D1CA7" w:rsidP="00CA22BF">
      <w:pPr>
        <w:tabs>
          <w:tab w:val="left" w:pos="284"/>
        </w:tabs>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w:t>
      </w:r>
      <w:r w:rsidRPr="00CF5AB3">
        <w:rPr>
          <w:rFonts w:ascii="Times New Roman" w:hAnsi="Times New Roman" w:cs="Times New Roman" w:hint="eastAsia"/>
          <w:color w:val="000000" w:themeColor="text1"/>
          <w:sz w:val="24"/>
          <w:szCs w:val="24"/>
        </w:rPr>
        <w:tab/>
      </w:r>
      <w:r w:rsidR="009A20E7" w:rsidRPr="00CF5AB3">
        <w:rPr>
          <w:rFonts w:ascii="Times New Roman" w:hAnsi="Times New Roman" w:cs="Times New Roman"/>
          <w:color w:val="000000" w:themeColor="text1"/>
          <w:sz w:val="24"/>
          <w:szCs w:val="24"/>
        </w:rPr>
        <w:t>August 20, 2008,</w:t>
      </w:r>
      <w:r w:rsidR="00BC089E" w:rsidRPr="00CF5AB3">
        <w:rPr>
          <w:rFonts w:ascii="Times New Roman" w:hAnsi="Times New Roman" w:cs="Times New Roman"/>
          <w:color w:val="000000" w:themeColor="text1"/>
          <w:sz w:val="24"/>
          <w:szCs w:val="24"/>
        </w:rPr>
        <w:t xml:space="preserve"> </w:t>
      </w:r>
      <w:r w:rsidR="00BC089E" w:rsidRPr="00CF5AB3">
        <w:rPr>
          <w:rFonts w:ascii="Times New Roman" w:hAnsi="Times New Roman" w:cs="Times New Roman" w:hint="eastAsia"/>
          <w:color w:val="000000" w:themeColor="text1"/>
          <w:sz w:val="24"/>
          <w:szCs w:val="24"/>
        </w:rPr>
        <w:t>Appendix of</w:t>
      </w:r>
      <w:r w:rsidR="00BC089E" w:rsidRPr="00CF5AB3">
        <w:rPr>
          <w:rFonts w:ascii="Times New Roman" w:hAnsi="Times New Roman" w:cs="Times New Roman"/>
          <w:color w:val="000000" w:themeColor="text1"/>
          <w:sz w:val="24"/>
          <w:szCs w:val="24"/>
        </w:rPr>
        <w:t xml:space="preserve"> Cases </w:t>
      </w:r>
      <w:r w:rsidR="00BC089E" w:rsidRPr="00CF5AB3">
        <w:rPr>
          <w:rFonts w:ascii="Times New Roman" w:hAnsi="Times New Roman" w:cs="Times New Roman" w:hint="eastAsia"/>
          <w:color w:val="000000" w:themeColor="text1"/>
          <w:sz w:val="24"/>
          <w:szCs w:val="24"/>
        </w:rPr>
        <w:t xml:space="preserve">to the </w:t>
      </w:r>
      <w:r w:rsidR="00BC089E" w:rsidRPr="00CF5AB3">
        <w:rPr>
          <w:rFonts w:ascii="Times New Roman" w:hAnsi="Times New Roman" w:cs="Times New Roman"/>
          <w:color w:val="000000" w:themeColor="text1"/>
          <w:sz w:val="24"/>
          <w:szCs w:val="24"/>
        </w:rPr>
        <w:t xml:space="preserve">JFBA Opinion </w:t>
      </w:r>
      <w:r w:rsidR="00BC089E" w:rsidRPr="00CF5AB3">
        <w:rPr>
          <w:rFonts w:ascii="Times New Roman" w:hAnsi="Times New Roman" w:cs="Times New Roman" w:hint="eastAsia"/>
          <w:color w:val="000000" w:themeColor="text1"/>
          <w:sz w:val="24"/>
          <w:szCs w:val="24"/>
        </w:rPr>
        <w:t>on</w:t>
      </w:r>
      <w:r w:rsidR="00BC089E" w:rsidRPr="00CF5AB3">
        <w:rPr>
          <w:rFonts w:ascii="Times New Roman" w:hAnsi="Times New Roman" w:cs="Times New Roman"/>
          <w:color w:val="000000" w:themeColor="text1"/>
          <w:sz w:val="24"/>
          <w:szCs w:val="24"/>
        </w:rPr>
        <w:t xml:space="preserve"> Legislation of Prevention of Abuse of Persons with Disabilities “Cases and Analysis of Abuse in each Field”</w:t>
      </w:r>
    </w:p>
    <w:p w14:paraId="1A9C1B9D" w14:textId="38C30E84" w:rsidR="007F5112" w:rsidRPr="00CF5AB3" w:rsidRDefault="0022472E" w:rsidP="00EF0266">
      <w:pPr>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 </w:t>
      </w:r>
      <w:r w:rsidR="009A20E7" w:rsidRPr="00CF5AB3">
        <w:rPr>
          <w:rFonts w:ascii="Times New Roman" w:hAnsi="Times New Roman" w:cs="Times New Roman"/>
          <w:color w:val="000000" w:themeColor="text1"/>
          <w:sz w:val="24"/>
          <w:szCs w:val="24"/>
        </w:rPr>
        <w:t>(Hereinafter Excerpts)</w:t>
      </w:r>
    </w:p>
    <w:p w14:paraId="389982B3" w14:textId="74CDA05A" w:rsidR="00DE6858" w:rsidRPr="00CF5AB3" w:rsidRDefault="009A20E7" w:rsidP="00EF0266">
      <w:pPr>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V</w:t>
      </w:r>
      <w:r w:rsidR="00BC089E"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Abuse at Medical Institutions</w:t>
      </w:r>
    </w:p>
    <w:p w14:paraId="7E80A506" w14:textId="6A2D2268" w:rsidR="007A31A5" w:rsidRPr="00CF5AB3" w:rsidRDefault="009A20E7" w:rsidP="00EF0266">
      <w:pPr>
        <w:ind w:leftChars="113" w:left="614" w:hangingChars="157" w:hanging="377"/>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3.</w:t>
      </w:r>
      <w:r w:rsidRPr="00CF5AB3">
        <w:rPr>
          <w:rFonts w:ascii="Times New Roman" w:hAnsi="Times New Roman" w:cs="Times New Roman"/>
          <w:color w:val="000000" w:themeColor="text1"/>
          <w:sz w:val="24"/>
          <w:szCs w:val="24"/>
        </w:rPr>
        <w:tab/>
      </w:r>
      <w:r w:rsidR="0056520E" w:rsidRPr="00CF5AB3">
        <w:rPr>
          <w:rFonts w:ascii="Times New Roman" w:hAnsi="Times New Roman" w:cs="Times New Roman"/>
          <w:color w:val="000000" w:themeColor="text1"/>
          <w:sz w:val="24"/>
          <w:szCs w:val="24"/>
        </w:rPr>
        <w:t>Actual Circumstances</w:t>
      </w:r>
      <w:r w:rsidRPr="00CF5AB3">
        <w:rPr>
          <w:rFonts w:ascii="Times New Roman" w:hAnsi="Times New Roman" w:cs="Times New Roman"/>
          <w:color w:val="000000" w:themeColor="text1"/>
          <w:sz w:val="24"/>
          <w:szCs w:val="24"/>
        </w:rPr>
        <w:t xml:space="preserve"> and Case Analysis</w:t>
      </w:r>
    </w:p>
    <w:p w14:paraId="2847D98F" w14:textId="0257C87C" w:rsidR="007A31A5" w:rsidRPr="00CF5AB3" w:rsidRDefault="007A31A5" w:rsidP="00EF0266">
      <w:pPr>
        <w:ind w:firstLineChars="150" w:firstLine="36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ⅰ</w:t>
      </w:r>
      <w:r w:rsidR="001C64FC" w:rsidRPr="00CF5AB3">
        <w:rPr>
          <w:rFonts w:ascii="Times New Roman" w:hAnsi="Times New Roman" w:cs="Times New Roman" w:hint="eastAsia"/>
          <w:color w:val="000000" w:themeColor="text1"/>
          <w:sz w:val="24"/>
          <w:szCs w:val="24"/>
        </w:rPr>
        <w:t>.</w:t>
      </w:r>
      <w:r w:rsidR="009A20E7" w:rsidRPr="00CF5AB3">
        <w:rPr>
          <w:rFonts w:ascii="Times New Roman" w:hAnsi="Times New Roman" w:cs="Times New Roman"/>
          <w:color w:val="000000" w:themeColor="text1"/>
          <w:sz w:val="24"/>
          <w:szCs w:val="24"/>
        </w:rPr>
        <w:tab/>
      </w:r>
      <w:r w:rsidR="00E5188E" w:rsidRPr="00CF5AB3">
        <w:rPr>
          <w:rFonts w:ascii="Times New Roman" w:hAnsi="Times New Roman" w:cs="Times New Roman"/>
          <w:color w:val="000000" w:themeColor="text1"/>
          <w:sz w:val="24"/>
          <w:szCs w:val="24"/>
        </w:rPr>
        <w:t xml:space="preserve">A </w:t>
      </w:r>
      <w:r w:rsidR="009A20E7" w:rsidRPr="00CF5AB3">
        <w:rPr>
          <w:rFonts w:ascii="Times New Roman" w:hAnsi="Times New Roman" w:cs="Times New Roman"/>
          <w:color w:val="000000" w:themeColor="text1"/>
          <w:sz w:val="24"/>
          <w:szCs w:val="24"/>
        </w:rPr>
        <w:t>Hospital Case</w:t>
      </w:r>
    </w:p>
    <w:p w14:paraId="6771F885" w14:textId="0D8EB536" w:rsidR="007A31A5" w:rsidRPr="00CF5AB3" w:rsidRDefault="009A20E7" w:rsidP="00EF0266">
      <w:pPr>
        <w:ind w:leftChars="200" w:left="42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In March 1984, it was proved that violent control of patients and extreme human rights violation</w:t>
      </w:r>
      <w:r w:rsidR="008D1CA7"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xml:space="preserve"> were conducted in a hospital as a whole, </w:t>
      </w:r>
      <w:r w:rsidR="00BC089E" w:rsidRPr="00CF5AB3">
        <w:rPr>
          <w:rFonts w:ascii="Times New Roman" w:hAnsi="Times New Roman" w:cs="Times New Roman" w:hint="eastAsia"/>
          <w:color w:val="000000" w:themeColor="text1"/>
          <w:sz w:val="24"/>
          <w:szCs w:val="24"/>
        </w:rPr>
        <w:t>including</w:t>
      </w:r>
      <w:r w:rsidRPr="00CF5AB3">
        <w:rPr>
          <w:rFonts w:ascii="Times New Roman" w:hAnsi="Times New Roman" w:cs="Times New Roman"/>
          <w:color w:val="000000" w:themeColor="text1"/>
          <w:sz w:val="24"/>
          <w:szCs w:val="24"/>
        </w:rPr>
        <w:t xml:space="preserve"> </w:t>
      </w:r>
      <w:r w:rsidR="00BC089E" w:rsidRPr="00CF5AB3">
        <w:rPr>
          <w:rFonts w:ascii="Times New Roman" w:hAnsi="Times New Roman" w:cs="Times New Roman" w:hint="eastAsia"/>
          <w:color w:val="000000" w:themeColor="text1"/>
          <w:sz w:val="24"/>
          <w:szCs w:val="24"/>
        </w:rPr>
        <w:t>violence</w:t>
      </w:r>
      <w:r w:rsidRPr="00CF5AB3">
        <w:rPr>
          <w:rFonts w:ascii="Times New Roman" w:hAnsi="Times New Roman" w:cs="Times New Roman"/>
          <w:color w:val="000000" w:themeColor="text1"/>
          <w:sz w:val="24"/>
          <w:szCs w:val="24"/>
        </w:rPr>
        <w:t xml:space="preserve"> against hospitalized patients (two patients died) and treatment without qualification. </w:t>
      </w:r>
      <w:r w:rsidR="008D1CA7" w:rsidRPr="00CF5AB3">
        <w:rPr>
          <w:rFonts w:ascii="Times New Roman" w:hAnsi="Times New Roman" w:cs="Times New Roman" w:hint="eastAsia"/>
          <w:color w:val="000000" w:themeColor="text1"/>
          <w:sz w:val="24"/>
          <w:szCs w:val="24"/>
        </w:rPr>
        <w:t>The h</w:t>
      </w:r>
      <w:r w:rsidRPr="00CF5AB3">
        <w:rPr>
          <w:rFonts w:ascii="Times New Roman" w:hAnsi="Times New Roman" w:cs="Times New Roman"/>
          <w:color w:val="000000" w:themeColor="text1"/>
          <w:sz w:val="24"/>
          <w:szCs w:val="24"/>
        </w:rPr>
        <w:t xml:space="preserve">ospital director was </w:t>
      </w:r>
      <w:r w:rsidR="008D1CA7" w:rsidRPr="00CF5AB3">
        <w:rPr>
          <w:rFonts w:ascii="Times New Roman" w:hAnsi="Times New Roman" w:cs="Times New Roman" w:hint="eastAsia"/>
          <w:color w:val="000000" w:themeColor="text1"/>
          <w:sz w:val="24"/>
          <w:szCs w:val="24"/>
        </w:rPr>
        <w:t>given a</w:t>
      </w:r>
      <w:r w:rsidR="008D1CA7" w:rsidRPr="00CF5AB3">
        <w:rPr>
          <w:rFonts w:ascii="Times New Roman" w:hAnsi="Times New Roman" w:cs="Times New Roman"/>
          <w:color w:val="000000" w:themeColor="text1"/>
          <w:sz w:val="24"/>
          <w:szCs w:val="24"/>
        </w:rPr>
        <w:t xml:space="preserve"> </w:t>
      </w:r>
      <w:r w:rsidR="00BC089E" w:rsidRPr="00CF5AB3">
        <w:rPr>
          <w:rFonts w:ascii="Times New Roman" w:hAnsi="Times New Roman" w:cs="Times New Roman" w:hint="eastAsia"/>
          <w:color w:val="000000" w:themeColor="text1"/>
          <w:sz w:val="24"/>
          <w:szCs w:val="24"/>
        </w:rPr>
        <w:t>prison</w:t>
      </w:r>
      <w:r w:rsidRPr="00CF5AB3">
        <w:rPr>
          <w:rFonts w:ascii="Times New Roman" w:hAnsi="Times New Roman" w:cs="Times New Roman"/>
          <w:color w:val="000000" w:themeColor="text1"/>
          <w:sz w:val="24"/>
          <w:szCs w:val="24"/>
        </w:rPr>
        <w:t xml:space="preserve"> sentence of one year and</w:t>
      </w:r>
      <w:r w:rsidR="008D1CA7" w:rsidRPr="00CF5AB3">
        <w:rPr>
          <w:rFonts w:ascii="Times New Roman" w:hAnsi="Times New Roman" w:cs="Times New Roman" w:hint="eastAsia"/>
          <w:color w:val="000000" w:themeColor="text1"/>
          <w:sz w:val="24"/>
          <w:szCs w:val="24"/>
        </w:rPr>
        <w:t xml:space="preserve"> a</w:t>
      </w:r>
      <w:r w:rsidRPr="00CF5AB3">
        <w:rPr>
          <w:rFonts w:ascii="Times New Roman" w:hAnsi="Times New Roman" w:cs="Times New Roman"/>
          <w:color w:val="000000" w:themeColor="text1"/>
          <w:sz w:val="24"/>
          <w:szCs w:val="24"/>
        </w:rPr>
        <w:t xml:space="preserve"> fine of \300,000 by several crimes, including violation of the </w:t>
      </w:r>
      <w:r w:rsidR="00402258" w:rsidRPr="00CF5AB3">
        <w:rPr>
          <w:rFonts w:ascii="Times New Roman" w:hAnsi="Times New Roman" w:cs="Times New Roman"/>
          <w:color w:val="000000" w:themeColor="text1"/>
          <w:sz w:val="24"/>
          <w:szCs w:val="24"/>
        </w:rPr>
        <w:t xml:space="preserve">Postmortem Examination </w:t>
      </w:r>
      <w:r w:rsidR="00402258" w:rsidRPr="00CF5AB3">
        <w:rPr>
          <w:rFonts w:ascii="Times New Roman" w:hAnsi="Times New Roman" w:cs="Times New Roman" w:hint="eastAsia"/>
          <w:color w:val="000000" w:themeColor="text1"/>
          <w:sz w:val="24"/>
          <w:szCs w:val="24"/>
        </w:rPr>
        <w:t xml:space="preserve">Act </w:t>
      </w:r>
      <w:r w:rsidRPr="00CF5AB3">
        <w:rPr>
          <w:rFonts w:ascii="Times New Roman" w:hAnsi="Times New Roman" w:cs="Times New Roman"/>
          <w:color w:val="000000" w:themeColor="text1"/>
          <w:sz w:val="24"/>
          <w:szCs w:val="24"/>
        </w:rPr>
        <w:t xml:space="preserve">(Asahi Shimbun as of March 26, 1985), which was </w:t>
      </w:r>
      <w:r w:rsidR="008D1CA7" w:rsidRPr="00CF5AB3">
        <w:rPr>
          <w:rFonts w:ascii="Times New Roman" w:hAnsi="Times New Roman" w:cs="Times New Roman" w:hint="eastAsia"/>
          <w:color w:val="000000" w:themeColor="text1"/>
          <w:sz w:val="24"/>
          <w:szCs w:val="24"/>
        </w:rPr>
        <w:t>a</w:t>
      </w:r>
      <w:r w:rsidR="008D1CA7"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case triggering amendment of the Mental Health </w:t>
      </w:r>
      <w:r w:rsidR="00A71664" w:rsidRPr="00CF5AB3">
        <w:rPr>
          <w:rFonts w:ascii="Times New Roman" w:hAnsi="Times New Roman" w:cs="Times New Roman" w:hint="eastAsia"/>
          <w:color w:val="000000" w:themeColor="text1"/>
          <w:sz w:val="24"/>
          <w:szCs w:val="24"/>
        </w:rPr>
        <w:t xml:space="preserve">(Seishin-Eisei) </w:t>
      </w:r>
      <w:r w:rsidRPr="00CF5AB3">
        <w:rPr>
          <w:rFonts w:ascii="Times New Roman" w:hAnsi="Times New Roman" w:cs="Times New Roman"/>
          <w:color w:val="000000" w:themeColor="text1"/>
          <w:sz w:val="24"/>
          <w:szCs w:val="24"/>
        </w:rPr>
        <w:t>Act to the Mental Health</w:t>
      </w:r>
      <w:r w:rsidR="00A71664" w:rsidRPr="00CF5AB3">
        <w:rPr>
          <w:rFonts w:ascii="Times New Roman" w:hAnsi="Times New Roman" w:cs="Times New Roman" w:hint="eastAsia"/>
          <w:color w:val="000000" w:themeColor="text1"/>
          <w:sz w:val="24"/>
          <w:szCs w:val="24"/>
        </w:rPr>
        <w:t xml:space="preserve"> (Seishin-Hoken)</w:t>
      </w:r>
      <w:r w:rsidRPr="00CF5AB3">
        <w:rPr>
          <w:rFonts w:ascii="Times New Roman" w:hAnsi="Times New Roman" w:cs="Times New Roman"/>
          <w:color w:val="000000" w:themeColor="text1"/>
          <w:sz w:val="24"/>
          <w:szCs w:val="24"/>
        </w:rPr>
        <w:t xml:space="preserve"> </w:t>
      </w:r>
      <w:r w:rsidR="00A71664" w:rsidRPr="00CF5AB3">
        <w:rPr>
          <w:rFonts w:ascii="Times New Roman" w:hAnsi="Times New Roman" w:cs="Times New Roman" w:hint="eastAsia"/>
          <w:color w:val="000000" w:themeColor="text1"/>
          <w:sz w:val="24"/>
          <w:szCs w:val="24"/>
        </w:rPr>
        <w:t>Law</w:t>
      </w:r>
      <w:r w:rsidRPr="00CF5AB3">
        <w:rPr>
          <w:rFonts w:ascii="Times New Roman" w:hAnsi="Times New Roman" w:cs="Times New Roman"/>
          <w:color w:val="000000" w:themeColor="text1"/>
          <w:sz w:val="24"/>
          <w:szCs w:val="24"/>
        </w:rPr>
        <w:t>.</w:t>
      </w:r>
    </w:p>
    <w:p w14:paraId="1A5801A7" w14:textId="7CB2E9DA" w:rsidR="007A31A5" w:rsidRPr="00CF5AB3" w:rsidRDefault="007A31A5" w:rsidP="00EF0266">
      <w:pPr>
        <w:ind w:firstLineChars="150" w:firstLine="36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ⅱ</w:t>
      </w:r>
      <w:r w:rsidR="001C64FC" w:rsidRPr="00CF5AB3">
        <w:rPr>
          <w:rFonts w:ascii="Times New Roman" w:hAnsi="Times New Roman" w:cs="Times New Roman" w:hint="eastAsia"/>
          <w:color w:val="000000" w:themeColor="text1"/>
          <w:sz w:val="24"/>
          <w:szCs w:val="24"/>
        </w:rPr>
        <w:t>.</w:t>
      </w:r>
      <w:r w:rsidR="009A20E7" w:rsidRPr="00CF5AB3">
        <w:rPr>
          <w:rFonts w:ascii="Times New Roman" w:hAnsi="Times New Roman" w:cs="Times New Roman"/>
          <w:color w:val="000000" w:themeColor="text1"/>
          <w:sz w:val="24"/>
          <w:szCs w:val="24"/>
        </w:rPr>
        <w:tab/>
      </w:r>
      <w:r w:rsidR="00E5188E" w:rsidRPr="00CF5AB3">
        <w:rPr>
          <w:rFonts w:ascii="Times New Roman" w:hAnsi="Times New Roman" w:cs="Times New Roman"/>
          <w:color w:val="000000" w:themeColor="text1"/>
          <w:sz w:val="24"/>
          <w:szCs w:val="24"/>
        </w:rPr>
        <w:t xml:space="preserve">B </w:t>
      </w:r>
      <w:r w:rsidR="009A20E7" w:rsidRPr="00CF5AB3">
        <w:rPr>
          <w:rFonts w:ascii="Times New Roman" w:hAnsi="Times New Roman" w:cs="Times New Roman"/>
          <w:color w:val="000000" w:themeColor="text1"/>
          <w:sz w:val="24"/>
          <w:szCs w:val="24"/>
        </w:rPr>
        <w:t>Hospital Case</w:t>
      </w:r>
    </w:p>
    <w:p w14:paraId="3D441665" w14:textId="2D254555" w:rsidR="007A31A5" w:rsidRPr="00CF5AB3" w:rsidRDefault="009A20E7" w:rsidP="00EF0266">
      <w:pPr>
        <w:ind w:leftChars="200" w:left="42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In April 1994, a male nurse assistant entered a room where female patients were hospitalized, and shot an air-gun and </w:t>
      </w:r>
      <w:r w:rsidR="008D1CA7" w:rsidRPr="00CF5AB3">
        <w:rPr>
          <w:rFonts w:ascii="Times New Roman" w:hAnsi="Times New Roman" w:cs="Times New Roman" w:hint="eastAsia"/>
          <w:color w:val="000000" w:themeColor="text1"/>
          <w:sz w:val="24"/>
          <w:szCs w:val="24"/>
        </w:rPr>
        <w:t>a</w:t>
      </w:r>
      <w:r w:rsidR="008D1CA7"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bullet hit the right hand</w:t>
      </w:r>
      <w:r w:rsidR="00CB10DC" w:rsidRPr="00CF5AB3">
        <w:rPr>
          <w:rFonts w:ascii="Times New Roman" w:hAnsi="Times New Roman" w:cs="Times New Roman" w:hint="eastAsia"/>
          <w:color w:val="000000" w:themeColor="text1"/>
          <w:sz w:val="24"/>
          <w:szCs w:val="24"/>
        </w:rPr>
        <w:t xml:space="preserve"> </w:t>
      </w:r>
      <w:r w:rsidR="008D1CA7" w:rsidRPr="00CF5AB3">
        <w:rPr>
          <w:rFonts w:ascii="Times New Roman" w:hAnsi="Times New Roman" w:cs="Times New Roman"/>
          <w:color w:val="000000" w:themeColor="text1"/>
          <w:sz w:val="24"/>
          <w:szCs w:val="24"/>
        </w:rPr>
        <w:t xml:space="preserve">finger </w:t>
      </w:r>
      <w:r w:rsidR="00CB10DC" w:rsidRPr="00CF5AB3">
        <w:rPr>
          <w:rFonts w:ascii="Times New Roman" w:hAnsi="Times New Roman" w:cs="Times New Roman" w:hint="eastAsia"/>
          <w:color w:val="000000" w:themeColor="text1"/>
          <w:sz w:val="24"/>
          <w:szCs w:val="24"/>
        </w:rPr>
        <w:t>of a patient</w:t>
      </w:r>
      <w:r w:rsidRPr="00CF5AB3">
        <w:rPr>
          <w:rFonts w:ascii="Times New Roman" w:hAnsi="Times New Roman" w:cs="Times New Roman"/>
          <w:color w:val="000000" w:themeColor="text1"/>
          <w:sz w:val="24"/>
          <w:szCs w:val="24"/>
        </w:rPr>
        <w:t xml:space="preserve">. </w:t>
      </w:r>
      <w:r w:rsidR="00CB10DC" w:rsidRPr="00CF5AB3">
        <w:rPr>
          <w:rFonts w:ascii="Times New Roman" w:hAnsi="Times New Roman" w:cs="Times New Roman" w:hint="eastAsia"/>
          <w:color w:val="000000" w:themeColor="text1"/>
          <w:sz w:val="24"/>
          <w:szCs w:val="24"/>
        </w:rPr>
        <w:t>However,</w:t>
      </w:r>
      <w:r w:rsidRPr="00CF5AB3">
        <w:rPr>
          <w:rFonts w:ascii="Times New Roman" w:hAnsi="Times New Roman" w:cs="Times New Roman"/>
          <w:color w:val="000000" w:themeColor="text1"/>
          <w:sz w:val="24"/>
          <w:szCs w:val="24"/>
        </w:rPr>
        <w:t xml:space="preserve"> the nursing</w:t>
      </w:r>
      <w:r w:rsidR="008D1CA7"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care </w:t>
      </w:r>
      <w:r w:rsidR="008D1CA7" w:rsidRPr="00CF5AB3">
        <w:rPr>
          <w:rFonts w:ascii="Times New Roman" w:hAnsi="Times New Roman" w:cs="Times New Roman"/>
          <w:color w:val="000000" w:themeColor="text1"/>
          <w:sz w:val="24"/>
          <w:szCs w:val="24"/>
        </w:rPr>
        <w:t xml:space="preserve">records </w:t>
      </w:r>
      <w:r w:rsidRPr="00CF5AB3">
        <w:rPr>
          <w:rFonts w:ascii="Times New Roman" w:hAnsi="Times New Roman" w:cs="Times New Roman"/>
          <w:color w:val="000000" w:themeColor="text1"/>
          <w:sz w:val="24"/>
          <w:szCs w:val="24"/>
        </w:rPr>
        <w:t xml:space="preserve">were </w:t>
      </w:r>
      <w:r w:rsidR="008D1CA7" w:rsidRPr="00CF5AB3">
        <w:rPr>
          <w:rFonts w:ascii="Times New Roman" w:hAnsi="Times New Roman" w:cs="Times New Roman" w:hint="eastAsia"/>
          <w:color w:val="000000" w:themeColor="text1"/>
          <w:sz w:val="24"/>
          <w:szCs w:val="24"/>
        </w:rPr>
        <w:t>blacked</w:t>
      </w:r>
      <w:r w:rsidR="008D1CA7"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out. According to the testimony of the related persons then,</w:t>
      </w:r>
      <w:r w:rsidR="00746A30" w:rsidRPr="00CF5AB3">
        <w:rPr>
          <w:rFonts w:ascii="Times New Roman" w:hAnsi="Times New Roman" w:cs="Times New Roman" w:hint="eastAsia"/>
          <w:color w:val="000000" w:themeColor="text1"/>
          <w:sz w:val="24"/>
          <w:szCs w:val="24"/>
        </w:rPr>
        <w:t xml:space="preserve"> it is said that</w:t>
      </w:r>
      <w:r w:rsidRPr="00CF5AB3">
        <w:rPr>
          <w:rFonts w:ascii="Times New Roman" w:hAnsi="Times New Roman" w:cs="Times New Roman"/>
          <w:color w:val="000000" w:themeColor="text1"/>
          <w:sz w:val="24"/>
          <w:szCs w:val="24"/>
        </w:rPr>
        <w:t xml:space="preserve"> </w:t>
      </w:r>
      <w:r w:rsidR="00746A30" w:rsidRPr="00CF5AB3">
        <w:rPr>
          <w:rFonts w:ascii="Times New Roman" w:hAnsi="Times New Roman" w:cs="Times New Roman" w:hint="eastAsia"/>
          <w:color w:val="000000" w:themeColor="text1"/>
          <w:sz w:val="24"/>
          <w:szCs w:val="24"/>
        </w:rPr>
        <w:t>the</w:t>
      </w:r>
      <w:r w:rsidRPr="00CF5AB3">
        <w:rPr>
          <w:rFonts w:ascii="Times New Roman" w:hAnsi="Times New Roman" w:cs="Times New Roman"/>
          <w:color w:val="000000" w:themeColor="text1"/>
          <w:sz w:val="24"/>
          <w:szCs w:val="24"/>
        </w:rPr>
        <w:t xml:space="preserve"> nurse assistant </w:t>
      </w:r>
      <w:r w:rsidR="00CB10DC" w:rsidRPr="00CF5AB3">
        <w:rPr>
          <w:rFonts w:ascii="Times New Roman" w:hAnsi="Times New Roman" w:cs="Times New Roman" w:hint="eastAsia"/>
          <w:color w:val="000000" w:themeColor="text1"/>
          <w:sz w:val="24"/>
          <w:szCs w:val="24"/>
        </w:rPr>
        <w:t xml:space="preserve">had </w:t>
      </w:r>
      <w:r w:rsidRPr="00CF5AB3">
        <w:rPr>
          <w:rFonts w:ascii="Times New Roman" w:hAnsi="Times New Roman" w:cs="Times New Roman"/>
          <w:color w:val="000000" w:themeColor="text1"/>
          <w:sz w:val="24"/>
          <w:szCs w:val="24"/>
        </w:rPr>
        <w:t xml:space="preserve">said, “let’s </w:t>
      </w:r>
      <w:r w:rsidR="001F7B69" w:rsidRPr="00CF5AB3">
        <w:rPr>
          <w:rFonts w:ascii="Times New Roman" w:hAnsi="Times New Roman" w:cs="Times New Roman"/>
          <w:color w:val="000000" w:themeColor="text1"/>
          <w:sz w:val="24"/>
          <w:szCs w:val="24"/>
        </w:rPr>
        <w:t>make an example of</w:t>
      </w:r>
      <w:r w:rsidR="001F7B69" w:rsidRPr="00CF5AB3" w:rsidDel="001F7B69">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patients” and </w:t>
      </w:r>
      <w:r w:rsidR="00746A30" w:rsidRPr="00CF5AB3">
        <w:rPr>
          <w:rFonts w:ascii="Times New Roman" w:hAnsi="Times New Roman" w:cs="Times New Roman" w:hint="eastAsia"/>
          <w:color w:val="000000" w:themeColor="text1"/>
          <w:sz w:val="24"/>
          <w:szCs w:val="24"/>
        </w:rPr>
        <w:t>committed</w:t>
      </w:r>
      <w:r w:rsidRPr="00CF5AB3">
        <w:rPr>
          <w:rFonts w:ascii="Times New Roman" w:hAnsi="Times New Roman" w:cs="Times New Roman"/>
          <w:color w:val="000000" w:themeColor="text1"/>
          <w:sz w:val="24"/>
          <w:szCs w:val="24"/>
        </w:rPr>
        <w:t xml:space="preserve"> incidents other than the above. At the same hospital, medical protection hospitalization and restrictions on </w:t>
      </w:r>
      <w:r w:rsidR="00CB10DC" w:rsidRPr="00CF5AB3">
        <w:rPr>
          <w:rFonts w:ascii="Times New Roman" w:hAnsi="Times New Roman" w:cs="Times New Roman" w:hint="eastAsia"/>
          <w:color w:val="000000" w:themeColor="text1"/>
          <w:sz w:val="24"/>
          <w:szCs w:val="24"/>
        </w:rPr>
        <w:t>action</w:t>
      </w:r>
      <w:r w:rsidRPr="00CF5AB3">
        <w:rPr>
          <w:rFonts w:ascii="Times New Roman" w:hAnsi="Times New Roman" w:cs="Times New Roman"/>
          <w:color w:val="000000" w:themeColor="text1"/>
          <w:sz w:val="24"/>
          <w:szCs w:val="24"/>
        </w:rPr>
        <w:t xml:space="preserve"> were applied </w:t>
      </w:r>
      <w:r w:rsidR="00CB10DC" w:rsidRPr="00CF5AB3">
        <w:rPr>
          <w:rFonts w:ascii="Times New Roman" w:hAnsi="Times New Roman" w:cs="Times New Roman" w:hint="eastAsia"/>
          <w:color w:val="000000" w:themeColor="text1"/>
          <w:sz w:val="24"/>
          <w:szCs w:val="24"/>
        </w:rPr>
        <w:t>without</w:t>
      </w:r>
      <w:r w:rsidRPr="00CF5AB3">
        <w:rPr>
          <w:rFonts w:ascii="Times New Roman" w:hAnsi="Times New Roman" w:cs="Times New Roman"/>
          <w:color w:val="000000" w:themeColor="text1"/>
          <w:sz w:val="24"/>
          <w:szCs w:val="24"/>
        </w:rPr>
        <w:t xml:space="preserve"> a full-time mental health designated doctor (Asahi Shimbun as of April 26, 1994).</w:t>
      </w:r>
    </w:p>
    <w:p w14:paraId="781BF967" w14:textId="5A500F6D" w:rsidR="007A31A5" w:rsidRPr="00CF5AB3" w:rsidRDefault="007A31A5" w:rsidP="00EF0266">
      <w:pPr>
        <w:ind w:firstLineChars="150" w:firstLine="36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ⅲ</w:t>
      </w:r>
      <w:r w:rsidR="00CB10DC" w:rsidRPr="00CF5AB3">
        <w:rPr>
          <w:rFonts w:ascii="Times New Roman" w:hAnsi="Times New Roman" w:cs="Times New Roman" w:hint="eastAsia"/>
          <w:color w:val="000000" w:themeColor="text1"/>
          <w:sz w:val="24"/>
          <w:szCs w:val="24"/>
        </w:rPr>
        <w:t>.</w:t>
      </w:r>
      <w:r w:rsidR="009A20E7" w:rsidRPr="00CF5AB3">
        <w:rPr>
          <w:rFonts w:ascii="Times New Roman" w:hAnsi="Times New Roman" w:cs="Times New Roman"/>
          <w:color w:val="000000" w:themeColor="text1"/>
          <w:sz w:val="24"/>
          <w:szCs w:val="24"/>
        </w:rPr>
        <w:tab/>
      </w:r>
      <w:r w:rsidR="00E5188E" w:rsidRPr="00CF5AB3">
        <w:rPr>
          <w:rFonts w:ascii="Times New Roman" w:hAnsi="Times New Roman" w:cs="Times New Roman"/>
          <w:color w:val="000000" w:themeColor="text1"/>
          <w:sz w:val="24"/>
          <w:szCs w:val="24"/>
        </w:rPr>
        <w:t xml:space="preserve">C </w:t>
      </w:r>
      <w:r w:rsidR="009A20E7" w:rsidRPr="00CF5AB3">
        <w:rPr>
          <w:rFonts w:ascii="Times New Roman" w:hAnsi="Times New Roman" w:cs="Times New Roman"/>
          <w:color w:val="000000" w:themeColor="text1"/>
          <w:sz w:val="24"/>
          <w:szCs w:val="24"/>
        </w:rPr>
        <w:t>Hospital Case</w:t>
      </w:r>
    </w:p>
    <w:p w14:paraId="643BE704" w14:textId="2D5FB862" w:rsidR="007A31A5" w:rsidRPr="00CF5AB3" w:rsidRDefault="009A20E7" w:rsidP="00EF0266">
      <w:pPr>
        <w:ind w:leftChars="200" w:left="42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In February 1997, when a female patient was eating a snack </w:t>
      </w:r>
      <w:r w:rsidR="001F7B69" w:rsidRPr="00CF5AB3">
        <w:rPr>
          <w:rFonts w:ascii="Times New Roman" w:hAnsi="Times New Roman" w:cs="Times New Roman" w:hint="eastAsia"/>
          <w:color w:val="000000" w:themeColor="text1"/>
          <w:sz w:val="24"/>
          <w:szCs w:val="24"/>
        </w:rPr>
        <w:t>in a</w:t>
      </w:r>
      <w:r w:rsidRPr="00CF5AB3">
        <w:rPr>
          <w:rFonts w:ascii="Times New Roman" w:hAnsi="Times New Roman" w:cs="Times New Roman"/>
          <w:color w:val="000000" w:themeColor="text1"/>
          <w:sz w:val="24"/>
          <w:szCs w:val="24"/>
        </w:rPr>
        <w:t xml:space="preserve"> </w:t>
      </w:r>
      <w:r w:rsidR="00CB10DC" w:rsidRPr="00CF5AB3">
        <w:rPr>
          <w:rFonts w:ascii="Times New Roman" w:hAnsi="Times New Roman" w:cs="Times New Roman" w:hint="eastAsia"/>
          <w:color w:val="000000" w:themeColor="text1"/>
          <w:sz w:val="24"/>
          <w:szCs w:val="24"/>
        </w:rPr>
        <w:t>restroom</w:t>
      </w:r>
      <w:r w:rsidRPr="00CF5AB3">
        <w:rPr>
          <w:rFonts w:ascii="Times New Roman" w:hAnsi="Times New Roman" w:cs="Times New Roman"/>
          <w:color w:val="000000" w:themeColor="text1"/>
          <w:sz w:val="24"/>
          <w:szCs w:val="24"/>
        </w:rPr>
        <w:t xml:space="preserve"> without permission, a junior nurse gave </w:t>
      </w:r>
      <w:r w:rsidR="001F7B69" w:rsidRPr="00CF5AB3">
        <w:rPr>
          <w:rFonts w:ascii="Times New Roman" w:hAnsi="Times New Roman" w:cs="Times New Roman" w:hint="eastAsia"/>
          <w:color w:val="000000" w:themeColor="text1"/>
          <w:sz w:val="24"/>
          <w:szCs w:val="24"/>
        </w:rPr>
        <w:t xml:space="preserve">her a </w:t>
      </w:r>
      <w:r w:rsidRPr="00CF5AB3">
        <w:rPr>
          <w:rFonts w:ascii="Times New Roman" w:hAnsi="Times New Roman" w:cs="Times New Roman"/>
          <w:color w:val="000000" w:themeColor="text1"/>
          <w:sz w:val="24"/>
          <w:szCs w:val="24"/>
        </w:rPr>
        <w:t xml:space="preserve">warning but the patient denied the fact. The junior nurse got angry and hit the face of the patient and together with other several nurses, </w:t>
      </w:r>
      <w:r w:rsidR="00CB10DC" w:rsidRPr="00CF5AB3">
        <w:rPr>
          <w:rFonts w:ascii="Times New Roman" w:hAnsi="Times New Roman" w:cs="Times New Roman" w:hint="eastAsia"/>
          <w:color w:val="000000" w:themeColor="text1"/>
          <w:sz w:val="24"/>
          <w:szCs w:val="24"/>
        </w:rPr>
        <w:t xml:space="preserve">swung the patient </w:t>
      </w:r>
      <w:r w:rsidRPr="00CF5AB3">
        <w:rPr>
          <w:rFonts w:ascii="Times New Roman" w:hAnsi="Times New Roman" w:cs="Times New Roman"/>
          <w:color w:val="000000" w:themeColor="text1"/>
          <w:sz w:val="24"/>
          <w:szCs w:val="24"/>
        </w:rPr>
        <w:t xml:space="preserve">grabbing </w:t>
      </w:r>
      <w:r w:rsidR="00CB10DC" w:rsidRPr="00CF5AB3">
        <w:rPr>
          <w:rFonts w:ascii="Times New Roman" w:hAnsi="Times New Roman" w:cs="Times New Roman" w:hint="eastAsia"/>
          <w:color w:val="000000" w:themeColor="text1"/>
          <w:sz w:val="24"/>
          <w:szCs w:val="24"/>
        </w:rPr>
        <w:t xml:space="preserve">her </w:t>
      </w:r>
      <w:r w:rsidR="001F7B69" w:rsidRPr="00CF5AB3">
        <w:rPr>
          <w:rFonts w:ascii="Times New Roman" w:hAnsi="Times New Roman" w:cs="Times New Roman" w:hint="eastAsia"/>
          <w:color w:val="000000" w:themeColor="text1"/>
          <w:sz w:val="24"/>
          <w:szCs w:val="24"/>
        </w:rPr>
        <w:t xml:space="preserve">by </w:t>
      </w:r>
      <w:r w:rsidRPr="00CF5AB3">
        <w:rPr>
          <w:rFonts w:ascii="Times New Roman" w:hAnsi="Times New Roman" w:cs="Times New Roman"/>
          <w:color w:val="000000" w:themeColor="text1"/>
          <w:sz w:val="24"/>
          <w:szCs w:val="24"/>
        </w:rPr>
        <w:t xml:space="preserve">both legs and hit </w:t>
      </w:r>
      <w:r w:rsidR="00CB10DC" w:rsidRPr="00CF5AB3">
        <w:rPr>
          <w:rFonts w:ascii="Times New Roman" w:hAnsi="Times New Roman" w:cs="Times New Roman" w:hint="eastAsia"/>
          <w:color w:val="000000" w:themeColor="text1"/>
          <w:sz w:val="24"/>
          <w:szCs w:val="24"/>
        </w:rPr>
        <w:t xml:space="preserve">her </w:t>
      </w:r>
      <w:r w:rsidRPr="00CF5AB3">
        <w:rPr>
          <w:rFonts w:ascii="Times New Roman" w:hAnsi="Times New Roman" w:cs="Times New Roman"/>
          <w:color w:val="000000" w:themeColor="text1"/>
          <w:sz w:val="24"/>
          <w:szCs w:val="24"/>
        </w:rPr>
        <w:t xml:space="preserve">head against the wall of a corridor and </w:t>
      </w:r>
      <w:r w:rsidR="0041570B" w:rsidRPr="00CF5AB3">
        <w:rPr>
          <w:rFonts w:ascii="Times New Roman" w:hAnsi="Times New Roman" w:cs="Times New Roman" w:hint="eastAsia"/>
          <w:color w:val="000000" w:themeColor="text1"/>
          <w:sz w:val="24"/>
          <w:szCs w:val="24"/>
        </w:rPr>
        <w:t xml:space="preserve">the patient </w:t>
      </w:r>
      <w:r w:rsidRPr="00CF5AB3">
        <w:rPr>
          <w:rFonts w:ascii="Times New Roman" w:hAnsi="Times New Roman" w:cs="Times New Roman"/>
          <w:color w:val="000000" w:themeColor="text1"/>
          <w:sz w:val="24"/>
          <w:szCs w:val="24"/>
        </w:rPr>
        <w:t>died. The junior nurse was</w:t>
      </w:r>
      <w:r w:rsidR="001F7B69" w:rsidRPr="00CF5AB3">
        <w:rPr>
          <w:rFonts w:ascii="Times New Roman" w:hAnsi="Times New Roman" w:cs="Times New Roman" w:hint="eastAsia"/>
          <w:color w:val="000000" w:themeColor="text1"/>
          <w:sz w:val="24"/>
          <w:szCs w:val="24"/>
        </w:rPr>
        <w:t xml:space="preserve"> given a</w:t>
      </w:r>
      <w:r w:rsidRPr="00CF5AB3">
        <w:rPr>
          <w:rFonts w:ascii="Times New Roman" w:hAnsi="Times New Roman" w:cs="Times New Roman"/>
          <w:color w:val="000000" w:themeColor="text1"/>
          <w:sz w:val="24"/>
          <w:szCs w:val="24"/>
        </w:rPr>
        <w:t xml:space="preserve"> </w:t>
      </w:r>
      <w:r w:rsidR="00D76F5C" w:rsidRPr="00CF5AB3">
        <w:rPr>
          <w:rFonts w:ascii="Times New Roman" w:hAnsi="Times New Roman" w:cs="Times New Roman" w:hint="eastAsia"/>
          <w:color w:val="000000" w:themeColor="text1"/>
          <w:sz w:val="24"/>
          <w:szCs w:val="24"/>
        </w:rPr>
        <w:t>prison</w:t>
      </w:r>
      <w:r w:rsidRPr="00CF5AB3">
        <w:rPr>
          <w:rFonts w:ascii="Times New Roman" w:hAnsi="Times New Roman" w:cs="Times New Roman"/>
          <w:color w:val="000000" w:themeColor="text1"/>
          <w:sz w:val="24"/>
          <w:szCs w:val="24"/>
        </w:rPr>
        <w:t xml:space="preserve"> sentence (Mainichi Shimbun, July 2, 1997).</w:t>
      </w:r>
    </w:p>
    <w:p w14:paraId="691A755E" w14:textId="76C241DC" w:rsidR="007A31A5" w:rsidRPr="00CF5AB3" w:rsidRDefault="007A31A5" w:rsidP="00EF0266">
      <w:pPr>
        <w:ind w:firstLineChars="150" w:firstLine="36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lastRenderedPageBreak/>
        <w:t>ⅳ</w:t>
      </w:r>
      <w:r w:rsidR="001C64FC" w:rsidRPr="00CF5AB3">
        <w:rPr>
          <w:rFonts w:ascii="Times New Roman" w:hAnsi="Times New Roman" w:cs="Times New Roman" w:hint="eastAsia"/>
          <w:color w:val="000000" w:themeColor="text1"/>
          <w:sz w:val="24"/>
          <w:szCs w:val="24"/>
        </w:rPr>
        <w:t>.</w:t>
      </w:r>
      <w:r w:rsidR="009A20E7" w:rsidRPr="00CF5AB3">
        <w:rPr>
          <w:rFonts w:ascii="Times New Roman" w:hAnsi="Times New Roman" w:cs="Times New Roman"/>
          <w:color w:val="000000" w:themeColor="text1"/>
          <w:sz w:val="24"/>
          <w:szCs w:val="24"/>
        </w:rPr>
        <w:tab/>
      </w:r>
      <w:r w:rsidR="00E5188E" w:rsidRPr="00CF5AB3">
        <w:rPr>
          <w:rFonts w:ascii="Times New Roman" w:hAnsi="Times New Roman" w:cs="Times New Roman"/>
          <w:color w:val="000000" w:themeColor="text1"/>
          <w:sz w:val="24"/>
          <w:szCs w:val="24"/>
        </w:rPr>
        <w:t xml:space="preserve">D </w:t>
      </w:r>
      <w:r w:rsidR="009A20E7" w:rsidRPr="00CF5AB3">
        <w:rPr>
          <w:rFonts w:ascii="Times New Roman" w:hAnsi="Times New Roman" w:cs="Times New Roman"/>
          <w:color w:val="000000" w:themeColor="text1"/>
          <w:sz w:val="24"/>
          <w:szCs w:val="24"/>
        </w:rPr>
        <w:t>Hospital Case</w:t>
      </w:r>
    </w:p>
    <w:p w14:paraId="37158D16" w14:textId="607F6B50" w:rsidR="007A31A5" w:rsidRPr="00CF5AB3" w:rsidRDefault="009A20E7" w:rsidP="00EF0266">
      <w:pPr>
        <w:ind w:leftChars="200" w:left="42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In March 1997, several nurse assistants </w:t>
      </w:r>
      <w:r w:rsidR="00D76F5C" w:rsidRPr="00CF5AB3">
        <w:rPr>
          <w:rFonts w:ascii="Times New Roman" w:hAnsi="Times New Roman" w:cs="Times New Roman" w:hint="eastAsia"/>
          <w:color w:val="000000" w:themeColor="text1"/>
          <w:sz w:val="24"/>
          <w:szCs w:val="24"/>
        </w:rPr>
        <w:t>punished</w:t>
      </w:r>
      <w:r w:rsidRPr="00CF5AB3">
        <w:rPr>
          <w:rFonts w:ascii="Times New Roman" w:hAnsi="Times New Roman" w:cs="Times New Roman"/>
          <w:color w:val="000000" w:themeColor="text1"/>
          <w:sz w:val="24"/>
          <w:szCs w:val="24"/>
        </w:rPr>
        <w:t xml:space="preserve"> patients by </w:t>
      </w:r>
      <w:r w:rsidR="00A972C0" w:rsidRPr="00CF5AB3">
        <w:rPr>
          <w:rFonts w:ascii="Times New Roman" w:hAnsi="Times New Roman" w:cs="Times New Roman" w:hint="eastAsia"/>
          <w:color w:val="000000" w:themeColor="text1"/>
          <w:sz w:val="24"/>
          <w:szCs w:val="24"/>
        </w:rPr>
        <w:t xml:space="preserve">using </w:t>
      </w:r>
      <w:r w:rsidRPr="00CF5AB3">
        <w:rPr>
          <w:rFonts w:ascii="Times New Roman" w:hAnsi="Times New Roman" w:cs="Times New Roman"/>
          <w:color w:val="000000" w:themeColor="text1"/>
          <w:sz w:val="24"/>
          <w:szCs w:val="24"/>
        </w:rPr>
        <w:t>bats, etc.</w:t>
      </w:r>
      <w:r w:rsidR="000730A5"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and killed</w:t>
      </w:r>
      <w:r w:rsidR="00A972C0" w:rsidRPr="00CF5AB3">
        <w:rPr>
          <w:rFonts w:ascii="Times New Roman" w:hAnsi="Times New Roman" w:cs="Times New Roman" w:hint="eastAsia"/>
          <w:color w:val="000000" w:themeColor="text1"/>
          <w:sz w:val="24"/>
          <w:szCs w:val="24"/>
        </w:rPr>
        <w:t xml:space="preserve"> two patients</w:t>
      </w:r>
      <w:r w:rsidRPr="00CF5AB3">
        <w:rPr>
          <w:rFonts w:ascii="Times New Roman" w:hAnsi="Times New Roman" w:cs="Times New Roman"/>
          <w:color w:val="000000" w:themeColor="text1"/>
          <w:sz w:val="24"/>
          <w:szCs w:val="24"/>
        </w:rPr>
        <w:t xml:space="preserve">. </w:t>
      </w:r>
      <w:r w:rsidR="00BE0D3C" w:rsidRPr="00CF5AB3">
        <w:rPr>
          <w:rFonts w:ascii="Times New Roman" w:hAnsi="Times New Roman" w:cs="Times New Roman" w:hint="eastAsia"/>
          <w:color w:val="000000" w:themeColor="text1"/>
          <w:sz w:val="24"/>
          <w:szCs w:val="24"/>
        </w:rPr>
        <w:t xml:space="preserve">For two cases of </w:t>
      </w:r>
      <w:r w:rsidR="00BE0D3C" w:rsidRPr="00CF5AB3">
        <w:rPr>
          <w:rFonts w:ascii="Times New Roman" w:hAnsi="Times New Roman" w:cs="Times New Roman"/>
          <w:color w:val="000000" w:themeColor="text1"/>
          <w:sz w:val="24"/>
          <w:szCs w:val="24"/>
        </w:rPr>
        <w:t>bodily injury resulting in death</w:t>
      </w:r>
      <w:r w:rsidR="00BE0D3C" w:rsidRPr="00CF5AB3">
        <w:rPr>
          <w:rFonts w:ascii="Times New Roman" w:hAnsi="Times New Roman" w:cs="Times New Roman" w:hint="eastAsia"/>
          <w:color w:val="000000" w:themeColor="text1"/>
          <w:sz w:val="24"/>
          <w:szCs w:val="24"/>
        </w:rPr>
        <w:t>, the h</w:t>
      </w:r>
      <w:r w:rsidRPr="00CF5AB3">
        <w:rPr>
          <w:rFonts w:ascii="Times New Roman" w:hAnsi="Times New Roman" w:cs="Times New Roman"/>
          <w:color w:val="000000" w:themeColor="text1"/>
          <w:sz w:val="24"/>
          <w:szCs w:val="24"/>
        </w:rPr>
        <w:t>ospital Director</w:t>
      </w:r>
      <w:r w:rsidR="00BE0D3C" w:rsidRPr="00CF5AB3">
        <w:rPr>
          <w:rFonts w:ascii="Times New Roman" w:hAnsi="Times New Roman" w:cs="Times New Roman" w:hint="eastAsia"/>
          <w:color w:val="000000" w:themeColor="text1"/>
          <w:sz w:val="24"/>
          <w:szCs w:val="24"/>
        </w:rPr>
        <w:t xml:space="preserve"> had</w:t>
      </w:r>
      <w:r w:rsidRPr="00CF5AB3">
        <w:rPr>
          <w:rFonts w:ascii="Times New Roman" w:hAnsi="Times New Roman" w:cs="Times New Roman"/>
          <w:color w:val="000000" w:themeColor="text1"/>
          <w:sz w:val="24"/>
          <w:szCs w:val="24"/>
        </w:rPr>
        <w:t xml:space="preserve"> reported acute cardiac failure </w:t>
      </w:r>
      <w:r w:rsidR="00B10810" w:rsidRPr="00CF5AB3">
        <w:rPr>
          <w:rFonts w:ascii="Times New Roman" w:hAnsi="Times New Roman" w:cs="Times New Roman" w:hint="eastAsia"/>
          <w:color w:val="000000" w:themeColor="text1"/>
          <w:sz w:val="24"/>
          <w:szCs w:val="24"/>
        </w:rPr>
        <w:t>to conceal</w:t>
      </w:r>
      <w:r w:rsidRPr="00CF5AB3">
        <w:rPr>
          <w:rFonts w:ascii="Times New Roman" w:hAnsi="Times New Roman" w:cs="Times New Roman"/>
          <w:color w:val="000000" w:themeColor="text1"/>
          <w:sz w:val="24"/>
          <w:szCs w:val="24"/>
        </w:rPr>
        <w:t xml:space="preserve"> the crime by treating them as death from </w:t>
      </w:r>
      <w:r w:rsidR="00AF72C4" w:rsidRPr="00CF5AB3">
        <w:rPr>
          <w:rFonts w:ascii="Times New Roman" w:hAnsi="Times New Roman" w:cs="Times New Roman" w:hint="eastAsia"/>
          <w:color w:val="000000" w:themeColor="text1"/>
          <w:sz w:val="24"/>
          <w:szCs w:val="24"/>
        </w:rPr>
        <w:t>disease</w:t>
      </w:r>
      <w:r w:rsidRPr="00CF5AB3">
        <w:rPr>
          <w:rFonts w:ascii="Times New Roman" w:hAnsi="Times New Roman" w:cs="Times New Roman"/>
          <w:color w:val="000000" w:themeColor="text1"/>
          <w:sz w:val="24"/>
          <w:szCs w:val="24"/>
        </w:rPr>
        <w:t>. The hospital routinely administered large amount</w:t>
      </w:r>
      <w:r w:rsidR="00AF72C4"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xml:space="preserve"> of psychotropic drugs to keep patients in bed and also frequently used </w:t>
      </w:r>
      <w:r w:rsidR="00AF72C4" w:rsidRPr="00CF5AB3">
        <w:rPr>
          <w:rFonts w:ascii="Times New Roman" w:hAnsi="Times New Roman" w:cs="Times New Roman" w:hint="eastAsia"/>
          <w:color w:val="000000" w:themeColor="text1"/>
          <w:sz w:val="24"/>
          <w:szCs w:val="24"/>
        </w:rPr>
        <w:t>isolation</w:t>
      </w:r>
      <w:r w:rsidR="00AF72C4"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and restraint</w:t>
      </w:r>
      <w:r w:rsidR="00AF72C4"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xml:space="preserve"> as </w:t>
      </w:r>
      <w:r w:rsidR="00A972C0" w:rsidRPr="00CF5AB3">
        <w:rPr>
          <w:rFonts w:ascii="Times New Roman" w:hAnsi="Times New Roman" w:cs="Times New Roman" w:hint="eastAsia"/>
          <w:color w:val="000000" w:themeColor="text1"/>
          <w:sz w:val="24"/>
          <w:szCs w:val="24"/>
        </w:rPr>
        <w:t xml:space="preserve">a </w:t>
      </w:r>
      <w:r w:rsidRPr="00CF5AB3">
        <w:rPr>
          <w:rFonts w:ascii="Times New Roman" w:hAnsi="Times New Roman" w:cs="Times New Roman"/>
          <w:color w:val="000000" w:themeColor="text1"/>
          <w:sz w:val="24"/>
          <w:szCs w:val="24"/>
        </w:rPr>
        <w:t>means of control of patients (Osaka Yomiuri Shimbun, as of May 5, 1997).</w:t>
      </w:r>
    </w:p>
    <w:p w14:paraId="50D25B16" w14:textId="15659AD2" w:rsidR="007A31A5" w:rsidRPr="00CF5AB3" w:rsidRDefault="007A31A5" w:rsidP="00EF0266">
      <w:pPr>
        <w:ind w:firstLineChars="150" w:firstLine="36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ⅴ</w:t>
      </w:r>
      <w:r w:rsidR="001C64FC" w:rsidRPr="00CF5AB3">
        <w:rPr>
          <w:rFonts w:ascii="Times New Roman" w:hAnsi="Times New Roman" w:cs="Times New Roman" w:hint="eastAsia"/>
          <w:color w:val="000000" w:themeColor="text1"/>
          <w:sz w:val="24"/>
          <w:szCs w:val="24"/>
        </w:rPr>
        <w:t>.</w:t>
      </w:r>
      <w:r w:rsidR="009A20E7" w:rsidRPr="00CF5AB3">
        <w:rPr>
          <w:rFonts w:ascii="Times New Roman" w:hAnsi="Times New Roman" w:cs="Times New Roman"/>
          <w:color w:val="000000" w:themeColor="text1"/>
          <w:sz w:val="24"/>
          <w:szCs w:val="24"/>
        </w:rPr>
        <w:tab/>
      </w:r>
      <w:r w:rsidR="00E5188E" w:rsidRPr="00CF5AB3">
        <w:rPr>
          <w:rFonts w:ascii="Times New Roman" w:hAnsi="Times New Roman" w:cs="Times New Roman"/>
          <w:color w:val="000000" w:themeColor="text1"/>
          <w:sz w:val="24"/>
          <w:szCs w:val="24"/>
        </w:rPr>
        <w:t xml:space="preserve">E </w:t>
      </w:r>
      <w:r w:rsidR="009A20E7" w:rsidRPr="00CF5AB3">
        <w:rPr>
          <w:rFonts w:ascii="Times New Roman" w:hAnsi="Times New Roman" w:cs="Times New Roman"/>
          <w:color w:val="000000" w:themeColor="text1"/>
          <w:sz w:val="24"/>
          <w:szCs w:val="24"/>
        </w:rPr>
        <w:t>Hospital Case</w:t>
      </w:r>
    </w:p>
    <w:p w14:paraId="30FD2985" w14:textId="78DB43CC" w:rsidR="007A31A5" w:rsidRPr="00CF5AB3" w:rsidRDefault="009A20E7" w:rsidP="00EF0266">
      <w:pPr>
        <w:ind w:leftChars="200" w:left="42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In November 1998, in order to </w:t>
      </w:r>
      <w:r w:rsidR="00A972C0" w:rsidRPr="00CF5AB3">
        <w:rPr>
          <w:rFonts w:ascii="Times New Roman" w:hAnsi="Times New Roman" w:cs="Times New Roman" w:hint="eastAsia"/>
          <w:color w:val="000000" w:themeColor="text1"/>
          <w:sz w:val="24"/>
          <w:szCs w:val="24"/>
        </w:rPr>
        <w:t>restrain</w:t>
      </w:r>
      <w:r w:rsidR="00A972C0"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a female patient, three nurses tied up the patient on the stump </w:t>
      </w:r>
      <w:r w:rsidR="00A972C0" w:rsidRPr="00CF5AB3">
        <w:rPr>
          <w:rFonts w:ascii="Times New Roman" w:hAnsi="Times New Roman" w:cs="Times New Roman" w:hint="eastAsia"/>
          <w:color w:val="000000" w:themeColor="text1"/>
          <w:sz w:val="24"/>
          <w:szCs w:val="24"/>
        </w:rPr>
        <w:t>with a</w:t>
      </w:r>
      <w:r w:rsidRPr="00CF5AB3">
        <w:rPr>
          <w:rFonts w:ascii="Times New Roman" w:hAnsi="Times New Roman" w:cs="Times New Roman"/>
          <w:color w:val="000000" w:themeColor="text1"/>
          <w:sz w:val="24"/>
          <w:szCs w:val="24"/>
        </w:rPr>
        <w:t xml:space="preserve"> diameter of about 80cm in the courtyard of the hospital.</w:t>
      </w:r>
    </w:p>
    <w:p w14:paraId="7B2E9493" w14:textId="75F1348A" w:rsidR="007A31A5" w:rsidRPr="00CF5AB3" w:rsidRDefault="007A31A5" w:rsidP="00EF0266">
      <w:pPr>
        <w:ind w:firstLineChars="150" w:firstLine="36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ⅵ</w:t>
      </w:r>
      <w:r w:rsidR="001C64FC" w:rsidRPr="00CF5AB3">
        <w:rPr>
          <w:rFonts w:ascii="Times New Roman" w:hAnsi="Times New Roman" w:cs="Times New Roman" w:hint="eastAsia"/>
          <w:color w:val="000000" w:themeColor="text1"/>
          <w:sz w:val="24"/>
          <w:szCs w:val="24"/>
        </w:rPr>
        <w:t>.</w:t>
      </w:r>
      <w:r w:rsidR="009A20E7" w:rsidRPr="00CF5AB3">
        <w:rPr>
          <w:rFonts w:ascii="Times New Roman" w:hAnsi="Times New Roman" w:cs="Times New Roman"/>
          <w:color w:val="000000" w:themeColor="text1"/>
          <w:sz w:val="24"/>
          <w:szCs w:val="24"/>
        </w:rPr>
        <w:tab/>
      </w:r>
      <w:r w:rsidR="00E5188E" w:rsidRPr="00CF5AB3">
        <w:rPr>
          <w:rFonts w:ascii="Times New Roman" w:hAnsi="Times New Roman" w:cs="Times New Roman"/>
          <w:color w:val="000000" w:themeColor="text1"/>
          <w:sz w:val="24"/>
          <w:szCs w:val="24"/>
        </w:rPr>
        <w:t xml:space="preserve">F </w:t>
      </w:r>
      <w:r w:rsidR="009A20E7" w:rsidRPr="00CF5AB3">
        <w:rPr>
          <w:rFonts w:ascii="Times New Roman" w:hAnsi="Times New Roman" w:cs="Times New Roman"/>
          <w:color w:val="000000" w:themeColor="text1"/>
          <w:sz w:val="24"/>
          <w:szCs w:val="24"/>
        </w:rPr>
        <w:t>Hospital Case</w:t>
      </w:r>
    </w:p>
    <w:p w14:paraId="4506D39F" w14:textId="3C3DCFC2" w:rsidR="007A31A5" w:rsidRPr="00CF5AB3" w:rsidRDefault="009A20E7" w:rsidP="00EF0266">
      <w:pPr>
        <w:ind w:leftChars="200" w:left="42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The hospital restrained patients by binding the body by a </w:t>
      </w:r>
      <w:r w:rsidR="00A972C0" w:rsidRPr="00CF5AB3">
        <w:rPr>
          <w:rFonts w:ascii="Times New Roman" w:hAnsi="Times New Roman" w:cs="Times New Roman" w:hint="eastAsia"/>
          <w:color w:val="000000" w:themeColor="text1"/>
          <w:sz w:val="24"/>
          <w:szCs w:val="24"/>
        </w:rPr>
        <w:t>leash</w:t>
      </w:r>
      <w:r w:rsidR="00A972C0"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like a dog </w:t>
      </w:r>
      <w:r w:rsidR="00A972C0" w:rsidRPr="00CF5AB3">
        <w:rPr>
          <w:rFonts w:ascii="Times New Roman" w:hAnsi="Times New Roman" w:cs="Times New Roman" w:hint="eastAsia"/>
          <w:color w:val="000000" w:themeColor="text1"/>
          <w:sz w:val="24"/>
          <w:szCs w:val="24"/>
        </w:rPr>
        <w:t>in a</w:t>
      </w:r>
      <w:r w:rsidRPr="00CF5AB3">
        <w:rPr>
          <w:rFonts w:ascii="Times New Roman" w:hAnsi="Times New Roman" w:cs="Times New Roman"/>
          <w:color w:val="000000" w:themeColor="text1"/>
          <w:sz w:val="24"/>
          <w:szCs w:val="24"/>
        </w:rPr>
        <w:t xml:space="preserve"> </w:t>
      </w:r>
      <w:r w:rsidR="00D76F5C" w:rsidRPr="00CF5AB3">
        <w:rPr>
          <w:rFonts w:ascii="Times New Roman" w:hAnsi="Times New Roman" w:cs="Times New Roman" w:hint="eastAsia"/>
          <w:color w:val="000000" w:themeColor="text1"/>
          <w:sz w:val="24"/>
          <w:szCs w:val="24"/>
        </w:rPr>
        <w:t xml:space="preserve">tatami </w:t>
      </w:r>
      <w:r w:rsidRPr="00CF5AB3">
        <w:rPr>
          <w:rFonts w:ascii="Times New Roman" w:hAnsi="Times New Roman" w:cs="Times New Roman"/>
          <w:color w:val="000000" w:themeColor="text1"/>
          <w:sz w:val="24"/>
          <w:szCs w:val="24"/>
        </w:rPr>
        <w:t>room, which was called “dog binding” and also continued routinely</w:t>
      </w:r>
      <w:r w:rsidR="00D76F5C" w:rsidRPr="00CF5AB3">
        <w:rPr>
          <w:rFonts w:ascii="Times New Roman" w:hAnsi="Times New Roman" w:cs="Times New Roman" w:hint="eastAsia"/>
          <w:color w:val="000000" w:themeColor="text1"/>
          <w:sz w:val="24"/>
          <w:szCs w:val="24"/>
        </w:rPr>
        <w:t xml:space="preserve"> conducting</w:t>
      </w:r>
      <w:r w:rsidRPr="00CF5AB3">
        <w:rPr>
          <w:rFonts w:ascii="Times New Roman" w:hAnsi="Times New Roman" w:cs="Times New Roman"/>
          <w:color w:val="000000" w:themeColor="text1"/>
          <w:sz w:val="24"/>
          <w:szCs w:val="24"/>
        </w:rPr>
        <w:t xml:space="preserve"> “seven point restraint” on both hands, both shoulders, body and both legs. It also conducted IVH, forced nutrition supply from the </w:t>
      </w:r>
      <w:r w:rsidR="00A972C0" w:rsidRPr="00CF5AB3">
        <w:rPr>
          <w:rFonts w:ascii="Times New Roman" w:hAnsi="Times New Roman" w:cs="Times New Roman" w:hint="eastAsia"/>
          <w:color w:val="000000" w:themeColor="text1"/>
          <w:sz w:val="24"/>
          <w:szCs w:val="24"/>
        </w:rPr>
        <w:t>clavicle</w:t>
      </w:r>
      <w:r w:rsidR="00A972C0"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or veins </w:t>
      </w:r>
      <w:r w:rsidR="00A972C0" w:rsidRPr="00CF5AB3">
        <w:rPr>
          <w:rFonts w:ascii="Times New Roman" w:hAnsi="Times New Roman" w:cs="Times New Roman" w:hint="eastAsia"/>
          <w:color w:val="000000" w:themeColor="text1"/>
          <w:sz w:val="24"/>
          <w:szCs w:val="24"/>
        </w:rPr>
        <w:t>of</w:t>
      </w:r>
      <w:r w:rsidRPr="00CF5AB3">
        <w:rPr>
          <w:rFonts w:ascii="Times New Roman" w:hAnsi="Times New Roman" w:cs="Times New Roman"/>
          <w:color w:val="000000" w:themeColor="text1"/>
          <w:sz w:val="24"/>
          <w:szCs w:val="24"/>
        </w:rPr>
        <w:t xml:space="preserve"> patients who </w:t>
      </w:r>
      <w:r w:rsidR="0012729B" w:rsidRPr="00CF5AB3">
        <w:rPr>
          <w:rFonts w:ascii="Times New Roman" w:hAnsi="Times New Roman" w:cs="Times New Roman"/>
          <w:color w:val="000000" w:themeColor="text1"/>
          <w:sz w:val="24"/>
          <w:szCs w:val="24"/>
        </w:rPr>
        <w:t xml:space="preserve">were </w:t>
      </w:r>
      <w:r w:rsidR="00A972C0" w:rsidRPr="00CF5AB3">
        <w:rPr>
          <w:rFonts w:ascii="Times New Roman" w:hAnsi="Times New Roman" w:cs="Times New Roman" w:hint="eastAsia"/>
          <w:color w:val="000000" w:themeColor="text1"/>
          <w:sz w:val="24"/>
          <w:szCs w:val="24"/>
        </w:rPr>
        <w:t>capable of eating</w:t>
      </w:r>
      <w:r w:rsidRPr="00CF5AB3">
        <w:rPr>
          <w:rFonts w:ascii="Times New Roman" w:hAnsi="Times New Roman" w:cs="Times New Roman"/>
          <w:color w:val="000000" w:themeColor="text1"/>
          <w:sz w:val="24"/>
          <w:szCs w:val="24"/>
        </w:rPr>
        <w:t xml:space="preserve"> from the mouth in order to </w:t>
      </w:r>
      <w:r w:rsidR="00A972C0" w:rsidRPr="00CF5AB3">
        <w:rPr>
          <w:rFonts w:ascii="Times New Roman" w:hAnsi="Times New Roman" w:cs="Times New Roman" w:hint="eastAsia"/>
          <w:color w:val="000000" w:themeColor="text1"/>
          <w:sz w:val="24"/>
          <w:szCs w:val="24"/>
        </w:rPr>
        <w:t>take in additional</w:t>
      </w:r>
      <w:r w:rsidR="00A972C0"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medical fees (Minami</w:t>
      </w:r>
      <w:r w:rsidR="00D76F5C" w:rsidRPr="00CF5AB3">
        <w:rPr>
          <w:rFonts w:ascii="Times New Roman" w:hAnsi="Times New Roman" w:cs="Times New Roman" w:hint="eastAsia"/>
          <w:color w:val="000000" w:themeColor="text1"/>
          <w:sz w:val="24"/>
          <w:szCs w:val="24"/>
        </w:rPr>
        <w:t>n</w:t>
      </w:r>
      <w:r w:rsidRPr="00CF5AB3">
        <w:rPr>
          <w:rFonts w:ascii="Times New Roman" w:hAnsi="Times New Roman" w:cs="Times New Roman"/>
          <w:color w:val="000000" w:themeColor="text1"/>
          <w:sz w:val="24"/>
          <w:szCs w:val="24"/>
        </w:rPr>
        <w:t>ippon Shimbun as of November 5, 1998).</w:t>
      </w:r>
    </w:p>
    <w:p w14:paraId="31F15D4B" w14:textId="4179928F" w:rsidR="007A31A5" w:rsidRPr="00CF5AB3" w:rsidRDefault="007A31A5" w:rsidP="00EF0266">
      <w:pPr>
        <w:ind w:firstLineChars="150" w:firstLine="36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ⅶ</w:t>
      </w:r>
      <w:r w:rsidR="001C64FC" w:rsidRPr="00CF5AB3">
        <w:rPr>
          <w:rFonts w:ascii="Times New Roman" w:hAnsi="Times New Roman" w:cs="Times New Roman" w:hint="eastAsia"/>
          <w:color w:val="000000" w:themeColor="text1"/>
          <w:sz w:val="24"/>
          <w:szCs w:val="24"/>
        </w:rPr>
        <w:t>.</w:t>
      </w:r>
      <w:r w:rsidR="009A20E7" w:rsidRPr="00CF5AB3">
        <w:rPr>
          <w:rFonts w:ascii="Times New Roman" w:hAnsi="Times New Roman" w:cs="Times New Roman"/>
          <w:color w:val="000000" w:themeColor="text1"/>
          <w:sz w:val="24"/>
          <w:szCs w:val="24"/>
        </w:rPr>
        <w:tab/>
      </w:r>
      <w:r w:rsidR="00E5188E" w:rsidRPr="00CF5AB3">
        <w:rPr>
          <w:rFonts w:ascii="Times New Roman" w:hAnsi="Times New Roman" w:cs="Times New Roman"/>
          <w:color w:val="000000" w:themeColor="text1"/>
          <w:sz w:val="24"/>
          <w:szCs w:val="24"/>
        </w:rPr>
        <w:t xml:space="preserve">G </w:t>
      </w:r>
      <w:r w:rsidR="009A20E7" w:rsidRPr="00CF5AB3">
        <w:rPr>
          <w:rFonts w:ascii="Times New Roman" w:hAnsi="Times New Roman" w:cs="Times New Roman"/>
          <w:color w:val="000000" w:themeColor="text1"/>
          <w:sz w:val="24"/>
          <w:szCs w:val="24"/>
        </w:rPr>
        <w:t>Hospital Case</w:t>
      </w:r>
    </w:p>
    <w:p w14:paraId="1394DA9E" w14:textId="76B79669" w:rsidR="007A31A5" w:rsidRPr="00CF5AB3" w:rsidRDefault="009A20E7" w:rsidP="00EF0266">
      <w:pPr>
        <w:ind w:leftChars="200" w:left="42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In February 2001, in the middle of winter, they took off the clothes of a patient and watered </w:t>
      </w:r>
      <w:r w:rsidR="00750484" w:rsidRPr="00CF5AB3">
        <w:rPr>
          <w:rFonts w:ascii="Times New Roman" w:hAnsi="Times New Roman" w:cs="Times New Roman" w:hint="eastAsia"/>
          <w:color w:val="000000" w:themeColor="text1"/>
          <w:sz w:val="24"/>
          <w:szCs w:val="24"/>
        </w:rPr>
        <w:t xml:space="preserve">the patient </w:t>
      </w:r>
      <w:r w:rsidRPr="00CF5AB3">
        <w:rPr>
          <w:rFonts w:ascii="Times New Roman" w:hAnsi="Times New Roman" w:cs="Times New Roman"/>
          <w:color w:val="000000" w:themeColor="text1"/>
          <w:sz w:val="24"/>
          <w:szCs w:val="24"/>
        </w:rPr>
        <w:t xml:space="preserve">from </w:t>
      </w:r>
      <w:r w:rsidR="00750484" w:rsidRPr="00CF5AB3">
        <w:rPr>
          <w:rFonts w:ascii="Times New Roman" w:hAnsi="Times New Roman" w:cs="Times New Roman" w:hint="eastAsia"/>
          <w:color w:val="000000" w:themeColor="text1"/>
          <w:sz w:val="24"/>
          <w:szCs w:val="24"/>
        </w:rPr>
        <w:t>a</w:t>
      </w:r>
      <w:r w:rsidR="00750484"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hose on the </w:t>
      </w:r>
      <w:r w:rsidR="00750484" w:rsidRPr="00CF5AB3">
        <w:rPr>
          <w:rFonts w:ascii="Times New Roman" w:hAnsi="Times New Roman" w:cs="Times New Roman" w:hint="eastAsia"/>
          <w:color w:val="000000" w:themeColor="text1"/>
          <w:sz w:val="24"/>
          <w:szCs w:val="24"/>
        </w:rPr>
        <w:t>patient</w:t>
      </w:r>
      <w:r w:rsidR="00750484" w:rsidRPr="00CF5AB3">
        <w:rPr>
          <w:rFonts w:ascii="Times New Roman" w:hAnsi="Times New Roman" w:cs="Times New Roman"/>
          <w:color w:val="000000" w:themeColor="text1"/>
          <w:sz w:val="24"/>
          <w:szCs w:val="24"/>
        </w:rPr>
        <w:t>’</w:t>
      </w:r>
      <w:r w:rsidR="00750484" w:rsidRPr="00CF5AB3">
        <w:rPr>
          <w:rFonts w:ascii="Times New Roman" w:hAnsi="Times New Roman" w:cs="Times New Roman" w:hint="eastAsia"/>
          <w:color w:val="000000" w:themeColor="text1"/>
          <w:sz w:val="24"/>
          <w:szCs w:val="24"/>
        </w:rPr>
        <w:t xml:space="preserve">s </w:t>
      </w:r>
      <w:r w:rsidRPr="00CF5AB3">
        <w:rPr>
          <w:rFonts w:ascii="Times New Roman" w:hAnsi="Times New Roman" w:cs="Times New Roman"/>
          <w:color w:val="000000" w:themeColor="text1"/>
          <w:sz w:val="24"/>
          <w:szCs w:val="24"/>
        </w:rPr>
        <w:t>head in the athletic ground</w:t>
      </w:r>
      <w:r w:rsidR="00750484"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xml:space="preserve"> of the hospital and the nurse department head hit the head of </w:t>
      </w:r>
      <w:r w:rsidR="00750484" w:rsidRPr="00CF5AB3">
        <w:rPr>
          <w:rFonts w:ascii="Times New Roman" w:hAnsi="Times New Roman" w:cs="Times New Roman" w:hint="eastAsia"/>
          <w:color w:val="000000" w:themeColor="text1"/>
          <w:sz w:val="24"/>
          <w:szCs w:val="24"/>
        </w:rPr>
        <w:t>the</w:t>
      </w:r>
      <w:r w:rsidR="00750484"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patient </w:t>
      </w:r>
      <w:r w:rsidR="0012729B" w:rsidRPr="00CF5AB3">
        <w:rPr>
          <w:rFonts w:ascii="Times New Roman" w:hAnsi="Times New Roman" w:cs="Times New Roman"/>
          <w:color w:val="000000" w:themeColor="text1"/>
          <w:sz w:val="24"/>
          <w:szCs w:val="24"/>
        </w:rPr>
        <w:t xml:space="preserve">with </w:t>
      </w:r>
      <w:r w:rsidRPr="00CF5AB3">
        <w:rPr>
          <w:rFonts w:ascii="Times New Roman" w:hAnsi="Times New Roman" w:cs="Times New Roman"/>
          <w:color w:val="000000" w:themeColor="text1"/>
          <w:sz w:val="24"/>
          <w:szCs w:val="24"/>
        </w:rPr>
        <w:t>a golf club. When the patient asked for pocket money, they threatened, “you will be restrained” or said, “you should die” (Osaka Yomiuri Shimbun, as of February 9, 2001)</w:t>
      </w:r>
      <w:r w:rsidR="00D76F5C" w:rsidRPr="00CF5AB3">
        <w:rPr>
          <w:rFonts w:ascii="Times New Roman" w:hAnsi="Times New Roman" w:cs="Times New Roman" w:hint="eastAsia"/>
          <w:color w:val="000000" w:themeColor="text1"/>
          <w:sz w:val="24"/>
          <w:szCs w:val="24"/>
        </w:rPr>
        <w:t>.</w:t>
      </w:r>
    </w:p>
    <w:p w14:paraId="5093A71B" w14:textId="6FF85E86" w:rsidR="007A31A5" w:rsidRPr="00CF5AB3" w:rsidRDefault="007A31A5" w:rsidP="00EF0266">
      <w:pPr>
        <w:ind w:firstLineChars="150" w:firstLine="36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ⅷ</w:t>
      </w:r>
      <w:r w:rsidR="001C64FC" w:rsidRPr="00CF5AB3">
        <w:rPr>
          <w:rFonts w:ascii="Times New Roman" w:hAnsi="Times New Roman" w:cs="Times New Roman" w:hint="eastAsia"/>
          <w:color w:val="000000" w:themeColor="text1"/>
          <w:sz w:val="24"/>
          <w:szCs w:val="24"/>
        </w:rPr>
        <w:t>.</w:t>
      </w:r>
      <w:r w:rsidR="009A20E7" w:rsidRPr="00CF5AB3">
        <w:rPr>
          <w:rFonts w:ascii="Times New Roman" w:hAnsi="Times New Roman" w:cs="Times New Roman"/>
          <w:color w:val="000000" w:themeColor="text1"/>
          <w:sz w:val="24"/>
          <w:szCs w:val="24"/>
        </w:rPr>
        <w:tab/>
      </w:r>
      <w:r w:rsidR="00E5188E" w:rsidRPr="00CF5AB3">
        <w:rPr>
          <w:rFonts w:ascii="Times New Roman" w:hAnsi="Times New Roman" w:cs="Times New Roman"/>
          <w:color w:val="000000" w:themeColor="text1"/>
          <w:sz w:val="24"/>
          <w:szCs w:val="24"/>
        </w:rPr>
        <w:t xml:space="preserve">H </w:t>
      </w:r>
      <w:r w:rsidR="009A20E7" w:rsidRPr="00CF5AB3">
        <w:rPr>
          <w:rFonts w:ascii="Times New Roman" w:hAnsi="Times New Roman" w:cs="Times New Roman"/>
          <w:color w:val="000000" w:themeColor="text1"/>
          <w:sz w:val="24"/>
          <w:szCs w:val="24"/>
        </w:rPr>
        <w:t>Hospital Case</w:t>
      </w:r>
    </w:p>
    <w:p w14:paraId="4B7E8A21" w14:textId="36CA81AE" w:rsidR="007A31A5" w:rsidRPr="00CF5AB3" w:rsidRDefault="009A20E7" w:rsidP="00EF0266">
      <w:pPr>
        <w:ind w:leftChars="200" w:left="42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In July 2002, </w:t>
      </w:r>
      <w:r w:rsidR="007E168B" w:rsidRPr="00CF5AB3">
        <w:rPr>
          <w:rFonts w:ascii="Times New Roman" w:hAnsi="Times New Roman" w:cs="Times New Roman"/>
          <w:color w:val="000000" w:themeColor="text1"/>
          <w:sz w:val="24"/>
          <w:szCs w:val="24"/>
        </w:rPr>
        <w:t xml:space="preserve">because </w:t>
      </w:r>
      <w:r w:rsidR="007E168B" w:rsidRPr="00CF5AB3">
        <w:rPr>
          <w:rFonts w:ascii="Times New Roman" w:hAnsi="Times New Roman" w:cs="Times New Roman" w:hint="eastAsia"/>
          <w:color w:val="000000" w:themeColor="text1"/>
          <w:sz w:val="24"/>
          <w:szCs w:val="24"/>
        </w:rPr>
        <w:t>a</w:t>
      </w:r>
      <w:r w:rsidR="007E168B" w:rsidRPr="00CF5AB3">
        <w:rPr>
          <w:rFonts w:ascii="Times New Roman" w:hAnsi="Times New Roman" w:cs="Times New Roman"/>
          <w:color w:val="000000" w:themeColor="text1"/>
          <w:sz w:val="24"/>
          <w:szCs w:val="24"/>
        </w:rPr>
        <w:t xml:space="preserve"> male patient, </w:t>
      </w:r>
      <w:r w:rsidR="007E168B" w:rsidRPr="00CF5AB3">
        <w:rPr>
          <w:rFonts w:ascii="Times New Roman" w:hAnsi="Times New Roman" w:cs="Times New Roman" w:hint="eastAsia"/>
          <w:color w:val="000000" w:themeColor="text1"/>
          <w:sz w:val="24"/>
          <w:szCs w:val="24"/>
        </w:rPr>
        <w:t xml:space="preserve">who was </w:t>
      </w:r>
      <w:r w:rsidR="007E168B" w:rsidRPr="00CF5AB3">
        <w:rPr>
          <w:rFonts w:ascii="Times New Roman" w:hAnsi="Times New Roman" w:cs="Times New Roman"/>
          <w:color w:val="000000" w:themeColor="text1"/>
          <w:sz w:val="24"/>
          <w:szCs w:val="24"/>
        </w:rPr>
        <w:t>hospitalized for</w:t>
      </w:r>
      <w:r w:rsidR="00DE4AF6" w:rsidRPr="00CF5AB3">
        <w:rPr>
          <w:rFonts w:ascii="Times New Roman" w:hAnsi="Times New Roman" w:cs="Times New Roman"/>
          <w:color w:val="000000" w:themeColor="text1"/>
          <w:sz w:val="24"/>
          <w:szCs w:val="24"/>
        </w:rPr>
        <w:t xml:space="preserve"> Schizophrenia</w:t>
      </w:r>
      <w:r w:rsidR="007E168B" w:rsidRPr="00CF5AB3">
        <w:rPr>
          <w:rFonts w:ascii="Times New Roman" w:hAnsi="Times New Roman" w:cs="Times New Roman"/>
          <w:color w:val="000000" w:themeColor="text1"/>
          <w:sz w:val="24"/>
          <w:szCs w:val="24"/>
        </w:rPr>
        <w:t>, did not follow instructions</w:t>
      </w:r>
      <w:r w:rsidR="007E168B" w:rsidRPr="00CF5AB3">
        <w:rPr>
          <w:rFonts w:ascii="Times New Roman" w:hAnsi="Times New Roman" w:cs="Times New Roman" w:hint="eastAsia"/>
          <w:color w:val="000000" w:themeColor="text1"/>
          <w:sz w:val="24"/>
          <w:szCs w:val="24"/>
        </w:rPr>
        <w:t>,</w:t>
      </w:r>
      <w:r w:rsidR="007E168B"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a nurse assistant hit </w:t>
      </w:r>
      <w:r w:rsidR="007E168B" w:rsidRPr="00CF5AB3">
        <w:rPr>
          <w:rFonts w:ascii="Times New Roman" w:hAnsi="Times New Roman" w:cs="Times New Roman" w:hint="eastAsia"/>
          <w:color w:val="000000" w:themeColor="text1"/>
          <w:sz w:val="24"/>
          <w:szCs w:val="24"/>
        </w:rPr>
        <w:t>the</w:t>
      </w:r>
      <w:r w:rsidRPr="00CF5AB3">
        <w:rPr>
          <w:rFonts w:ascii="Times New Roman" w:hAnsi="Times New Roman" w:cs="Times New Roman"/>
          <w:color w:val="000000" w:themeColor="text1"/>
          <w:sz w:val="24"/>
          <w:szCs w:val="24"/>
        </w:rPr>
        <w:t xml:space="preserve"> man on </w:t>
      </w:r>
      <w:r w:rsidR="007E168B" w:rsidRPr="00CF5AB3">
        <w:rPr>
          <w:rFonts w:ascii="Times New Roman" w:hAnsi="Times New Roman" w:cs="Times New Roman" w:hint="eastAsia"/>
          <w:color w:val="000000" w:themeColor="text1"/>
          <w:sz w:val="24"/>
          <w:szCs w:val="24"/>
        </w:rPr>
        <w:t>his</w:t>
      </w:r>
      <w:r w:rsidRPr="00CF5AB3">
        <w:rPr>
          <w:rFonts w:ascii="Times New Roman" w:hAnsi="Times New Roman" w:cs="Times New Roman"/>
          <w:color w:val="000000" w:themeColor="text1"/>
          <w:sz w:val="24"/>
          <w:szCs w:val="24"/>
        </w:rPr>
        <w:t xml:space="preserve"> face and </w:t>
      </w:r>
      <w:r w:rsidR="005F70F4" w:rsidRPr="00CF5AB3">
        <w:rPr>
          <w:rFonts w:ascii="Times New Roman" w:hAnsi="Times New Roman" w:cs="Times New Roman" w:hint="eastAsia"/>
          <w:color w:val="000000" w:themeColor="text1"/>
          <w:sz w:val="24"/>
          <w:szCs w:val="24"/>
        </w:rPr>
        <w:t xml:space="preserve">he </w:t>
      </w:r>
      <w:r w:rsidRPr="00CF5AB3">
        <w:rPr>
          <w:rFonts w:ascii="Times New Roman" w:hAnsi="Times New Roman" w:cs="Times New Roman"/>
          <w:color w:val="000000" w:themeColor="text1"/>
          <w:sz w:val="24"/>
          <w:szCs w:val="24"/>
        </w:rPr>
        <w:t xml:space="preserve">fell down </w:t>
      </w:r>
      <w:r w:rsidR="005F70F4" w:rsidRPr="00CF5AB3">
        <w:rPr>
          <w:rFonts w:ascii="Times New Roman" w:hAnsi="Times New Roman" w:cs="Times New Roman" w:hint="eastAsia"/>
          <w:color w:val="000000" w:themeColor="text1"/>
          <w:sz w:val="24"/>
          <w:szCs w:val="24"/>
        </w:rPr>
        <w:t>and</w:t>
      </w:r>
      <w:r w:rsidR="005F70F4"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die</w:t>
      </w:r>
      <w:r w:rsidR="005F70F4" w:rsidRPr="00CF5AB3">
        <w:rPr>
          <w:rFonts w:ascii="Times New Roman" w:hAnsi="Times New Roman" w:cs="Times New Roman" w:hint="eastAsia"/>
          <w:color w:val="000000" w:themeColor="text1"/>
          <w:sz w:val="24"/>
          <w:szCs w:val="24"/>
        </w:rPr>
        <w:t>d</w:t>
      </w:r>
      <w:r w:rsidRPr="00CF5AB3">
        <w:rPr>
          <w:rFonts w:ascii="Times New Roman" w:hAnsi="Times New Roman" w:cs="Times New Roman"/>
          <w:color w:val="000000" w:themeColor="text1"/>
          <w:sz w:val="24"/>
          <w:szCs w:val="24"/>
        </w:rPr>
        <w:t xml:space="preserve"> (Mainichi Shimbun as of July 19, 2002).</w:t>
      </w:r>
    </w:p>
    <w:p w14:paraId="5085ED3A" w14:textId="264F2E12" w:rsidR="007A31A5" w:rsidRPr="00CF5AB3" w:rsidRDefault="007A31A5" w:rsidP="00EF0266">
      <w:pPr>
        <w:ind w:firstLineChars="150" w:firstLine="36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ⅸ</w:t>
      </w:r>
      <w:r w:rsidR="001C64FC" w:rsidRPr="00CF5AB3">
        <w:rPr>
          <w:rFonts w:ascii="Times New Roman" w:hAnsi="Times New Roman" w:cs="Times New Roman" w:hint="eastAsia"/>
          <w:color w:val="000000" w:themeColor="text1"/>
          <w:sz w:val="24"/>
          <w:szCs w:val="24"/>
        </w:rPr>
        <w:t>.</w:t>
      </w:r>
      <w:r w:rsidR="009A20E7" w:rsidRPr="00CF5AB3">
        <w:rPr>
          <w:rFonts w:ascii="Times New Roman" w:hAnsi="Times New Roman" w:cs="Times New Roman"/>
          <w:color w:val="000000" w:themeColor="text1"/>
          <w:sz w:val="24"/>
          <w:szCs w:val="24"/>
        </w:rPr>
        <w:tab/>
      </w:r>
      <w:r w:rsidR="00E5188E" w:rsidRPr="00CF5AB3">
        <w:rPr>
          <w:rFonts w:ascii="Times New Roman" w:hAnsi="Times New Roman" w:cs="Times New Roman"/>
          <w:color w:val="000000" w:themeColor="text1"/>
          <w:sz w:val="24"/>
          <w:szCs w:val="24"/>
        </w:rPr>
        <w:t xml:space="preserve">I </w:t>
      </w:r>
      <w:r w:rsidR="009A20E7" w:rsidRPr="00CF5AB3">
        <w:rPr>
          <w:rFonts w:ascii="Times New Roman" w:hAnsi="Times New Roman" w:cs="Times New Roman"/>
          <w:color w:val="000000" w:themeColor="text1"/>
          <w:sz w:val="24"/>
          <w:szCs w:val="24"/>
        </w:rPr>
        <w:t>Hospital Case</w:t>
      </w:r>
    </w:p>
    <w:p w14:paraId="3CEAB0B9" w14:textId="38A10B2D" w:rsidR="007A31A5" w:rsidRPr="00CF5AB3" w:rsidRDefault="009A20E7" w:rsidP="00EF0266">
      <w:pPr>
        <w:ind w:leftChars="200" w:left="42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In November 2004, </w:t>
      </w:r>
      <w:r w:rsidR="005F70F4" w:rsidRPr="00CF5AB3">
        <w:rPr>
          <w:rFonts w:ascii="Times New Roman" w:hAnsi="Times New Roman" w:cs="Times New Roman" w:hint="eastAsia"/>
          <w:color w:val="000000" w:themeColor="text1"/>
          <w:sz w:val="24"/>
          <w:szCs w:val="24"/>
        </w:rPr>
        <w:t xml:space="preserve">information from </w:t>
      </w:r>
      <w:r w:rsidR="00E5188E" w:rsidRPr="00CF5AB3">
        <w:rPr>
          <w:rFonts w:ascii="Times New Roman" w:hAnsi="Times New Roman" w:cs="Times New Roman" w:hint="eastAsia"/>
          <w:color w:val="000000" w:themeColor="text1"/>
          <w:sz w:val="24"/>
          <w:szCs w:val="24"/>
        </w:rPr>
        <w:t xml:space="preserve">a </w:t>
      </w:r>
      <w:r w:rsidR="005F70F4" w:rsidRPr="00CF5AB3">
        <w:rPr>
          <w:rFonts w:ascii="Times New Roman" w:hAnsi="Times New Roman" w:cs="Times New Roman"/>
          <w:color w:val="000000" w:themeColor="text1"/>
          <w:sz w:val="24"/>
          <w:szCs w:val="24"/>
        </w:rPr>
        <w:t>whistleblow</w:t>
      </w:r>
      <w:r w:rsidR="005F70F4" w:rsidRPr="00CF5AB3">
        <w:rPr>
          <w:rFonts w:ascii="Times New Roman" w:hAnsi="Times New Roman" w:cs="Times New Roman" w:hint="eastAsia"/>
          <w:color w:val="000000" w:themeColor="text1"/>
          <w:sz w:val="24"/>
          <w:szCs w:val="24"/>
        </w:rPr>
        <w:t xml:space="preserve">er </w:t>
      </w:r>
      <w:r w:rsidR="00E5188E" w:rsidRPr="00CF5AB3">
        <w:rPr>
          <w:rFonts w:ascii="Times New Roman" w:hAnsi="Times New Roman" w:cs="Times New Roman" w:hint="eastAsia"/>
          <w:color w:val="000000" w:themeColor="text1"/>
          <w:sz w:val="24"/>
          <w:szCs w:val="24"/>
        </w:rPr>
        <w:t>was received</w:t>
      </w:r>
      <w:r w:rsidR="00E5188E"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that since May 2002, there were three assaults and obscenity cases by nurse</w:t>
      </w:r>
      <w:r w:rsidR="00E5188E"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xml:space="preserve"> against patients and the prefecture conducted </w:t>
      </w:r>
      <w:r w:rsidR="005F70F4" w:rsidRPr="00CF5AB3">
        <w:rPr>
          <w:rFonts w:ascii="Times New Roman" w:hAnsi="Times New Roman" w:cs="Times New Roman" w:hint="eastAsia"/>
          <w:color w:val="000000" w:themeColor="text1"/>
          <w:sz w:val="24"/>
          <w:szCs w:val="24"/>
        </w:rPr>
        <w:t xml:space="preserve">an </w:t>
      </w:r>
      <w:r w:rsidRPr="00CF5AB3">
        <w:rPr>
          <w:rFonts w:ascii="Times New Roman" w:hAnsi="Times New Roman" w:cs="Times New Roman"/>
          <w:color w:val="000000" w:themeColor="text1"/>
          <w:sz w:val="24"/>
          <w:szCs w:val="24"/>
        </w:rPr>
        <w:t>investigation</w:t>
      </w:r>
      <w:r w:rsidR="00E5188E"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w:t>
      </w:r>
      <w:r w:rsidR="00E5188E" w:rsidRPr="00CF5AB3">
        <w:rPr>
          <w:rFonts w:ascii="Times New Roman" w:hAnsi="Times New Roman" w:cs="Times New Roman" w:hint="eastAsia"/>
          <w:color w:val="000000" w:themeColor="text1"/>
          <w:sz w:val="24"/>
          <w:szCs w:val="24"/>
        </w:rPr>
        <w:t xml:space="preserve">The Prefecture </w:t>
      </w:r>
      <w:r w:rsidRPr="00CF5AB3">
        <w:rPr>
          <w:rFonts w:ascii="Times New Roman" w:hAnsi="Times New Roman" w:cs="Times New Roman"/>
          <w:color w:val="000000" w:themeColor="text1"/>
          <w:sz w:val="24"/>
          <w:szCs w:val="24"/>
        </w:rPr>
        <w:t xml:space="preserve">confirmed one case and issued an improvement order. The case was that a nurse </w:t>
      </w:r>
      <w:r w:rsidR="00E5188E" w:rsidRPr="00CF5AB3">
        <w:rPr>
          <w:rFonts w:ascii="Times New Roman" w:hAnsi="Times New Roman" w:cs="Times New Roman" w:hint="eastAsia"/>
          <w:color w:val="000000" w:themeColor="text1"/>
          <w:sz w:val="24"/>
          <w:szCs w:val="24"/>
        </w:rPr>
        <w:t>hit</w:t>
      </w:r>
      <w:r w:rsidRPr="00CF5AB3">
        <w:rPr>
          <w:rFonts w:ascii="Times New Roman" w:hAnsi="Times New Roman" w:cs="Times New Roman"/>
          <w:color w:val="000000" w:themeColor="text1"/>
          <w:sz w:val="24"/>
          <w:szCs w:val="24"/>
        </w:rPr>
        <w:t xml:space="preserve"> the head of a patient against the wall and pressed the </w:t>
      </w:r>
      <w:r w:rsidR="005F70F4" w:rsidRPr="00CF5AB3">
        <w:rPr>
          <w:rFonts w:ascii="Times New Roman" w:hAnsi="Times New Roman" w:cs="Times New Roman" w:hint="eastAsia"/>
          <w:color w:val="000000" w:themeColor="text1"/>
          <w:sz w:val="24"/>
          <w:szCs w:val="24"/>
        </w:rPr>
        <w:t>patient</w:t>
      </w:r>
      <w:r w:rsidR="005F70F4" w:rsidRPr="00CF5AB3">
        <w:rPr>
          <w:rFonts w:ascii="Times New Roman" w:hAnsi="Times New Roman" w:cs="Times New Roman"/>
          <w:color w:val="000000" w:themeColor="text1"/>
          <w:sz w:val="24"/>
          <w:szCs w:val="24"/>
        </w:rPr>
        <w:t>’</w:t>
      </w:r>
      <w:r w:rsidR="005F70F4" w:rsidRPr="00CF5AB3">
        <w:rPr>
          <w:rFonts w:ascii="Times New Roman" w:hAnsi="Times New Roman" w:cs="Times New Roman" w:hint="eastAsia"/>
          <w:color w:val="000000" w:themeColor="text1"/>
          <w:sz w:val="24"/>
          <w:szCs w:val="24"/>
        </w:rPr>
        <w:t xml:space="preserve">s </w:t>
      </w:r>
      <w:r w:rsidRPr="00CF5AB3">
        <w:rPr>
          <w:rFonts w:ascii="Times New Roman" w:hAnsi="Times New Roman" w:cs="Times New Roman"/>
          <w:color w:val="000000" w:themeColor="text1"/>
          <w:sz w:val="24"/>
          <w:szCs w:val="24"/>
        </w:rPr>
        <w:t xml:space="preserve">neck by the elbow because the nurse was kicked by a female patient. According to the whistleblowing, there was </w:t>
      </w:r>
      <w:r w:rsidR="005F70F4" w:rsidRPr="00CF5AB3">
        <w:rPr>
          <w:rFonts w:ascii="Times New Roman" w:hAnsi="Times New Roman" w:cs="Times New Roman" w:hint="eastAsia"/>
          <w:color w:val="000000" w:themeColor="text1"/>
          <w:sz w:val="24"/>
          <w:szCs w:val="24"/>
        </w:rPr>
        <w:t>a</w:t>
      </w:r>
      <w:r w:rsidR="005F70F4"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case of a nurse hitting the head of the female patient</w:t>
      </w:r>
      <w:r w:rsidR="00E5188E"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w:t>
      </w:r>
      <w:r w:rsidR="00E5188E" w:rsidRPr="00CF5AB3">
        <w:rPr>
          <w:rFonts w:ascii="Times New Roman" w:hAnsi="Times New Roman" w:cs="Times New Roman"/>
          <w:color w:val="000000" w:themeColor="text1"/>
          <w:sz w:val="24"/>
          <w:szCs w:val="24"/>
        </w:rPr>
        <w:t xml:space="preserve">who asked to open a cigarette </w:t>
      </w:r>
      <w:r w:rsidR="005F70F4" w:rsidRPr="00CF5AB3">
        <w:rPr>
          <w:rFonts w:ascii="Times New Roman" w:hAnsi="Times New Roman" w:cs="Times New Roman" w:hint="eastAsia"/>
          <w:color w:val="000000" w:themeColor="text1"/>
          <w:sz w:val="24"/>
          <w:szCs w:val="24"/>
        </w:rPr>
        <w:t>pack</w:t>
      </w:r>
      <w:r w:rsidR="00E5188E" w:rsidRPr="00CF5AB3">
        <w:rPr>
          <w:rFonts w:ascii="Times New Roman" w:hAnsi="Times New Roman" w:cs="Times New Roman" w:hint="eastAsia"/>
          <w:color w:val="000000" w:themeColor="text1"/>
          <w:sz w:val="24"/>
          <w:szCs w:val="24"/>
        </w:rPr>
        <w:t>,</w:t>
      </w:r>
      <w:r w:rsidR="00E5188E"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by keys carried by the nurse, and the case of causing male and female patients to </w:t>
      </w:r>
      <w:r w:rsidR="005F70F4" w:rsidRPr="00CF5AB3">
        <w:rPr>
          <w:rFonts w:ascii="Times New Roman" w:hAnsi="Times New Roman" w:cs="Times New Roman" w:hint="eastAsia"/>
          <w:color w:val="000000" w:themeColor="text1"/>
          <w:sz w:val="24"/>
          <w:szCs w:val="24"/>
        </w:rPr>
        <w:t>perform</w:t>
      </w:r>
      <w:r w:rsidR="005F70F4"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sex</w:t>
      </w:r>
      <w:r w:rsidR="00D90E03" w:rsidRPr="00CF5AB3">
        <w:rPr>
          <w:rFonts w:ascii="Times New Roman" w:hAnsi="Times New Roman" w:cs="Times New Roman" w:hint="eastAsia"/>
          <w:color w:val="000000" w:themeColor="text1"/>
          <w:sz w:val="24"/>
          <w:szCs w:val="24"/>
        </w:rPr>
        <w:t>ual acts</w:t>
      </w:r>
      <w:r w:rsidRPr="00CF5AB3">
        <w:rPr>
          <w:rFonts w:ascii="Times New Roman" w:hAnsi="Times New Roman" w:cs="Times New Roman"/>
          <w:color w:val="000000" w:themeColor="text1"/>
          <w:sz w:val="24"/>
          <w:szCs w:val="24"/>
        </w:rPr>
        <w:t xml:space="preserve"> (Mainichi Shimbun as of November 24, 2004).</w:t>
      </w:r>
    </w:p>
    <w:p w14:paraId="128A7D34" w14:textId="46A737E3" w:rsidR="007A31A5" w:rsidRPr="00CF5AB3" w:rsidRDefault="007A31A5" w:rsidP="00EF0266">
      <w:pPr>
        <w:ind w:firstLineChars="150" w:firstLine="36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lastRenderedPageBreak/>
        <w:t>ⅹ</w:t>
      </w:r>
      <w:r w:rsidR="001C64FC" w:rsidRPr="00CF5AB3">
        <w:rPr>
          <w:rFonts w:ascii="Times New Roman" w:hAnsi="Times New Roman" w:cs="Times New Roman" w:hint="eastAsia"/>
          <w:color w:val="000000" w:themeColor="text1"/>
          <w:sz w:val="24"/>
          <w:szCs w:val="24"/>
        </w:rPr>
        <w:t>.</w:t>
      </w:r>
      <w:r w:rsidR="009A20E7" w:rsidRPr="00CF5AB3">
        <w:rPr>
          <w:rFonts w:ascii="Times New Roman" w:hAnsi="Times New Roman" w:cs="Times New Roman"/>
          <w:color w:val="000000" w:themeColor="text1"/>
          <w:sz w:val="24"/>
          <w:szCs w:val="24"/>
        </w:rPr>
        <w:tab/>
      </w:r>
      <w:r w:rsidR="00E5188E" w:rsidRPr="00CF5AB3">
        <w:rPr>
          <w:rFonts w:ascii="Times New Roman" w:hAnsi="Times New Roman" w:cs="Times New Roman"/>
          <w:color w:val="000000" w:themeColor="text1"/>
          <w:sz w:val="24"/>
          <w:szCs w:val="24"/>
        </w:rPr>
        <w:t xml:space="preserve">J </w:t>
      </w:r>
      <w:r w:rsidR="009A20E7" w:rsidRPr="00CF5AB3">
        <w:rPr>
          <w:rFonts w:ascii="Times New Roman" w:hAnsi="Times New Roman" w:cs="Times New Roman"/>
          <w:color w:val="000000" w:themeColor="text1"/>
          <w:sz w:val="24"/>
          <w:szCs w:val="24"/>
        </w:rPr>
        <w:t>Hospital Case</w:t>
      </w:r>
    </w:p>
    <w:p w14:paraId="65F1FF1E" w14:textId="02D61336" w:rsidR="007A31A5" w:rsidRPr="00CF5AB3" w:rsidRDefault="009A20E7" w:rsidP="00EF0266">
      <w:pPr>
        <w:ind w:leftChars="200" w:left="42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In July 2006, a junior nurse got angry </w:t>
      </w:r>
      <w:r w:rsidR="00EB2940" w:rsidRPr="00CF5AB3">
        <w:rPr>
          <w:rFonts w:ascii="Times New Roman" w:hAnsi="Times New Roman" w:cs="Times New Roman" w:hint="eastAsia"/>
          <w:color w:val="000000" w:themeColor="text1"/>
          <w:sz w:val="24"/>
          <w:szCs w:val="24"/>
        </w:rPr>
        <w:t>at</w:t>
      </w:r>
      <w:r w:rsidR="00EB2940"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the patient who did not follow instructions during meals in the hospital and caused</w:t>
      </w:r>
      <w:r w:rsidR="00EB2940" w:rsidRPr="00CF5AB3">
        <w:rPr>
          <w:rFonts w:ascii="Times New Roman" w:hAnsi="Times New Roman" w:cs="Times New Roman" w:hint="eastAsia"/>
          <w:color w:val="000000" w:themeColor="text1"/>
          <w:sz w:val="24"/>
          <w:szCs w:val="24"/>
        </w:rPr>
        <w:t xml:space="preserve"> an</w:t>
      </w:r>
      <w:r w:rsidRPr="00CF5AB3">
        <w:rPr>
          <w:rFonts w:ascii="Times New Roman" w:hAnsi="Times New Roman" w:cs="Times New Roman"/>
          <w:color w:val="000000" w:themeColor="text1"/>
          <w:sz w:val="24"/>
          <w:szCs w:val="24"/>
        </w:rPr>
        <w:t xml:space="preserve"> injury on the face and head by assault of hitting and kicking</w:t>
      </w:r>
      <w:r w:rsidR="00EB2940" w:rsidRPr="00CF5AB3">
        <w:rPr>
          <w:rFonts w:ascii="Times New Roman" w:hAnsi="Times New Roman" w:cs="Times New Roman" w:hint="eastAsia"/>
          <w:color w:val="000000" w:themeColor="text1"/>
          <w:sz w:val="24"/>
          <w:szCs w:val="24"/>
        </w:rPr>
        <w:t xml:space="preserve"> that took two weeks to recover</w:t>
      </w:r>
      <w:r w:rsidRPr="00CF5AB3">
        <w:rPr>
          <w:rFonts w:ascii="Times New Roman" w:hAnsi="Times New Roman" w:cs="Times New Roman"/>
          <w:color w:val="000000" w:themeColor="text1"/>
          <w:sz w:val="24"/>
          <w:szCs w:val="24"/>
        </w:rPr>
        <w:t>. The nurse was summarily ordered to pay \200,000 (Saitama Shimbun as of July 21, 2006)</w:t>
      </w:r>
      <w:r w:rsidR="00BE4A4A" w:rsidRPr="00CF5AB3">
        <w:rPr>
          <w:rFonts w:ascii="Times New Roman" w:hAnsi="Times New Roman" w:cs="Times New Roman" w:hint="eastAsia"/>
          <w:color w:val="000000" w:themeColor="text1"/>
          <w:sz w:val="24"/>
          <w:szCs w:val="24"/>
        </w:rPr>
        <w:t>.</w:t>
      </w:r>
    </w:p>
    <w:p w14:paraId="0FD509D4" w14:textId="1817E705" w:rsidR="007A31A5" w:rsidRPr="00CF5AB3" w:rsidRDefault="005E6908" w:rsidP="00EF0266">
      <w:pPr>
        <w:ind w:firstLineChars="150" w:firstLine="36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ⅺ</w:t>
      </w:r>
      <w:r w:rsidR="001C64FC" w:rsidRPr="00CF5AB3">
        <w:rPr>
          <w:rFonts w:ascii="Times New Roman" w:hAnsi="Times New Roman" w:cs="Times New Roman" w:hint="eastAsia"/>
          <w:color w:val="000000" w:themeColor="text1"/>
          <w:sz w:val="24"/>
          <w:szCs w:val="24"/>
        </w:rPr>
        <w:t>.</w:t>
      </w:r>
      <w:r w:rsidR="009A20E7" w:rsidRPr="00CF5AB3">
        <w:rPr>
          <w:rFonts w:ascii="Times New Roman" w:hAnsi="Times New Roman" w:cs="Times New Roman"/>
          <w:color w:val="000000" w:themeColor="text1"/>
          <w:sz w:val="24"/>
          <w:szCs w:val="24"/>
        </w:rPr>
        <w:tab/>
        <w:t>K Clinic Case</w:t>
      </w:r>
    </w:p>
    <w:p w14:paraId="7AE6BB04" w14:textId="7CBB60B5" w:rsidR="007A31A5" w:rsidRPr="00CF5AB3" w:rsidRDefault="009A20E7" w:rsidP="00EF0266">
      <w:pPr>
        <w:ind w:leftChars="200" w:left="42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In January 2007, a doctor got angry </w:t>
      </w:r>
      <w:r w:rsidR="00EB2940" w:rsidRPr="00CF5AB3">
        <w:rPr>
          <w:rFonts w:ascii="Times New Roman" w:hAnsi="Times New Roman" w:cs="Times New Roman" w:hint="eastAsia"/>
          <w:color w:val="000000" w:themeColor="text1"/>
          <w:sz w:val="24"/>
          <w:szCs w:val="24"/>
        </w:rPr>
        <w:t>with</w:t>
      </w:r>
      <w:r w:rsidR="00EB2940"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a female patient who asked </w:t>
      </w:r>
      <w:r w:rsidR="00EB2940" w:rsidRPr="00CF5AB3">
        <w:rPr>
          <w:rFonts w:ascii="Times New Roman" w:hAnsi="Times New Roman" w:cs="Times New Roman" w:hint="eastAsia"/>
          <w:color w:val="000000" w:themeColor="text1"/>
          <w:sz w:val="24"/>
          <w:szCs w:val="24"/>
        </w:rPr>
        <w:t xml:space="preserve">for an </w:t>
      </w:r>
      <w:r w:rsidRPr="00CF5AB3">
        <w:rPr>
          <w:rFonts w:ascii="Times New Roman" w:hAnsi="Times New Roman" w:cs="Times New Roman"/>
          <w:color w:val="000000" w:themeColor="text1"/>
          <w:sz w:val="24"/>
          <w:szCs w:val="24"/>
        </w:rPr>
        <w:t xml:space="preserve">explanation about diagnostic results and </w:t>
      </w:r>
      <w:r w:rsidR="00BE4A4A" w:rsidRPr="00CF5AB3">
        <w:rPr>
          <w:rFonts w:ascii="Times New Roman" w:hAnsi="Times New Roman" w:cs="Times New Roman" w:hint="eastAsia"/>
          <w:color w:val="000000" w:themeColor="text1"/>
          <w:sz w:val="24"/>
          <w:szCs w:val="24"/>
        </w:rPr>
        <w:t>hit</w:t>
      </w:r>
      <w:r w:rsidR="00BE4A4A" w:rsidRPr="00CF5AB3">
        <w:rPr>
          <w:rFonts w:ascii="Times New Roman" w:hAnsi="Times New Roman" w:cs="Times New Roman"/>
          <w:color w:val="000000" w:themeColor="text1"/>
          <w:sz w:val="24"/>
          <w:szCs w:val="24"/>
        </w:rPr>
        <w:t xml:space="preserve"> </w:t>
      </w:r>
      <w:r w:rsidR="00BE4A4A" w:rsidRPr="00CF5AB3">
        <w:rPr>
          <w:rFonts w:ascii="Times New Roman" w:hAnsi="Times New Roman" w:cs="Times New Roman" w:hint="eastAsia"/>
          <w:color w:val="000000" w:themeColor="text1"/>
          <w:sz w:val="24"/>
          <w:szCs w:val="24"/>
        </w:rPr>
        <w:t>her</w:t>
      </w:r>
      <w:r w:rsidRPr="00CF5AB3">
        <w:rPr>
          <w:rFonts w:ascii="Times New Roman" w:hAnsi="Times New Roman" w:cs="Times New Roman"/>
          <w:color w:val="000000" w:themeColor="text1"/>
          <w:sz w:val="24"/>
          <w:szCs w:val="24"/>
        </w:rPr>
        <w:t xml:space="preserve"> head against the wall by grabbing </w:t>
      </w:r>
      <w:r w:rsidR="00EB2940" w:rsidRPr="00CF5AB3">
        <w:rPr>
          <w:rFonts w:ascii="Times New Roman" w:hAnsi="Times New Roman" w:cs="Times New Roman" w:hint="eastAsia"/>
          <w:color w:val="000000" w:themeColor="text1"/>
          <w:sz w:val="24"/>
          <w:szCs w:val="24"/>
        </w:rPr>
        <w:t>her</w:t>
      </w:r>
      <w:r w:rsidRPr="00CF5AB3">
        <w:rPr>
          <w:rFonts w:ascii="Times New Roman" w:hAnsi="Times New Roman" w:cs="Times New Roman"/>
          <w:color w:val="000000" w:themeColor="text1"/>
          <w:sz w:val="24"/>
          <w:szCs w:val="24"/>
        </w:rPr>
        <w:t xml:space="preserve"> hair, saying, “you </w:t>
      </w:r>
      <w:r w:rsidR="0012729B" w:rsidRPr="00CF5AB3">
        <w:rPr>
          <w:rFonts w:ascii="Times New Roman" w:hAnsi="Times New Roman" w:cs="Times New Roman"/>
          <w:color w:val="000000" w:themeColor="text1"/>
          <w:sz w:val="24"/>
          <w:szCs w:val="24"/>
        </w:rPr>
        <w:t>w</w:t>
      </w:r>
      <w:r w:rsidRPr="00CF5AB3">
        <w:rPr>
          <w:rFonts w:ascii="Times New Roman" w:hAnsi="Times New Roman" w:cs="Times New Roman"/>
          <w:color w:val="000000" w:themeColor="text1"/>
          <w:sz w:val="24"/>
          <w:szCs w:val="24"/>
        </w:rPr>
        <w:t xml:space="preserve">on’t understand </w:t>
      </w:r>
      <w:r w:rsidR="00BE4A4A" w:rsidRPr="00CF5AB3">
        <w:rPr>
          <w:rFonts w:ascii="Times New Roman" w:hAnsi="Times New Roman" w:cs="Times New Roman" w:hint="eastAsia"/>
          <w:color w:val="000000" w:themeColor="text1"/>
          <w:sz w:val="24"/>
          <w:szCs w:val="24"/>
        </w:rPr>
        <w:t xml:space="preserve">even </w:t>
      </w:r>
      <w:r w:rsidRPr="00CF5AB3">
        <w:rPr>
          <w:rFonts w:ascii="Times New Roman" w:hAnsi="Times New Roman" w:cs="Times New Roman"/>
          <w:color w:val="000000" w:themeColor="text1"/>
          <w:sz w:val="24"/>
          <w:szCs w:val="24"/>
        </w:rPr>
        <w:t xml:space="preserve">if I explain” and caused injury </w:t>
      </w:r>
      <w:r w:rsidR="00062096" w:rsidRPr="00CF5AB3">
        <w:rPr>
          <w:rFonts w:ascii="Times New Roman" w:hAnsi="Times New Roman" w:cs="Times New Roman" w:hint="eastAsia"/>
          <w:color w:val="000000" w:themeColor="text1"/>
          <w:sz w:val="24"/>
          <w:szCs w:val="24"/>
        </w:rPr>
        <w:t>that took three weeks to recover</w:t>
      </w:r>
      <w:r w:rsidRPr="00CF5AB3">
        <w:rPr>
          <w:rFonts w:ascii="Times New Roman" w:hAnsi="Times New Roman" w:cs="Times New Roman"/>
          <w:color w:val="000000" w:themeColor="text1"/>
          <w:sz w:val="24"/>
          <w:szCs w:val="24"/>
        </w:rPr>
        <w:t xml:space="preserve"> (Sanyo Shimbun as of January 23, 2007).</w:t>
      </w:r>
    </w:p>
    <w:p w14:paraId="00A180B8" w14:textId="68065F57" w:rsidR="007A31A5" w:rsidRPr="00CF5AB3" w:rsidRDefault="00CC3B20" w:rsidP="00EF0266">
      <w:pPr>
        <w:ind w:firstLineChars="150" w:firstLine="36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ⅻ</w:t>
      </w:r>
      <w:r w:rsidR="001C64FC" w:rsidRPr="00CF5AB3">
        <w:rPr>
          <w:rFonts w:ascii="Times New Roman" w:hAnsi="Times New Roman" w:cs="Times New Roman" w:hint="eastAsia"/>
          <w:color w:val="000000" w:themeColor="text1"/>
          <w:sz w:val="24"/>
          <w:szCs w:val="24"/>
        </w:rPr>
        <w:t>.</w:t>
      </w:r>
      <w:r w:rsidR="009A20E7" w:rsidRPr="00CF5AB3">
        <w:rPr>
          <w:rFonts w:ascii="Times New Roman" w:hAnsi="Times New Roman" w:cs="Times New Roman"/>
          <w:color w:val="000000" w:themeColor="text1"/>
          <w:sz w:val="24"/>
          <w:szCs w:val="24"/>
        </w:rPr>
        <w:tab/>
      </w:r>
      <w:r w:rsidR="00E5188E" w:rsidRPr="00CF5AB3">
        <w:rPr>
          <w:rFonts w:ascii="Times New Roman" w:hAnsi="Times New Roman" w:cs="Times New Roman"/>
          <w:color w:val="000000" w:themeColor="text1"/>
          <w:sz w:val="24"/>
          <w:szCs w:val="24"/>
        </w:rPr>
        <w:t xml:space="preserve">L </w:t>
      </w:r>
      <w:r w:rsidR="009A20E7" w:rsidRPr="00CF5AB3">
        <w:rPr>
          <w:rFonts w:ascii="Times New Roman" w:hAnsi="Times New Roman" w:cs="Times New Roman"/>
          <w:color w:val="000000" w:themeColor="text1"/>
          <w:sz w:val="24"/>
          <w:szCs w:val="24"/>
        </w:rPr>
        <w:t>Hospital Case</w:t>
      </w:r>
    </w:p>
    <w:p w14:paraId="4ED3B47C" w14:textId="55686782" w:rsidR="007A31A5" w:rsidRPr="00CF5AB3" w:rsidRDefault="009A20E7" w:rsidP="00EF0266">
      <w:pPr>
        <w:ind w:leftChars="200" w:left="42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In February 2007, it was proved that a nurse assistant assaulted a patient (Mainichi Shimbun as of February 7, 2007).</w:t>
      </w:r>
    </w:p>
    <w:p w14:paraId="348D1698" w14:textId="77777777" w:rsidR="007F5112" w:rsidRPr="00CF5AB3" w:rsidRDefault="007F5112" w:rsidP="00EF0266">
      <w:pPr>
        <w:pStyle w:val="af3"/>
        <w:jc w:val="both"/>
        <w:rPr>
          <w:rFonts w:ascii="Times New Roman" w:hAnsi="Times New Roman" w:cs="Times New Roman"/>
          <w:color w:val="000000" w:themeColor="text1"/>
          <w:sz w:val="24"/>
          <w:szCs w:val="24"/>
          <w:bdr w:val="single" w:sz="4" w:space="0" w:color="auto"/>
        </w:rPr>
      </w:pPr>
    </w:p>
    <w:p w14:paraId="78A672AC" w14:textId="1410EF3E" w:rsidR="007F5112" w:rsidRPr="00CF5AB3" w:rsidRDefault="007F5112" w:rsidP="00EF0266">
      <w:pPr>
        <w:pStyle w:val="af3"/>
        <w:jc w:val="both"/>
        <w:rPr>
          <w:rFonts w:ascii="Times New Roman" w:hAnsi="Times New Roman" w:cs="Times New Roman"/>
          <w:color w:val="000000" w:themeColor="text1"/>
          <w:sz w:val="24"/>
          <w:szCs w:val="24"/>
          <w:bdr w:val="single" w:sz="4" w:space="0" w:color="auto"/>
        </w:rPr>
      </w:pPr>
      <w:bookmarkStart w:id="11" w:name="_Hlk508270339"/>
      <w:r w:rsidRPr="00CF5AB3">
        <w:rPr>
          <w:rFonts w:ascii="Times New Roman" w:hAnsi="Times New Roman" w:cs="Times New Roman"/>
          <w:color w:val="000000" w:themeColor="text1"/>
          <w:sz w:val="24"/>
          <w:szCs w:val="24"/>
          <w:bdr w:val="single" w:sz="4" w:space="0" w:color="auto"/>
        </w:rPr>
        <w:t xml:space="preserve"> c </w:t>
      </w:r>
    </w:p>
    <w:bookmarkEnd w:id="11"/>
    <w:p w14:paraId="11D14519" w14:textId="00C8FE54" w:rsidR="007A31A5" w:rsidRPr="00CF5AB3" w:rsidRDefault="0038226F" w:rsidP="00EF0266">
      <w:pPr>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August 20, 2008, </w:t>
      </w:r>
      <w:r w:rsidRPr="00CF5AB3">
        <w:rPr>
          <w:rFonts w:ascii="Times New Roman" w:hAnsi="Times New Roman" w:cs="Times New Roman" w:hint="eastAsia"/>
          <w:color w:val="000000" w:themeColor="text1"/>
          <w:sz w:val="24"/>
          <w:szCs w:val="24"/>
        </w:rPr>
        <w:t>Appendix of</w:t>
      </w:r>
      <w:r w:rsidRPr="00CF5AB3">
        <w:rPr>
          <w:rFonts w:ascii="Times New Roman" w:hAnsi="Times New Roman" w:cs="Times New Roman"/>
          <w:color w:val="000000" w:themeColor="text1"/>
          <w:sz w:val="24"/>
          <w:szCs w:val="24"/>
        </w:rPr>
        <w:t xml:space="preserve"> Cases </w:t>
      </w:r>
      <w:r w:rsidRPr="00CF5AB3">
        <w:rPr>
          <w:rFonts w:ascii="Times New Roman" w:hAnsi="Times New Roman" w:cs="Times New Roman" w:hint="eastAsia"/>
          <w:color w:val="000000" w:themeColor="text1"/>
          <w:sz w:val="24"/>
          <w:szCs w:val="24"/>
        </w:rPr>
        <w:t xml:space="preserve">to the </w:t>
      </w:r>
      <w:r w:rsidRPr="00CF5AB3">
        <w:rPr>
          <w:rFonts w:ascii="Times New Roman" w:hAnsi="Times New Roman" w:cs="Times New Roman"/>
          <w:color w:val="000000" w:themeColor="text1"/>
          <w:sz w:val="24"/>
          <w:szCs w:val="24"/>
        </w:rPr>
        <w:t xml:space="preserve">JFBA Opinion </w:t>
      </w:r>
      <w:r w:rsidRPr="00CF5AB3">
        <w:rPr>
          <w:rFonts w:ascii="Times New Roman" w:hAnsi="Times New Roman" w:cs="Times New Roman" w:hint="eastAsia"/>
          <w:color w:val="000000" w:themeColor="text1"/>
          <w:sz w:val="24"/>
          <w:szCs w:val="24"/>
        </w:rPr>
        <w:t>on</w:t>
      </w:r>
      <w:r w:rsidRPr="00CF5AB3">
        <w:rPr>
          <w:rFonts w:ascii="Times New Roman" w:hAnsi="Times New Roman" w:cs="Times New Roman"/>
          <w:color w:val="000000" w:themeColor="text1"/>
          <w:sz w:val="24"/>
          <w:szCs w:val="24"/>
        </w:rPr>
        <w:t xml:space="preserve"> Legislation of Prevention of Abuse of Persons with Disabilities “Cases and Analysis of Abuse in each Field”</w:t>
      </w:r>
    </w:p>
    <w:p w14:paraId="08E12189" w14:textId="17BCC84B" w:rsidR="005E6908" w:rsidRPr="00CF5AB3" w:rsidRDefault="0022472E" w:rsidP="00EF0266">
      <w:pPr>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 </w:t>
      </w:r>
      <w:r w:rsidR="009A20E7" w:rsidRPr="00CF5AB3">
        <w:rPr>
          <w:rFonts w:ascii="Times New Roman" w:hAnsi="Times New Roman" w:cs="Times New Roman"/>
          <w:color w:val="000000" w:themeColor="text1"/>
          <w:sz w:val="24"/>
          <w:szCs w:val="24"/>
        </w:rPr>
        <w:t>(Hereinafter Excerpts)</w:t>
      </w:r>
    </w:p>
    <w:p w14:paraId="065A7BCC" w14:textId="39D17EE9" w:rsidR="005E6908" w:rsidRPr="00CF5AB3" w:rsidRDefault="009A20E7" w:rsidP="00EF0266">
      <w:pPr>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VI</w:t>
      </w:r>
      <w:r w:rsidR="0038226F"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Abuse at Detention Facilities, including Prisons, etc.</w:t>
      </w:r>
    </w:p>
    <w:p w14:paraId="591418F3" w14:textId="3B79F1F2" w:rsidR="007A31A5" w:rsidRPr="00CF5AB3" w:rsidRDefault="009A20E7" w:rsidP="00EF0266">
      <w:pPr>
        <w:ind w:leftChars="113" w:left="614" w:hangingChars="157" w:hanging="377"/>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2.</w:t>
      </w:r>
      <w:r w:rsidRPr="00CF5AB3">
        <w:rPr>
          <w:rFonts w:ascii="Times New Roman" w:hAnsi="Times New Roman" w:cs="Times New Roman"/>
          <w:color w:val="000000" w:themeColor="text1"/>
          <w:sz w:val="24"/>
          <w:szCs w:val="24"/>
        </w:rPr>
        <w:tab/>
      </w:r>
      <w:r w:rsidR="0056520E" w:rsidRPr="00CF5AB3">
        <w:rPr>
          <w:rFonts w:ascii="Times New Roman" w:hAnsi="Times New Roman" w:cs="Times New Roman"/>
          <w:color w:val="000000" w:themeColor="text1"/>
          <w:sz w:val="24"/>
          <w:szCs w:val="24"/>
        </w:rPr>
        <w:t>Actual Circumstances</w:t>
      </w:r>
      <w:r w:rsidR="00A4711D" w:rsidRPr="00CF5AB3">
        <w:rPr>
          <w:rFonts w:ascii="Times New Roman" w:hAnsi="Times New Roman" w:cs="Times New Roman"/>
          <w:color w:val="000000" w:themeColor="text1"/>
          <w:sz w:val="24"/>
          <w:szCs w:val="24"/>
        </w:rPr>
        <w:t xml:space="preserve"> and Case Analysis</w:t>
      </w:r>
    </w:p>
    <w:p w14:paraId="730DF91E" w14:textId="237EA860" w:rsidR="007A31A5" w:rsidRPr="00CF5AB3" w:rsidRDefault="00A4711D" w:rsidP="00EF0266">
      <w:pPr>
        <w:ind w:leftChars="112" w:left="737" w:hangingChars="209" w:hanging="502"/>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(1)</w:t>
      </w:r>
      <w:r w:rsidRPr="00CF5AB3">
        <w:rPr>
          <w:rFonts w:ascii="Times New Roman" w:hAnsi="Times New Roman" w:cs="Times New Roman"/>
          <w:color w:val="000000" w:themeColor="text1"/>
          <w:sz w:val="24"/>
          <w:szCs w:val="24"/>
        </w:rPr>
        <w:tab/>
        <w:t xml:space="preserve">From Warnings and Requests of </w:t>
      </w:r>
      <w:r w:rsidR="0038226F" w:rsidRPr="00CF5AB3">
        <w:rPr>
          <w:rFonts w:ascii="Times New Roman" w:hAnsi="Times New Roman" w:cs="Times New Roman"/>
          <w:color w:val="000000" w:themeColor="text1"/>
          <w:sz w:val="24"/>
          <w:szCs w:val="24"/>
        </w:rPr>
        <w:t xml:space="preserve">Committee </w:t>
      </w:r>
      <w:r w:rsidR="0038226F" w:rsidRPr="00CF5AB3">
        <w:rPr>
          <w:rFonts w:ascii="Times New Roman" w:hAnsi="Times New Roman" w:cs="Times New Roman" w:hint="eastAsia"/>
          <w:color w:val="000000" w:themeColor="text1"/>
          <w:sz w:val="24"/>
          <w:szCs w:val="24"/>
        </w:rPr>
        <w:t xml:space="preserve">for the Protection of Fundamental </w:t>
      </w:r>
      <w:r w:rsidRPr="00CF5AB3">
        <w:rPr>
          <w:rFonts w:ascii="Times New Roman" w:hAnsi="Times New Roman" w:cs="Times New Roman"/>
          <w:color w:val="000000" w:themeColor="text1"/>
          <w:sz w:val="24"/>
          <w:szCs w:val="24"/>
        </w:rPr>
        <w:t xml:space="preserve">Human Rights </w:t>
      </w:r>
      <w:r w:rsidR="0038226F" w:rsidRPr="00CF5AB3">
        <w:rPr>
          <w:rFonts w:ascii="Times New Roman" w:hAnsi="Times New Roman" w:cs="Times New Roman" w:hint="eastAsia"/>
          <w:color w:val="000000" w:themeColor="text1"/>
          <w:sz w:val="24"/>
          <w:szCs w:val="24"/>
        </w:rPr>
        <w:t xml:space="preserve">of </w:t>
      </w:r>
      <w:r w:rsidRPr="00CF5AB3">
        <w:rPr>
          <w:rFonts w:ascii="Times New Roman" w:hAnsi="Times New Roman" w:cs="Times New Roman"/>
          <w:color w:val="000000" w:themeColor="text1"/>
          <w:sz w:val="24"/>
          <w:szCs w:val="24"/>
        </w:rPr>
        <w:t>each Bar Association</w:t>
      </w:r>
    </w:p>
    <w:p w14:paraId="4580AA32" w14:textId="22D8F7A0" w:rsidR="000F0502" w:rsidRPr="00CF5AB3" w:rsidRDefault="00A4711D" w:rsidP="00EF0266">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a.</w:t>
      </w:r>
      <w:r w:rsidRPr="00CF5AB3">
        <w:rPr>
          <w:rFonts w:ascii="Times New Roman" w:hAnsi="Times New Roman" w:cs="Times New Roman"/>
          <w:color w:val="000000" w:themeColor="text1"/>
          <w:sz w:val="24"/>
          <w:szCs w:val="24"/>
        </w:rPr>
        <w:tab/>
        <w:t>Osaka Bar Association</w:t>
      </w:r>
    </w:p>
    <w:p w14:paraId="7741D675" w14:textId="77777777" w:rsidR="00A4711D" w:rsidRPr="00CF5AB3" w:rsidRDefault="00A4711D" w:rsidP="00EF0266">
      <w:pPr>
        <w:ind w:leftChars="400" w:left="8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To: Osaka Detention Center</w:t>
      </w:r>
    </w:p>
    <w:p w14:paraId="33CD3420" w14:textId="77777777" w:rsidR="00A4711D" w:rsidRPr="00CF5AB3" w:rsidRDefault="00A4711D" w:rsidP="00EF0266">
      <w:pPr>
        <w:ind w:leftChars="400" w:left="8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Date of Notice to the Recipient: February 24, 2004</w:t>
      </w:r>
    </w:p>
    <w:p w14:paraId="5609ECAF" w14:textId="62557F92" w:rsidR="000F0502" w:rsidRPr="00CF5AB3" w:rsidRDefault="00A4711D" w:rsidP="00EF0266">
      <w:pPr>
        <w:ind w:leftChars="400" w:left="8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Treatment Result: Request</w:t>
      </w:r>
    </w:p>
    <w:p w14:paraId="7A1AE1BD" w14:textId="5043A3DC" w:rsidR="007A31A5" w:rsidRPr="00CF5AB3" w:rsidRDefault="00A4711D" w:rsidP="00EF0266">
      <w:pPr>
        <w:tabs>
          <w:tab w:val="left" w:pos="3969"/>
        </w:tabs>
        <w:ind w:leftChars="400" w:left="1800" w:hangingChars="400" w:hanging="96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Summary of Conclusion:</w:t>
      </w:r>
      <w:r w:rsidRPr="00CF5AB3">
        <w:rPr>
          <w:rFonts w:ascii="Times New Roman" w:hAnsi="Times New Roman" w:cs="Times New Roman"/>
          <w:color w:val="000000" w:themeColor="text1"/>
          <w:sz w:val="24"/>
          <w:szCs w:val="24"/>
        </w:rPr>
        <w:tab/>
        <w:t xml:space="preserve">Petitioner who was detained </w:t>
      </w:r>
      <w:r w:rsidR="00B6549A" w:rsidRPr="00CF5AB3">
        <w:rPr>
          <w:rFonts w:ascii="Times New Roman" w:hAnsi="Times New Roman" w:cs="Times New Roman" w:hint="eastAsia"/>
          <w:color w:val="000000" w:themeColor="text1"/>
          <w:sz w:val="24"/>
          <w:szCs w:val="24"/>
        </w:rPr>
        <w:t xml:space="preserve">awaiting judicial decision </w:t>
      </w:r>
      <w:r w:rsidRPr="00CF5AB3">
        <w:rPr>
          <w:rFonts w:ascii="Times New Roman" w:hAnsi="Times New Roman" w:cs="Times New Roman"/>
          <w:color w:val="000000" w:themeColor="text1"/>
          <w:sz w:val="24"/>
          <w:szCs w:val="24"/>
        </w:rPr>
        <w:t xml:space="preserve">has been treated for </w:t>
      </w:r>
      <w:r w:rsidR="00231319" w:rsidRPr="00CF5AB3">
        <w:rPr>
          <w:rFonts w:ascii="Times New Roman" w:hAnsi="Times New Roman" w:cs="Times New Roman"/>
          <w:color w:val="000000" w:themeColor="text1"/>
          <w:sz w:val="24"/>
          <w:szCs w:val="24"/>
        </w:rPr>
        <w:t xml:space="preserve">mental </w:t>
      </w:r>
      <w:r w:rsidR="00E76814" w:rsidRPr="00CF5AB3">
        <w:rPr>
          <w:rFonts w:ascii="Times New Roman" w:hAnsi="Times New Roman" w:cs="Times New Roman" w:hint="eastAsia"/>
          <w:color w:val="000000" w:themeColor="text1"/>
          <w:sz w:val="24"/>
          <w:szCs w:val="24"/>
        </w:rPr>
        <w:t>disease</w:t>
      </w:r>
      <w:r w:rsidR="00B6549A" w:rsidRPr="00CF5AB3">
        <w:rPr>
          <w:rFonts w:ascii="Times New Roman" w:hAnsi="Times New Roman" w:cs="Times New Roman" w:hint="eastAsia"/>
          <w:color w:val="000000" w:themeColor="text1"/>
          <w:sz w:val="24"/>
          <w:szCs w:val="24"/>
        </w:rPr>
        <w:t xml:space="preserve"> for a long time</w:t>
      </w:r>
      <w:r w:rsidRPr="00CF5AB3">
        <w:rPr>
          <w:rFonts w:ascii="Times New Roman" w:hAnsi="Times New Roman" w:cs="Times New Roman"/>
          <w:color w:val="000000" w:themeColor="text1"/>
          <w:sz w:val="24"/>
          <w:szCs w:val="24"/>
        </w:rPr>
        <w:t xml:space="preserve">, but symptoms </w:t>
      </w:r>
      <w:r w:rsidR="005722E3" w:rsidRPr="00CF5AB3">
        <w:rPr>
          <w:rFonts w:ascii="Times New Roman" w:hAnsi="Times New Roman" w:cs="Times New Roman" w:hint="eastAsia"/>
          <w:color w:val="000000" w:themeColor="text1"/>
          <w:sz w:val="24"/>
          <w:szCs w:val="24"/>
        </w:rPr>
        <w:t>never</w:t>
      </w:r>
      <w:r w:rsidRPr="00CF5AB3">
        <w:rPr>
          <w:rFonts w:ascii="Times New Roman" w:hAnsi="Times New Roman" w:cs="Times New Roman"/>
          <w:color w:val="000000" w:themeColor="text1"/>
          <w:sz w:val="24"/>
          <w:szCs w:val="24"/>
        </w:rPr>
        <w:t xml:space="preserve"> improved and physical conditions deteriorated</w:t>
      </w:r>
      <w:r w:rsidR="00B6549A" w:rsidRPr="00CF5AB3">
        <w:rPr>
          <w:rFonts w:ascii="Times New Roman" w:hAnsi="Times New Roman" w:cs="Times New Roman" w:hint="eastAsia"/>
          <w:color w:val="000000" w:themeColor="text1"/>
          <w:sz w:val="24"/>
          <w:szCs w:val="24"/>
        </w:rPr>
        <w:t>. A</w:t>
      </w:r>
      <w:r w:rsidR="00B6549A" w:rsidRPr="00CF5AB3">
        <w:rPr>
          <w:rFonts w:ascii="Times New Roman" w:hAnsi="Times New Roman" w:cs="Times New Roman"/>
          <w:color w:val="000000" w:themeColor="text1"/>
          <w:sz w:val="24"/>
          <w:szCs w:val="24"/>
        </w:rPr>
        <w:t>s Petitioner felt dissatisfaction about the content and administration quantity of drugs</w:t>
      </w:r>
      <w:r w:rsidR="00B6549A" w:rsidRPr="00CF5AB3">
        <w:rPr>
          <w:rFonts w:ascii="Times New Roman" w:hAnsi="Times New Roman" w:cs="Times New Roman" w:hint="eastAsia"/>
          <w:color w:val="000000" w:themeColor="text1"/>
          <w:sz w:val="24"/>
          <w:szCs w:val="24"/>
        </w:rPr>
        <w:t xml:space="preserve">, </w:t>
      </w:r>
      <w:r w:rsidR="00B6549A" w:rsidRPr="00CF5AB3">
        <w:rPr>
          <w:rFonts w:ascii="Times New Roman" w:hAnsi="Times New Roman" w:cs="Times New Roman"/>
          <w:color w:val="000000" w:themeColor="text1"/>
          <w:sz w:val="24"/>
          <w:szCs w:val="24"/>
        </w:rPr>
        <w:t>Petitioner</w:t>
      </w:r>
      <w:r w:rsidRPr="00CF5AB3">
        <w:rPr>
          <w:rFonts w:ascii="Times New Roman" w:hAnsi="Times New Roman" w:cs="Times New Roman"/>
          <w:color w:val="000000" w:themeColor="text1"/>
          <w:sz w:val="24"/>
          <w:szCs w:val="24"/>
        </w:rPr>
        <w:t xml:space="preserve"> applied to receive </w:t>
      </w:r>
      <w:r w:rsidR="00E276D2" w:rsidRPr="00CF5AB3">
        <w:rPr>
          <w:rFonts w:ascii="Times New Roman" w:hAnsi="Times New Roman" w:cs="Times New Roman"/>
          <w:color w:val="000000" w:themeColor="text1"/>
          <w:sz w:val="24"/>
          <w:szCs w:val="24"/>
        </w:rPr>
        <w:t xml:space="preserve">a </w:t>
      </w:r>
      <w:r w:rsidRPr="00CF5AB3">
        <w:rPr>
          <w:rFonts w:ascii="Times New Roman" w:hAnsi="Times New Roman" w:cs="Times New Roman"/>
          <w:color w:val="000000" w:themeColor="text1"/>
          <w:sz w:val="24"/>
          <w:szCs w:val="24"/>
        </w:rPr>
        <w:t>medical check</w:t>
      </w:r>
      <w:r w:rsidR="00E276D2" w:rsidRPr="00CF5AB3">
        <w:rPr>
          <w:rFonts w:ascii="Times New Roman" w:hAnsi="Times New Roman" w:cs="Times New Roman"/>
          <w:color w:val="000000" w:themeColor="text1"/>
          <w:sz w:val="24"/>
          <w:szCs w:val="24"/>
        </w:rPr>
        <w:t>up</w:t>
      </w:r>
      <w:r w:rsidRPr="00CF5AB3">
        <w:rPr>
          <w:rFonts w:ascii="Times New Roman" w:hAnsi="Times New Roman" w:cs="Times New Roman"/>
          <w:color w:val="000000" w:themeColor="text1"/>
          <w:sz w:val="24"/>
          <w:szCs w:val="24"/>
        </w:rPr>
        <w:t xml:space="preserve"> </w:t>
      </w:r>
      <w:r w:rsidR="00B6549A" w:rsidRPr="00CF5AB3">
        <w:rPr>
          <w:rFonts w:ascii="Times New Roman" w:hAnsi="Times New Roman" w:cs="Times New Roman" w:hint="eastAsia"/>
          <w:color w:val="000000" w:themeColor="text1"/>
          <w:sz w:val="24"/>
          <w:szCs w:val="24"/>
        </w:rPr>
        <w:t>by</w:t>
      </w:r>
      <w:r w:rsidRPr="00CF5AB3">
        <w:rPr>
          <w:rFonts w:ascii="Times New Roman" w:hAnsi="Times New Roman" w:cs="Times New Roman"/>
          <w:color w:val="000000" w:themeColor="text1"/>
          <w:sz w:val="24"/>
          <w:szCs w:val="24"/>
        </w:rPr>
        <w:t xml:space="preserve"> an external doctor, but application was refused. We request to promptly have an external doctor desired by </w:t>
      </w:r>
      <w:r w:rsidR="00B6549A" w:rsidRPr="00CF5AB3">
        <w:rPr>
          <w:rFonts w:ascii="Times New Roman" w:hAnsi="Times New Roman" w:cs="Times New Roman"/>
          <w:color w:val="000000" w:themeColor="text1"/>
          <w:sz w:val="24"/>
          <w:szCs w:val="24"/>
        </w:rPr>
        <w:t xml:space="preserve">Petitioner </w:t>
      </w:r>
      <w:r w:rsidRPr="00CF5AB3">
        <w:rPr>
          <w:rFonts w:ascii="Times New Roman" w:hAnsi="Times New Roman" w:cs="Times New Roman"/>
          <w:color w:val="000000" w:themeColor="text1"/>
          <w:sz w:val="24"/>
          <w:szCs w:val="24"/>
        </w:rPr>
        <w:t xml:space="preserve">conduct </w:t>
      </w:r>
      <w:r w:rsidR="005722E3" w:rsidRPr="00CF5AB3">
        <w:rPr>
          <w:rFonts w:ascii="Times New Roman" w:hAnsi="Times New Roman" w:cs="Times New Roman" w:hint="eastAsia"/>
          <w:color w:val="000000" w:themeColor="text1"/>
          <w:sz w:val="24"/>
          <w:szCs w:val="24"/>
        </w:rPr>
        <w:t xml:space="preserve">a </w:t>
      </w:r>
      <w:r w:rsidRPr="00CF5AB3">
        <w:rPr>
          <w:rFonts w:ascii="Times New Roman" w:hAnsi="Times New Roman" w:cs="Times New Roman"/>
          <w:color w:val="000000" w:themeColor="text1"/>
          <w:sz w:val="24"/>
          <w:szCs w:val="24"/>
        </w:rPr>
        <w:t>medical check</w:t>
      </w:r>
      <w:r w:rsidR="00E276D2" w:rsidRPr="00CF5AB3">
        <w:rPr>
          <w:rFonts w:ascii="Times New Roman" w:hAnsi="Times New Roman" w:cs="Times New Roman"/>
          <w:color w:val="000000" w:themeColor="text1"/>
          <w:sz w:val="24"/>
          <w:szCs w:val="24"/>
        </w:rPr>
        <w:t>up</w:t>
      </w:r>
      <w:r w:rsidRPr="00CF5AB3">
        <w:rPr>
          <w:rFonts w:ascii="Times New Roman" w:hAnsi="Times New Roman" w:cs="Times New Roman"/>
          <w:color w:val="000000" w:themeColor="text1"/>
          <w:sz w:val="24"/>
          <w:szCs w:val="24"/>
        </w:rPr>
        <w:t xml:space="preserve"> if the request is reasonable and </w:t>
      </w:r>
      <w:r w:rsidR="00B6549A" w:rsidRPr="00CF5AB3">
        <w:rPr>
          <w:rFonts w:ascii="Times New Roman" w:hAnsi="Times New Roman" w:cs="Times New Roman"/>
          <w:color w:val="000000" w:themeColor="text1"/>
          <w:sz w:val="24"/>
          <w:szCs w:val="24"/>
        </w:rPr>
        <w:t xml:space="preserve">Petitioner </w:t>
      </w:r>
      <w:r w:rsidR="00B6549A" w:rsidRPr="00CF5AB3">
        <w:rPr>
          <w:rFonts w:ascii="Times New Roman" w:hAnsi="Times New Roman" w:cs="Times New Roman" w:hint="eastAsia"/>
          <w:color w:val="000000" w:themeColor="text1"/>
          <w:sz w:val="24"/>
          <w:szCs w:val="24"/>
        </w:rPr>
        <w:t xml:space="preserve">can receive treatment </w:t>
      </w:r>
      <w:r w:rsidRPr="00CF5AB3">
        <w:rPr>
          <w:rFonts w:ascii="Times New Roman" w:hAnsi="Times New Roman" w:cs="Times New Roman"/>
          <w:color w:val="000000" w:themeColor="text1"/>
          <w:sz w:val="24"/>
          <w:szCs w:val="24"/>
        </w:rPr>
        <w:t xml:space="preserve">by </w:t>
      </w:r>
      <w:r w:rsidR="00B6549A" w:rsidRPr="00CF5AB3">
        <w:rPr>
          <w:rFonts w:ascii="Times New Roman" w:hAnsi="Times New Roman" w:cs="Times New Roman" w:hint="eastAsia"/>
          <w:color w:val="000000" w:themeColor="text1"/>
          <w:sz w:val="24"/>
          <w:szCs w:val="24"/>
        </w:rPr>
        <w:t>its</w:t>
      </w:r>
      <w:r w:rsidRPr="00CF5AB3">
        <w:rPr>
          <w:rFonts w:ascii="Times New Roman" w:hAnsi="Times New Roman" w:cs="Times New Roman"/>
          <w:color w:val="000000" w:themeColor="text1"/>
          <w:sz w:val="24"/>
          <w:szCs w:val="24"/>
        </w:rPr>
        <w:t xml:space="preserve"> own expense</w:t>
      </w:r>
      <w:r w:rsidR="00B6549A"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w:t>
      </w:r>
    </w:p>
    <w:p w14:paraId="1EFF970B" w14:textId="3EC53781" w:rsidR="000F0502" w:rsidRPr="00CF5AB3" w:rsidRDefault="00A4711D" w:rsidP="00EF0266">
      <w:pPr>
        <w:ind w:firstLineChars="200" w:firstLine="48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b.</w:t>
      </w:r>
      <w:r w:rsidRPr="00CF5AB3">
        <w:rPr>
          <w:rFonts w:ascii="Times New Roman" w:hAnsi="Times New Roman" w:cs="Times New Roman"/>
          <w:color w:val="000000" w:themeColor="text1"/>
          <w:sz w:val="24"/>
          <w:szCs w:val="24"/>
        </w:rPr>
        <w:tab/>
        <w:t>Kyoto Bar Association</w:t>
      </w:r>
    </w:p>
    <w:p w14:paraId="7ED094F2" w14:textId="77777777" w:rsidR="00A4711D" w:rsidRPr="00CF5AB3" w:rsidRDefault="00A4711D" w:rsidP="00EF0266">
      <w:pPr>
        <w:ind w:leftChars="400" w:left="8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To: Kyoto Detention Center</w:t>
      </w:r>
    </w:p>
    <w:p w14:paraId="22EEFEE7" w14:textId="77777777" w:rsidR="00A4711D" w:rsidRPr="00CF5AB3" w:rsidRDefault="00A4711D" w:rsidP="00EF0266">
      <w:pPr>
        <w:ind w:leftChars="400" w:left="8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Date of Notice to Recipient: October 10, 2003</w:t>
      </w:r>
    </w:p>
    <w:p w14:paraId="2F47D1E8" w14:textId="45B5A87A" w:rsidR="007971A3" w:rsidRPr="00CF5AB3" w:rsidRDefault="00A4711D" w:rsidP="00EF0266">
      <w:pPr>
        <w:ind w:leftChars="400" w:left="8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Treatment Result: Warning</w:t>
      </w:r>
    </w:p>
    <w:p w14:paraId="74531AF3" w14:textId="5E8C86B7" w:rsidR="007A31A5" w:rsidRPr="00CF5AB3" w:rsidRDefault="00A4711D" w:rsidP="00EF0266">
      <w:pPr>
        <w:tabs>
          <w:tab w:val="left" w:pos="3969"/>
        </w:tabs>
        <w:ind w:leftChars="400" w:left="1800" w:hangingChars="400" w:hanging="96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lastRenderedPageBreak/>
        <w:t>Summary of Conclusion:</w:t>
      </w:r>
      <w:r w:rsidRPr="00CF5AB3">
        <w:rPr>
          <w:rFonts w:ascii="Times New Roman" w:hAnsi="Times New Roman" w:cs="Times New Roman"/>
          <w:color w:val="000000" w:themeColor="text1"/>
          <w:sz w:val="24"/>
          <w:szCs w:val="24"/>
        </w:rPr>
        <w:tab/>
        <w:t>Petitioner has been detained at</w:t>
      </w:r>
      <w:r w:rsidR="005722E3" w:rsidRPr="00CF5AB3">
        <w:rPr>
          <w:rFonts w:ascii="Times New Roman" w:hAnsi="Times New Roman" w:cs="Times New Roman" w:hint="eastAsia"/>
          <w:color w:val="000000" w:themeColor="text1"/>
          <w:sz w:val="24"/>
          <w:szCs w:val="24"/>
        </w:rPr>
        <w:t xml:space="preserve"> the</w:t>
      </w:r>
      <w:r w:rsidRPr="00CF5AB3">
        <w:rPr>
          <w:rFonts w:ascii="Times New Roman" w:hAnsi="Times New Roman" w:cs="Times New Roman"/>
          <w:color w:val="000000" w:themeColor="text1"/>
          <w:sz w:val="24"/>
          <w:szCs w:val="24"/>
        </w:rPr>
        <w:t xml:space="preserve"> Kyoto Detention Center since February 7, 2003, and suffered from mental pain by </w:t>
      </w:r>
      <w:r w:rsidR="00F15C07" w:rsidRPr="00CF5AB3">
        <w:rPr>
          <w:rFonts w:ascii="Times New Roman" w:hAnsi="Times New Roman" w:cs="Times New Roman"/>
          <w:color w:val="000000" w:themeColor="text1"/>
          <w:sz w:val="24"/>
          <w:szCs w:val="24"/>
        </w:rPr>
        <w:t xml:space="preserve">groundless </w:t>
      </w:r>
      <w:r w:rsidRPr="00CF5AB3">
        <w:rPr>
          <w:rFonts w:ascii="Times New Roman" w:hAnsi="Times New Roman" w:cs="Times New Roman"/>
          <w:color w:val="000000" w:themeColor="text1"/>
          <w:sz w:val="24"/>
          <w:szCs w:val="24"/>
        </w:rPr>
        <w:t>discriminatory treatment based on the reason that Petitioner was infected with HIV. Such acts wrongfully discriminate against Petitioner by reason that Petitioner was infected with HIV and infringes on human rights of Petitioner. Therefore, we warn not to repeat such treatment by providing thorough training and education for the staff so that proper treatment can be made based on the correct medical knowledge of HIV and HIV infected persons</w:t>
      </w:r>
      <w:r w:rsidR="00F15C07" w:rsidRPr="00CF5AB3">
        <w:rPr>
          <w:rFonts w:ascii="Times New Roman" w:hAnsi="Times New Roman" w:cs="Times New Roman" w:hint="eastAsia"/>
          <w:color w:val="000000" w:themeColor="text1"/>
          <w:sz w:val="24"/>
          <w:szCs w:val="24"/>
        </w:rPr>
        <w:t xml:space="preserve"> in the future</w:t>
      </w:r>
      <w:r w:rsidRPr="00CF5AB3">
        <w:rPr>
          <w:rFonts w:ascii="Times New Roman" w:hAnsi="Times New Roman" w:cs="Times New Roman"/>
          <w:color w:val="000000" w:themeColor="text1"/>
          <w:sz w:val="24"/>
          <w:szCs w:val="24"/>
        </w:rPr>
        <w:t xml:space="preserve">. Specific treatments were as follows: </w:t>
      </w:r>
      <w:r w:rsidR="00F15C07" w:rsidRPr="00CF5AB3">
        <w:rPr>
          <w:rFonts w:ascii="Times New Roman" w:hAnsi="Times New Roman" w:cs="Times New Roman" w:hint="eastAsia"/>
          <w:color w:val="000000" w:themeColor="text1"/>
          <w:sz w:val="24"/>
          <w:szCs w:val="24"/>
        </w:rPr>
        <w:t>(i)</w:t>
      </w:r>
      <w:r w:rsidRPr="00CF5AB3">
        <w:rPr>
          <w:rFonts w:ascii="Times New Roman" w:hAnsi="Times New Roman" w:cs="Times New Roman"/>
          <w:color w:val="000000" w:themeColor="text1"/>
          <w:sz w:val="24"/>
          <w:szCs w:val="24"/>
        </w:rPr>
        <w:t xml:space="preserve"> “HIV” was </w:t>
      </w:r>
      <w:r w:rsidR="005722E3" w:rsidRPr="00CF5AB3">
        <w:rPr>
          <w:rFonts w:ascii="Times New Roman" w:hAnsi="Times New Roman" w:cs="Times New Roman" w:hint="eastAsia"/>
          <w:color w:val="000000" w:themeColor="text1"/>
          <w:sz w:val="24"/>
          <w:szCs w:val="24"/>
        </w:rPr>
        <w:t>written</w:t>
      </w:r>
      <w:r w:rsidR="005722E3"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on the washbowl in which </w:t>
      </w:r>
      <w:r w:rsidR="005722E3" w:rsidRPr="00CF5AB3">
        <w:rPr>
          <w:rFonts w:ascii="Times New Roman" w:hAnsi="Times New Roman" w:cs="Times New Roman" w:hint="eastAsia"/>
          <w:color w:val="000000" w:themeColor="text1"/>
          <w:sz w:val="24"/>
          <w:szCs w:val="24"/>
        </w:rPr>
        <w:t>a</w:t>
      </w:r>
      <w:r w:rsidR="005722E3"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razor used by Petitioner is washed. </w:t>
      </w:r>
      <w:r w:rsidR="00F15C07"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ii</w:t>
      </w:r>
      <w:r w:rsidR="00F15C07"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Dishes used by Petitioner were not collected after meal</w:t>
      </w:r>
      <w:r w:rsidR="005722E3"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xml:space="preserve"> and </w:t>
      </w:r>
      <w:r w:rsidR="00EC085A" w:rsidRPr="00CF5AB3">
        <w:rPr>
          <w:rFonts w:ascii="Times New Roman" w:hAnsi="Times New Roman" w:cs="Times New Roman" w:hint="eastAsia"/>
          <w:color w:val="000000" w:themeColor="text1"/>
          <w:sz w:val="24"/>
          <w:szCs w:val="24"/>
        </w:rPr>
        <w:t xml:space="preserve">the staff </w:t>
      </w:r>
      <w:r w:rsidRPr="00CF5AB3">
        <w:rPr>
          <w:rFonts w:ascii="Times New Roman" w:hAnsi="Times New Roman" w:cs="Times New Roman"/>
          <w:color w:val="000000" w:themeColor="text1"/>
          <w:sz w:val="24"/>
          <w:szCs w:val="24"/>
        </w:rPr>
        <w:t xml:space="preserve">had Petitioner keep them. </w:t>
      </w:r>
      <w:r w:rsidR="00F15C07"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iii</w:t>
      </w:r>
      <w:r w:rsidR="00F15C07"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In physical check</w:t>
      </w:r>
      <w:r w:rsidR="005722E3"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xml:space="preserve"> of Petitioner, the staff used vinyl gloves. </w:t>
      </w:r>
      <w:r w:rsidR="00F15C07"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iv</w:t>
      </w:r>
      <w:r w:rsidR="00F15C07"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w:t>
      </w:r>
      <w:r w:rsidR="00EC085A" w:rsidRPr="00CF5AB3">
        <w:rPr>
          <w:rFonts w:ascii="Times New Roman" w:hAnsi="Times New Roman" w:cs="Times New Roman" w:hint="eastAsia"/>
          <w:color w:val="000000" w:themeColor="text1"/>
          <w:sz w:val="24"/>
          <w:szCs w:val="24"/>
        </w:rPr>
        <w:t>The staff c</w:t>
      </w:r>
      <w:r w:rsidRPr="00CF5AB3">
        <w:rPr>
          <w:rFonts w:ascii="Times New Roman" w:hAnsi="Times New Roman" w:cs="Times New Roman"/>
          <w:color w:val="000000" w:themeColor="text1"/>
          <w:sz w:val="24"/>
          <w:szCs w:val="24"/>
        </w:rPr>
        <w:t xml:space="preserve">aused Petitioner to exercise alone. </w:t>
      </w:r>
      <w:r w:rsidR="00F15C07"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v</w:t>
      </w:r>
      <w:r w:rsidR="00F15C07"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w:t>
      </w:r>
      <w:r w:rsidR="00EC085A" w:rsidRPr="00CF5AB3">
        <w:rPr>
          <w:rFonts w:ascii="Times New Roman" w:hAnsi="Times New Roman" w:cs="Times New Roman" w:hint="eastAsia"/>
          <w:color w:val="000000" w:themeColor="text1"/>
          <w:sz w:val="24"/>
          <w:szCs w:val="24"/>
        </w:rPr>
        <w:t>The staff t</w:t>
      </w:r>
      <w:r w:rsidRPr="00CF5AB3">
        <w:rPr>
          <w:rFonts w:ascii="Times New Roman" w:hAnsi="Times New Roman" w:cs="Times New Roman"/>
          <w:color w:val="000000" w:themeColor="text1"/>
          <w:sz w:val="24"/>
          <w:szCs w:val="24"/>
        </w:rPr>
        <w:t xml:space="preserve">reated clothes of Petitioner separately from others in washing. </w:t>
      </w:r>
      <w:r w:rsidR="00F15C07"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vi</w:t>
      </w:r>
      <w:r w:rsidR="00F15C07"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w:t>
      </w:r>
      <w:r w:rsidR="00EC085A" w:rsidRPr="00CF5AB3">
        <w:rPr>
          <w:rFonts w:ascii="Times New Roman" w:hAnsi="Times New Roman" w:cs="Times New Roman" w:hint="eastAsia"/>
          <w:color w:val="000000" w:themeColor="text1"/>
          <w:sz w:val="24"/>
          <w:szCs w:val="24"/>
        </w:rPr>
        <w:t>The staff t</w:t>
      </w:r>
      <w:r w:rsidR="00F15C07" w:rsidRPr="00CF5AB3">
        <w:rPr>
          <w:rFonts w:ascii="Times New Roman" w:hAnsi="Times New Roman" w:cs="Times New Roman"/>
          <w:color w:val="000000" w:themeColor="text1"/>
          <w:sz w:val="24"/>
          <w:szCs w:val="24"/>
        </w:rPr>
        <w:t xml:space="preserve">reated </w:t>
      </w:r>
      <w:r w:rsidRPr="00CF5AB3">
        <w:rPr>
          <w:rFonts w:ascii="Times New Roman" w:hAnsi="Times New Roman" w:cs="Times New Roman"/>
          <w:color w:val="000000" w:themeColor="text1"/>
          <w:sz w:val="24"/>
          <w:szCs w:val="24"/>
        </w:rPr>
        <w:t xml:space="preserve">futon of Petitioner separately by wrapping with a blue sheet. </w:t>
      </w:r>
      <w:r w:rsidR="00F15C07"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vii</w:t>
      </w:r>
      <w:r w:rsidR="00F15C07"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w:t>
      </w:r>
      <w:r w:rsidR="008B7D82" w:rsidRPr="00CF5AB3">
        <w:rPr>
          <w:rFonts w:ascii="Times New Roman" w:hAnsi="Times New Roman" w:cs="Times New Roman" w:hint="eastAsia"/>
          <w:color w:val="000000" w:themeColor="text1"/>
          <w:sz w:val="24"/>
          <w:szCs w:val="24"/>
        </w:rPr>
        <w:t>The staff a</w:t>
      </w:r>
      <w:r w:rsidRPr="00CF5AB3">
        <w:rPr>
          <w:rFonts w:ascii="Times New Roman" w:hAnsi="Times New Roman" w:cs="Times New Roman"/>
          <w:color w:val="000000" w:themeColor="text1"/>
          <w:sz w:val="24"/>
          <w:szCs w:val="24"/>
        </w:rPr>
        <w:t xml:space="preserve">lways </w:t>
      </w:r>
      <w:r w:rsidR="00B42C61" w:rsidRPr="00CF5AB3">
        <w:rPr>
          <w:rFonts w:ascii="Times New Roman" w:hAnsi="Times New Roman" w:cs="Times New Roman" w:hint="eastAsia"/>
          <w:color w:val="000000" w:themeColor="text1"/>
          <w:sz w:val="24"/>
          <w:szCs w:val="24"/>
        </w:rPr>
        <w:t>had</w:t>
      </w:r>
      <w:r w:rsidRPr="00CF5AB3">
        <w:rPr>
          <w:rFonts w:ascii="Times New Roman" w:hAnsi="Times New Roman" w:cs="Times New Roman"/>
          <w:color w:val="000000" w:themeColor="text1"/>
          <w:sz w:val="24"/>
          <w:szCs w:val="24"/>
        </w:rPr>
        <w:t xml:space="preserve"> Petitioner take a bath at the end.</w:t>
      </w:r>
    </w:p>
    <w:p w14:paraId="0BAB9005" w14:textId="56563BB0" w:rsidR="007971A3" w:rsidRPr="00CF5AB3" w:rsidRDefault="00A4711D" w:rsidP="00EF0266">
      <w:pPr>
        <w:ind w:firstLineChars="200" w:firstLine="48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c.</w:t>
      </w:r>
      <w:r w:rsidRPr="00CF5AB3">
        <w:rPr>
          <w:rFonts w:ascii="Times New Roman" w:hAnsi="Times New Roman" w:cs="Times New Roman"/>
          <w:color w:val="000000" w:themeColor="text1"/>
          <w:sz w:val="24"/>
          <w:szCs w:val="24"/>
        </w:rPr>
        <w:tab/>
        <w:t>Nagoya Bar Association</w:t>
      </w:r>
    </w:p>
    <w:p w14:paraId="10C34F8A" w14:textId="77777777" w:rsidR="00A4711D" w:rsidRPr="00CF5AB3" w:rsidRDefault="00A4711D" w:rsidP="00EF0266">
      <w:pPr>
        <w:ind w:leftChars="400" w:left="8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To: Nagoya Prison</w:t>
      </w:r>
    </w:p>
    <w:p w14:paraId="2FCF0D6B" w14:textId="77777777" w:rsidR="00A4711D" w:rsidRPr="00CF5AB3" w:rsidRDefault="00A4711D" w:rsidP="00EF0266">
      <w:pPr>
        <w:ind w:leftChars="400" w:left="8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Date of Notice to the Recipient: September 24, 2003</w:t>
      </w:r>
    </w:p>
    <w:p w14:paraId="4E5A19F1" w14:textId="354282C3" w:rsidR="007971A3" w:rsidRPr="00CF5AB3" w:rsidRDefault="00A4711D" w:rsidP="00EF0266">
      <w:pPr>
        <w:ind w:leftChars="400" w:left="8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Treatment Result: Request</w:t>
      </w:r>
    </w:p>
    <w:p w14:paraId="333DCFE5" w14:textId="68D4BA49" w:rsidR="007A31A5" w:rsidRPr="00CF5AB3" w:rsidRDefault="00A4711D" w:rsidP="00EF0266">
      <w:pPr>
        <w:tabs>
          <w:tab w:val="left" w:pos="3969"/>
        </w:tabs>
        <w:ind w:leftChars="400" w:left="1800" w:hangingChars="400" w:hanging="96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Summary of Conclusion:</w:t>
      </w:r>
      <w:r w:rsidRPr="00CF5AB3">
        <w:rPr>
          <w:rFonts w:ascii="Times New Roman" w:hAnsi="Times New Roman" w:cs="Times New Roman"/>
          <w:color w:val="000000" w:themeColor="text1"/>
          <w:sz w:val="24"/>
          <w:szCs w:val="24"/>
        </w:rPr>
        <w:tab/>
      </w:r>
      <w:r w:rsidR="00EB008C" w:rsidRPr="00CF5AB3">
        <w:rPr>
          <w:rFonts w:ascii="Times New Roman" w:hAnsi="Times New Roman" w:cs="Times New Roman" w:hint="eastAsia"/>
          <w:color w:val="000000" w:themeColor="text1"/>
          <w:sz w:val="24"/>
          <w:szCs w:val="24"/>
        </w:rPr>
        <w:t>C</w:t>
      </w:r>
      <w:r w:rsidRPr="00CF5AB3">
        <w:rPr>
          <w:rFonts w:ascii="Times New Roman" w:hAnsi="Times New Roman" w:cs="Times New Roman"/>
          <w:color w:val="000000" w:themeColor="text1"/>
          <w:sz w:val="24"/>
          <w:szCs w:val="24"/>
        </w:rPr>
        <w:t>onsidering that Petitioner was not given any opportunity to receive medical check</w:t>
      </w:r>
      <w:r w:rsidR="009B53D0" w:rsidRPr="00CF5AB3">
        <w:rPr>
          <w:rFonts w:ascii="Times New Roman" w:hAnsi="Times New Roman" w:cs="Times New Roman"/>
          <w:color w:val="000000" w:themeColor="text1"/>
          <w:sz w:val="24"/>
          <w:szCs w:val="24"/>
        </w:rPr>
        <w:t>up</w:t>
      </w:r>
      <w:r w:rsidR="003E3524"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xml:space="preserve"> </w:t>
      </w:r>
      <w:r w:rsidR="00EB008C" w:rsidRPr="00CF5AB3">
        <w:rPr>
          <w:rFonts w:ascii="Times New Roman" w:hAnsi="Times New Roman" w:cs="Times New Roman" w:hint="eastAsia"/>
          <w:color w:val="000000" w:themeColor="text1"/>
          <w:sz w:val="24"/>
          <w:szCs w:val="24"/>
        </w:rPr>
        <w:t>by</w:t>
      </w:r>
      <w:r w:rsidRPr="00CF5AB3">
        <w:rPr>
          <w:rFonts w:ascii="Times New Roman" w:hAnsi="Times New Roman" w:cs="Times New Roman"/>
          <w:color w:val="000000" w:themeColor="text1"/>
          <w:sz w:val="24"/>
          <w:szCs w:val="24"/>
        </w:rPr>
        <w:t xml:space="preserve"> a doctor having professional knowledge and experience of </w:t>
      </w:r>
      <w:r w:rsidR="00EB008C" w:rsidRPr="00CF5AB3">
        <w:rPr>
          <w:rFonts w:ascii="Times New Roman" w:hAnsi="Times New Roman" w:cs="Times New Roman" w:hint="eastAsia"/>
          <w:color w:val="000000" w:themeColor="text1"/>
          <w:sz w:val="24"/>
          <w:szCs w:val="24"/>
        </w:rPr>
        <w:t xml:space="preserve">treatment of </w:t>
      </w:r>
      <w:r w:rsidRPr="00CF5AB3">
        <w:rPr>
          <w:rFonts w:ascii="Times New Roman" w:hAnsi="Times New Roman" w:cs="Times New Roman"/>
          <w:color w:val="000000" w:themeColor="text1"/>
          <w:sz w:val="24"/>
          <w:szCs w:val="24"/>
        </w:rPr>
        <w:t>HIV infectious disease</w:t>
      </w:r>
      <w:r w:rsidR="00EB008C" w:rsidRPr="00CF5AB3">
        <w:rPr>
          <w:rFonts w:ascii="Times New Roman" w:hAnsi="Times New Roman" w:cs="Times New Roman"/>
          <w:color w:val="000000" w:themeColor="text1"/>
          <w:sz w:val="24"/>
          <w:szCs w:val="24"/>
        </w:rPr>
        <w:t xml:space="preserve"> </w:t>
      </w:r>
      <w:r w:rsidR="00EB008C" w:rsidRPr="00CF5AB3">
        <w:rPr>
          <w:rFonts w:ascii="Times New Roman" w:hAnsi="Times New Roman" w:cs="Times New Roman" w:hint="eastAsia"/>
          <w:color w:val="000000" w:themeColor="text1"/>
          <w:sz w:val="24"/>
          <w:szCs w:val="24"/>
        </w:rPr>
        <w:t>w</w:t>
      </w:r>
      <w:r w:rsidR="00EB008C" w:rsidRPr="00CF5AB3">
        <w:rPr>
          <w:rFonts w:ascii="Times New Roman" w:hAnsi="Times New Roman" w:cs="Times New Roman"/>
          <w:color w:val="000000" w:themeColor="text1"/>
          <w:sz w:val="24"/>
          <w:szCs w:val="24"/>
        </w:rPr>
        <w:t>hile Petitioner was imprisoned at Nagoya Prison,</w:t>
      </w:r>
      <w:r w:rsidRPr="00CF5AB3">
        <w:rPr>
          <w:rFonts w:ascii="Times New Roman" w:hAnsi="Times New Roman" w:cs="Times New Roman"/>
          <w:color w:val="000000" w:themeColor="text1"/>
          <w:sz w:val="24"/>
          <w:szCs w:val="24"/>
        </w:rPr>
        <w:t xml:space="preserve"> if it is </w:t>
      </w:r>
      <w:r w:rsidR="00EB008C" w:rsidRPr="00CF5AB3">
        <w:rPr>
          <w:rFonts w:ascii="Times New Roman" w:hAnsi="Times New Roman" w:cs="Times New Roman" w:hint="eastAsia"/>
          <w:color w:val="000000" w:themeColor="text1"/>
          <w:sz w:val="24"/>
          <w:szCs w:val="24"/>
        </w:rPr>
        <w:t>found</w:t>
      </w:r>
      <w:r w:rsidRPr="00CF5AB3">
        <w:rPr>
          <w:rFonts w:ascii="Times New Roman" w:hAnsi="Times New Roman" w:cs="Times New Roman"/>
          <w:color w:val="000000" w:themeColor="text1"/>
          <w:sz w:val="24"/>
          <w:szCs w:val="24"/>
        </w:rPr>
        <w:t xml:space="preserve"> that there is a patient of HIV infectious disease among inmates, care </w:t>
      </w:r>
      <w:r w:rsidR="00E6758E" w:rsidRPr="00CF5AB3">
        <w:rPr>
          <w:rFonts w:ascii="Times New Roman" w:hAnsi="Times New Roman" w:cs="Times New Roman"/>
          <w:color w:val="000000" w:themeColor="text1"/>
          <w:sz w:val="24"/>
          <w:szCs w:val="24"/>
        </w:rPr>
        <w:t xml:space="preserve">must be taken </w:t>
      </w:r>
      <w:r w:rsidRPr="00CF5AB3">
        <w:rPr>
          <w:rFonts w:ascii="Times New Roman" w:hAnsi="Times New Roman" w:cs="Times New Roman"/>
          <w:color w:val="000000" w:themeColor="text1"/>
          <w:sz w:val="24"/>
          <w:szCs w:val="24"/>
        </w:rPr>
        <w:t xml:space="preserve">so that medical care </w:t>
      </w:r>
      <w:r w:rsidR="00EB008C" w:rsidRPr="00CF5AB3">
        <w:rPr>
          <w:rFonts w:ascii="Times New Roman" w:hAnsi="Times New Roman" w:cs="Times New Roman" w:hint="eastAsia"/>
          <w:color w:val="000000" w:themeColor="text1"/>
          <w:sz w:val="24"/>
          <w:szCs w:val="24"/>
        </w:rPr>
        <w:t>by</w:t>
      </w:r>
      <w:r w:rsidRPr="00CF5AB3">
        <w:rPr>
          <w:rFonts w:ascii="Times New Roman" w:hAnsi="Times New Roman" w:cs="Times New Roman"/>
          <w:color w:val="000000" w:themeColor="text1"/>
          <w:sz w:val="24"/>
          <w:szCs w:val="24"/>
        </w:rPr>
        <w:t xml:space="preserve"> a doctor having professional knowledge of treatment of HIV infectious disease can be received, including receiving treatment at the </w:t>
      </w:r>
      <w:r w:rsidR="00C833A0" w:rsidRPr="00CF5AB3">
        <w:rPr>
          <w:rFonts w:ascii="Times New Roman" w:hAnsi="Times New Roman" w:cs="Times New Roman" w:hint="eastAsia"/>
          <w:color w:val="000000" w:themeColor="text1"/>
          <w:sz w:val="24"/>
          <w:szCs w:val="24"/>
        </w:rPr>
        <w:t xml:space="preserve">HIV treatment core </w:t>
      </w:r>
      <w:r w:rsidRPr="00CF5AB3">
        <w:rPr>
          <w:rFonts w:ascii="Times New Roman" w:hAnsi="Times New Roman" w:cs="Times New Roman"/>
          <w:color w:val="000000" w:themeColor="text1"/>
          <w:sz w:val="24"/>
          <w:szCs w:val="24"/>
        </w:rPr>
        <w:t>hospital.</w:t>
      </w:r>
    </w:p>
    <w:p w14:paraId="655D4228" w14:textId="33D9D6C8" w:rsidR="007A31A5" w:rsidRPr="00CF5AB3" w:rsidRDefault="00A4711D" w:rsidP="00EF0266">
      <w:pPr>
        <w:ind w:leftChars="112" w:left="737" w:hangingChars="209" w:hanging="502"/>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(2)</w:t>
      </w:r>
      <w:r w:rsidRPr="00CF5AB3">
        <w:rPr>
          <w:rFonts w:ascii="Times New Roman" w:hAnsi="Times New Roman" w:cs="Times New Roman"/>
          <w:color w:val="000000" w:themeColor="text1"/>
          <w:sz w:val="24"/>
          <w:szCs w:val="24"/>
        </w:rPr>
        <w:tab/>
        <w:t xml:space="preserve">From the Investigation Results </w:t>
      </w:r>
      <w:r w:rsidR="00EB008C" w:rsidRPr="00CF5AB3">
        <w:rPr>
          <w:rFonts w:ascii="Times New Roman" w:hAnsi="Times New Roman" w:cs="Times New Roman" w:hint="eastAsia"/>
          <w:color w:val="000000" w:themeColor="text1"/>
          <w:sz w:val="24"/>
          <w:szCs w:val="24"/>
        </w:rPr>
        <w:t xml:space="preserve">Report </w:t>
      </w:r>
      <w:r w:rsidRPr="00CF5AB3">
        <w:rPr>
          <w:rFonts w:ascii="Times New Roman" w:hAnsi="Times New Roman" w:cs="Times New Roman"/>
          <w:color w:val="000000" w:themeColor="text1"/>
          <w:sz w:val="24"/>
          <w:szCs w:val="24"/>
        </w:rPr>
        <w:t>by Death Ledger Investigation Group of the Ministry of Justice (Cases ab</w:t>
      </w:r>
      <w:r w:rsidR="00EB008C" w:rsidRPr="00CF5AB3">
        <w:rPr>
          <w:rFonts w:ascii="Times New Roman" w:hAnsi="Times New Roman" w:cs="Times New Roman"/>
          <w:color w:val="000000" w:themeColor="text1"/>
          <w:sz w:val="24"/>
          <w:szCs w:val="24"/>
        </w:rPr>
        <w:t>out which neglect is suspected)</w:t>
      </w:r>
    </w:p>
    <w:p w14:paraId="0124576D" w14:textId="7ED30195" w:rsidR="007971A3" w:rsidRPr="00CF5AB3" w:rsidRDefault="00A4711D" w:rsidP="00EF0266">
      <w:pPr>
        <w:ind w:firstLineChars="200" w:firstLine="48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a.</w:t>
      </w:r>
      <w:r w:rsidRPr="00CF5AB3">
        <w:rPr>
          <w:rFonts w:ascii="Times New Roman" w:hAnsi="Times New Roman" w:cs="Times New Roman"/>
          <w:color w:val="000000" w:themeColor="text1"/>
          <w:sz w:val="24"/>
          <w:szCs w:val="24"/>
        </w:rPr>
        <w:tab/>
        <w:t>Reference No. 165</w:t>
      </w:r>
    </w:p>
    <w:p w14:paraId="7D4D3853" w14:textId="77777777" w:rsidR="00A4711D" w:rsidRPr="00CF5AB3" w:rsidRDefault="00A4711D" w:rsidP="00EF0266">
      <w:pPr>
        <w:ind w:leftChars="462" w:left="97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Facility Name: Fuchu Prison</w:t>
      </w:r>
    </w:p>
    <w:p w14:paraId="1676BC85" w14:textId="77777777" w:rsidR="00A4711D" w:rsidRPr="00CF5AB3" w:rsidRDefault="00A4711D" w:rsidP="00EF0266">
      <w:pPr>
        <w:ind w:leftChars="462" w:left="97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Date of Death: August 10, 1999</w:t>
      </w:r>
    </w:p>
    <w:p w14:paraId="642AF13D" w14:textId="43FB76E2" w:rsidR="00A4711D" w:rsidRPr="00CF5AB3" w:rsidRDefault="00A4711D" w:rsidP="00EF0266">
      <w:pPr>
        <w:ind w:leftChars="462" w:left="97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Name of Disease and </w:t>
      </w:r>
      <w:r w:rsidR="005E424E" w:rsidRPr="00CF5AB3">
        <w:rPr>
          <w:rFonts w:ascii="Times New Roman" w:hAnsi="Times New Roman" w:cs="Times New Roman"/>
          <w:color w:val="000000" w:themeColor="text1"/>
          <w:sz w:val="24"/>
          <w:szCs w:val="24"/>
        </w:rPr>
        <w:t>Disabilit</w:t>
      </w:r>
      <w:r w:rsidR="005E424E" w:rsidRPr="00CF5AB3">
        <w:rPr>
          <w:rFonts w:ascii="Times New Roman" w:hAnsi="Times New Roman" w:cs="Times New Roman" w:hint="eastAsia"/>
          <w:color w:val="000000" w:themeColor="text1"/>
          <w:sz w:val="24"/>
          <w:szCs w:val="24"/>
        </w:rPr>
        <w:t>y</w:t>
      </w:r>
      <w:r w:rsidRPr="00CF5AB3">
        <w:rPr>
          <w:rFonts w:ascii="Times New Roman" w:hAnsi="Times New Roman" w:cs="Times New Roman"/>
          <w:color w:val="000000" w:themeColor="text1"/>
          <w:sz w:val="24"/>
          <w:szCs w:val="24"/>
        </w:rPr>
        <w:t>: After effect</w:t>
      </w:r>
      <w:r w:rsidR="00EB008C"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xml:space="preserve"> of organic solvent, psychopathic personality (explosiveness)</w:t>
      </w:r>
    </w:p>
    <w:p w14:paraId="45BFDAB0" w14:textId="5E759078" w:rsidR="007A31A5" w:rsidRPr="00CF5AB3" w:rsidRDefault="00A4711D" w:rsidP="00EF0266">
      <w:pPr>
        <w:ind w:leftChars="462" w:left="97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Cause of Death: Acute cardiac failure</w:t>
      </w:r>
    </w:p>
    <w:p w14:paraId="646ECB6E" w14:textId="75B50A43" w:rsidR="007971A3" w:rsidRPr="00CF5AB3" w:rsidRDefault="00A4711D" w:rsidP="00EF0266">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b.</w:t>
      </w:r>
      <w:r w:rsidRPr="00CF5AB3">
        <w:rPr>
          <w:rFonts w:ascii="Times New Roman" w:hAnsi="Times New Roman" w:cs="Times New Roman"/>
          <w:color w:val="000000" w:themeColor="text1"/>
          <w:sz w:val="24"/>
          <w:szCs w:val="24"/>
        </w:rPr>
        <w:tab/>
        <w:t>Reference No. 918</w:t>
      </w:r>
    </w:p>
    <w:p w14:paraId="53828196" w14:textId="77777777" w:rsidR="00A4711D" w:rsidRPr="00CF5AB3" w:rsidRDefault="00A4711D" w:rsidP="00EF0266">
      <w:pPr>
        <w:ind w:leftChars="462" w:left="97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lastRenderedPageBreak/>
        <w:t>Name of Facility: Osaka Detention Center</w:t>
      </w:r>
    </w:p>
    <w:p w14:paraId="50B23124" w14:textId="77777777" w:rsidR="00A4711D" w:rsidRPr="00CF5AB3" w:rsidRDefault="00A4711D" w:rsidP="00EF0266">
      <w:pPr>
        <w:ind w:leftChars="462" w:left="97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Date of Death: July 19, 1994</w:t>
      </w:r>
    </w:p>
    <w:p w14:paraId="5F1414E8" w14:textId="210C9951" w:rsidR="00A4711D" w:rsidRPr="00CF5AB3" w:rsidRDefault="00A4711D" w:rsidP="00EF0266">
      <w:pPr>
        <w:ind w:leftChars="462" w:left="97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Name of Disease and </w:t>
      </w:r>
      <w:r w:rsidR="006F71DB" w:rsidRPr="00CF5AB3">
        <w:rPr>
          <w:rFonts w:ascii="Times New Roman" w:hAnsi="Times New Roman" w:cs="Times New Roman"/>
          <w:color w:val="000000" w:themeColor="text1"/>
          <w:sz w:val="24"/>
          <w:szCs w:val="24"/>
        </w:rPr>
        <w:t>Disabilit</w:t>
      </w:r>
      <w:r w:rsidR="006F71DB" w:rsidRPr="00CF5AB3">
        <w:rPr>
          <w:rFonts w:ascii="Times New Roman" w:hAnsi="Times New Roman" w:cs="Times New Roman" w:hint="eastAsia"/>
          <w:color w:val="000000" w:themeColor="text1"/>
          <w:sz w:val="24"/>
          <w:szCs w:val="24"/>
        </w:rPr>
        <w:t>y</w:t>
      </w:r>
      <w:r w:rsidRPr="00CF5AB3">
        <w:rPr>
          <w:rFonts w:ascii="Times New Roman" w:hAnsi="Times New Roman" w:cs="Times New Roman"/>
          <w:color w:val="000000" w:themeColor="text1"/>
          <w:sz w:val="24"/>
          <w:szCs w:val="24"/>
        </w:rPr>
        <w:t>: After effect</w:t>
      </w:r>
      <w:r w:rsidR="00EB008C"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xml:space="preserve"> </w:t>
      </w:r>
      <w:r w:rsidR="00EB008C" w:rsidRPr="00CF5AB3">
        <w:rPr>
          <w:rFonts w:ascii="Times New Roman" w:hAnsi="Times New Roman" w:cs="Times New Roman" w:hint="eastAsia"/>
          <w:color w:val="000000" w:themeColor="text1"/>
          <w:sz w:val="24"/>
          <w:szCs w:val="24"/>
        </w:rPr>
        <w:t>of</w:t>
      </w:r>
      <w:r w:rsidRPr="00CF5AB3">
        <w:rPr>
          <w:rFonts w:ascii="Times New Roman" w:hAnsi="Times New Roman" w:cs="Times New Roman"/>
          <w:color w:val="000000" w:themeColor="text1"/>
          <w:sz w:val="24"/>
          <w:szCs w:val="24"/>
        </w:rPr>
        <w:t xml:space="preserve"> stimulants</w:t>
      </w:r>
    </w:p>
    <w:p w14:paraId="6C3569D3" w14:textId="6ACEDA57" w:rsidR="007A31A5" w:rsidRPr="00CF5AB3" w:rsidRDefault="00A4711D" w:rsidP="00EF0266">
      <w:pPr>
        <w:ind w:leftChars="462" w:left="97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Cause of Death: Subdural </w:t>
      </w:r>
      <w:r w:rsidR="00EB008C" w:rsidRPr="00CF5AB3">
        <w:rPr>
          <w:rFonts w:ascii="Times New Roman" w:hAnsi="Times New Roman" w:cs="Times New Roman" w:hint="eastAsia"/>
          <w:color w:val="000000" w:themeColor="text1"/>
          <w:sz w:val="24"/>
          <w:szCs w:val="24"/>
        </w:rPr>
        <w:t>hemorrhage</w:t>
      </w:r>
      <w:r w:rsidRPr="00CF5AB3">
        <w:rPr>
          <w:rFonts w:ascii="Times New Roman" w:hAnsi="Times New Roman" w:cs="Times New Roman"/>
          <w:color w:val="000000" w:themeColor="text1"/>
          <w:sz w:val="24"/>
          <w:szCs w:val="24"/>
        </w:rPr>
        <w:t xml:space="preserve"> by the head being hit, traumatic subarachnoid </w:t>
      </w:r>
      <w:r w:rsidR="00EB008C" w:rsidRPr="00CF5AB3">
        <w:rPr>
          <w:rFonts w:ascii="Times New Roman" w:hAnsi="Times New Roman" w:cs="Times New Roman" w:hint="eastAsia"/>
          <w:color w:val="000000" w:themeColor="text1"/>
          <w:sz w:val="24"/>
          <w:szCs w:val="24"/>
        </w:rPr>
        <w:t>hemorrhage</w:t>
      </w:r>
      <w:r w:rsidR="00EB008C"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and brain contusion, etc.</w:t>
      </w:r>
    </w:p>
    <w:p w14:paraId="54F388B4" w14:textId="3AA81F43" w:rsidR="00682BAB" w:rsidRPr="00CF5AB3" w:rsidRDefault="00A4711D" w:rsidP="00EF0266">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c.</w:t>
      </w:r>
      <w:r w:rsidRPr="00CF5AB3">
        <w:rPr>
          <w:rFonts w:ascii="Times New Roman" w:hAnsi="Times New Roman" w:cs="Times New Roman"/>
          <w:color w:val="000000" w:themeColor="text1"/>
          <w:sz w:val="24"/>
          <w:szCs w:val="24"/>
        </w:rPr>
        <w:tab/>
        <w:t>Reference No. 1590</w:t>
      </w:r>
    </w:p>
    <w:p w14:paraId="47A5940C" w14:textId="77777777" w:rsidR="00A4711D" w:rsidRPr="00CF5AB3" w:rsidRDefault="00A4711D" w:rsidP="00EF0266">
      <w:pPr>
        <w:ind w:leftChars="462" w:left="97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Facility Name: Tokyo Detention Center</w:t>
      </w:r>
    </w:p>
    <w:p w14:paraId="362D6A6D" w14:textId="77777777" w:rsidR="00A4711D" w:rsidRPr="00CF5AB3" w:rsidRDefault="00A4711D" w:rsidP="00EF0266">
      <w:pPr>
        <w:ind w:leftChars="462" w:left="97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Date of Death: June 30, 2002</w:t>
      </w:r>
    </w:p>
    <w:p w14:paraId="075897D1" w14:textId="7B626A66" w:rsidR="00A4711D" w:rsidRPr="00CF5AB3" w:rsidRDefault="00A4711D" w:rsidP="00EF0266">
      <w:pPr>
        <w:ind w:leftChars="462" w:left="97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Name of Disease and </w:t>
      </w:r>
      <w:r w:rsidR="006F71DB" w:rsidRPr="00CF5AB3">
        <w:rPr>
          <w:rFonts w:ascii="Times New Roman" w:hAnsi="Times New Roman" w:cs="Times New Roman"/>
          <w:color w:val="000000" w:themeColor="text1"/>
          <w:sz w:val="24"/>
          <w:szCs w:val="24"/>
        </w:rPr>
        <w:t>Disabilit</w:t>
      </w:r>
      <w:r w:rsidR="006F71DB" w:rsidRPr="00CF5AB3">
        <w:rPr>
          <w:rFonts w:ascii="Times New Roman" w:hAnsi="Times New Roman" w:cs="Times New Roman" w:hint="eastAsia"/>
          <w:color w:val="000000" w:themeColor="text1"/>
          <w:sz w:val="24"/>
          <w:szCs w:val="24"/>
        </w:rPr>
        <w:t>y</w:t>
      </w:r>
      <w:r w:rsidRPr="00CF5AB3">
        <w:rPr>
          <w:rFonts w:ascii="Times New Roman" w:hAnsi="Times New Roman" w:cs="Times New Roman"/>
          <w:color w:val="000000" w:themeColor="text1"/>
          <w:sz w:val="24"/>
          <w:szCs w:val="24"/>
        </w:rPr>
        <w:t>: Narcolepsy (sleep disorder by which a person feel too sleepy during the day)</w:t>
      </w:r>
    </w:p>
    <w:p w14:paraId="5829C653" w14:textId="6CC4D396" w:rsidR="007A31A5" w:rsidRPr="00CF5AB3" w:rsidRDefault="00A4711D" w:rsidP="00EF0266">
      <w:pPr>
        <w:ind w:leftChars="462" w:left="97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Cause of Death: Suicide</w:t>
      </w:r>
    </w:p>
    <w:p w14:paraId="6ABF6379" w14:textId="276440AD" w:rsidR="00682BAB" w:rsidRPr="00CF5AB3" w:rsidRDefault="00A4711D" w:rsidP="00EF0266">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d.</w:t>
      </w:r>
      <w:r w:rsidRPr="00CF5AB3">
        <w:rPr>
          <w:rFonts w:ascii="Times New Roman" w:hAnsi="Times New Roman" w:cs="Times New Roman"/>
          <w:color w:val="000000" w:themeColor="text1"/>
          <w:sz w:val="24"/>
          <w:szCs w:val="24"/>
        </w:rPr>
        <w:tab/>
        <w:t>Reference No. 987</w:t>
      </w:r>
    </w:p>
    <w:p w14:paraId="55C93FBF" w14:textId="5C82CA43" w:rsidR="00A4711D" w:rsidRPr="00CF5AB3" w:rsidRDefault="00A4711D" w:rsidP="00EF0266">
      <w:pPr>
        <w:ind w:leftChars="462" w:left="97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Facility Name: Utsunomiya Detention Branch</w:t>
      </w:r>
    </w:p>
    <w:p w14:paraId="249F5D34" w14:textId="77777777" w:rsidR="00A4711D" w:rsidRPr="00CF5AB3" w:rsidRDefault="00A4711D" w:rsidP="00EF0266">
      <w:pPr>
        <w:ind w:leftChars="462" w:left="97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Date of Death: December 15, 2002</w:t>
      </w:r>
    </w:p>
    <w:p w14:paraId="55AA55F6" w14:textId="0998D12E" w:rsidR="007A31A5" w:rsidRPr="00CF5AB3" w:rsidRDefault="00A4711D" w:rsidP="00EF0266">
      <w:pPr>
        <w:ind w:leftChars="462" w:left="97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Name of Disease and </w:t>
      </w:r>
      <w:r w:rsidR="006F71DB" w:rsidRPr="00CF5AB3">
        <w:rPr>
          <w:rFonts w:ascii="Times New Roman" w:hAnsi="Times New Roman" w:cs="Times New Roman"/>
          <w:color w:val="000000" w:themeColor="text1"/>
          <w:sz w:val="24"/>
          <w:szCs w:val="24"/>
        </w:rPr>
        <w:t>Disabilit</w:t>
      </w:r>
      <w:r w:rsidR="006F71DB" w:rsidRPr="00CF5AB3">
        <w:rPr>
          <w:rFonts w:ascii="Times New Roman" w:hAnsi="Times New Roman" w:cs="Times New Roman" w:hint="eastAsia"/>
          <w:color w:val="000000" w:themeColor="text1"/>
          <w:sz w:val="24"/>
          <w:szCs w:val="24"/>
        </w:rPr>
        <w:t>y</w:t>
      </w:r>
      <w:r w:rsidRPr="00CF5AB3">
        <w:rPr>
          <w:rFonts w:ascii="Times New Roman" w:hAnsi="Times New Roman" w:cs="Times New Roman"/>
          <w:color w:val="000000" w:themeColor="text1"/>
          <w:sz w:val="24"/>
          <w:szCs w:val="24"/>
        </w:rPr>
        <w:t>: Depression</w:t>
      </w:r>
      <w:r w:rsidR="00EB008C" w:rsidRPr="00CF5AB3">
        <w:rPr>
          <w:rFonts w:ascii="Times New Roman" w:hAnsi="Times New Roman" w:cs="Times New Roman" w:hint="eastAsia"/>
          <w:color w:val="000000" w:themeColor="text1"/>
          <w:sz w:val="24"/>
          <w:szCs w:val="24"/>
        </w:rPr>
        <w:tab/>
      </w:r>
      <w:r w:rsidRPr="00CF5AB3">
        <w:rPr>
          <w:rFonts w:ascii="Times New Roman" w:hAnsi="Times New Roman" w:cs="Times New Roman"/>
          <w:color w:val="000000" w:themeColor="text1"/>
          <w:sz w:val="24"/>
          <w:szCs w:val="24"/>
        </w:rPr>
        <w:t>Cause of Death: suicide</w:t>
      </w:r>
    </w:p>
    <w:p w14:paraId="055CBEC8" w14:textId="0038A490" w:rsidR="00682BAB" w:rsidRPr="00CF5AB3" w:rsidRDefault="00A4711D" w:rsidP="00EF0266">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e.</w:t>
      </w:r>
      <w:r w:rsidRPr="00CF5AB3">
        <w:rPr>
          <w:rFonts w:ascii="Times New Roman" w:hAnsi="Times New Roman" w:cs="Times New Roman"/>
          <w:color w:val="000000" w:themeColor="text1"/>
          <w:sz w:val="24"/>
          <w:szCs w:val="24"/>
        </w:rPr>
        <w:tab/>
        <w:t>Reference No.1506</w:t>
      </w:r>
    </w:p>
    <w:p w14:paraId="60211E0F" w14:textId="77777777" w:rsidR="00A4711D" w:rsidRPr="00CF5AB3" w:rsidRDefault="00A4711D" w:rsidP="00EF0266">
      <w:pPr>
        <w:ind w:leftChars="462" w:left="97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Facility Name: Shizuoka Prison</w:t>
      </w:r>
    </w:p>
    <w:p w14:paraId="718B159D" w14:textId="77777777" w:rsidR="00A4711D" w:rsidRPr="00CF5AB3" w:rsidRDefault="00A4711D" w:rsidP="00EF0266">
      <w:pPr>
        <w:ind w:leftChars="462" w:left="97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Date of Death: August 10, 1999</w:t>
      </w:r>
    </w:p>
    <w:p w14:paraId="7FC92503" w14:textId="01F6C4EB" w:rsidR="00A4711D" w:rsidRPr="00CF5AB3" w:rsidRDefault="00A4711D" w:rsidP="00EF0266">
      <w:pPr>
        <w:ind w:leftChars="462" w:left="97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Name of Disease and </w:t>
      </w:r>
      <w:r w:rsidR="006F71DB" w:rsidRPr="00CF5AB3">
        <w:rPr>
          <w:rFonts w:ascii="Times New Roman" w:hAnsi="Times New Roman" w:cs="Times New Roman"/>
          <w:color w:val="000000" w:themeColor="text1"/>
          <w:sz w:val="24"/>
          <w:szCs w:val="24"/>
        </w:rPr>
        <w:t>Disabilit</w:t>
      </w:r>
      <w:r w:rsidR="006F71DB" w:rsidRPr="00CF5AB3">
        <w:rPr>
          <w:rFonts w:ascii="Times New Roman" w:hAnsi="Times New Roman" w:cs="Times New Roman" w:hint="eastAsia"/>
          <w:color w:val="000000" w:themeColor="text1"/>
          <w:sz w:val="24"/>
          <w:szCs w:val="24"/>
        </w:rPr>
        <w:t>y</w:t>
      </w:r>
      <w:r w:rsidRPr="00CF5AB3">
        <w:rPr>
          <w:rFonts w:ascii="Times New Roman" w:hAnsi="Times New Roman" w:cs="Times New Roman"/>
          <w:color w:val="000000" w:themeColor="text1"/>
          <w:sz w:val="24"/>
          <w:szCs w:val="24"/>
        </w:rPr>
        <w:t>:</w:t>
      </w:r>
      <w:r w:rsidR="006F71DB" w:rsidRPr="00CF5AB3">
        <w:rPr>
          <w:rFonts w:ascii="Times New Roman" w:hAnsi="Times New Roman" w:cs="Times New Roman" w:hint="eastAsia"/>
          <w:color w:val="000000" w:themeColor="text1"/>
          <w:sz w:val="24"/>
          <w:szCs w:val="24"/>
        </w:rPr>
        <w:t xml:space="preserve"> Obsessive-compulsive</w:t>
      </w:r>
      <w:r w:rsidRPr="00CF5AB3">
        <w:rPr>
          <w:rFonts w:ascii="Times New Roman" w:hAnsi="Times New Roman" w:cs="Times New Roman"/>
          <w:color w:val="000000" w:themeColor="text1"/>
          <w:sz w:val="24"/>
          <w:szCs w:val="24"/>
        </w:rPr>
        <w:t xml:space="preserve"> </w:t>
      </w:r>
      <w:r w:rsidR="006F71DB" w:rsidRPr="00CF5AB3">
        <w:rPr>
          <w:rFonts w:ascii="Times New Roman" w:hAnsi="Times New Roman" w:cs="Times New Roman" w:hint="eastAsia"/>
          <w:color w:val="000000" w:themeColor="text1"/>
          <w:sz w:val="24"/>
          <w:szCs w:val="24"/>
        </w:rPr>
        <w:t>disorder</w:t>
      </w:r>
      <w:r w:rsidR="006F71DB"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(squeamishness) </w:t>
      </w:r>
      <w:r w:rsidR="00F1156D" w:rsidRPr="00CF5AB3">
        <w:rPr>
          <w:rFonts w:ascii="Times New Roman" w:hAnsi="Times New Roman" w:cs="Times New Roman" w:hint="eastAsia"/>
          <w:color w:val="000000" w:themeColor="text1"/>
          <w:sz w:val="24"/>
          <w:szCs w:val="24"/>
        </w:rPr>
        <w:t xml:space="preserve">Suspected </w:t>
      </w:r>
      <w:r w:rsidR="00DE4AF6" w:rsidRPr="00CF5AB3">
        <w:rPr>
          <w:rFonts w:ascii="Times New Roman" w:hAnsi="Times New Roman" w:cs="Times New Roman"/>
          <w:color w:val="000000" w:themeColor="text1"/>
          <w:sz w:val="24"/>
          <w:szCs w:val="24"/>
        </w:rPr>
        <w:t>Schizophrenia</w:t>
      </w:r>
    </w:p>
    <w:p w14:paraId="02B0A938" w14:textId="67F6BF6D" w:rsidR="007A31A5" w:rsidRPr="00CF5AB3" w:rsidRDefault="00A4711D" w:rsidP="00EF0266">
      <w:pPr>
        <w:ind w:leftChars="100" w:left="210" w:firstLineChars="300" w:firstLine="72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Cause of Death: Anorexia, </w:t>
      </w:r>
      <w:r w:rsidR="00EF6EA9" w:rsidRPr="00CF5AB3">
        <w:rPr>
          <w:rFonts w:ascii="Times New Roman" w:hAnsi="Times New Roman" w:cs="Times New Roman"/>
          <w:color w:val="000000" w:themeColor="text1"/>
          <w:sz w:val="24"/>
          <w:szCs w:val="24"/>
        </w:rPr>
        <w:t>arrhythmia</w:t>
      </w:r>
    </w:p>
    <w:p w14:paraId="1A1F46EB" w14:textId="57F4054E" w:rsidR="00682BAB" w:rsidRPr="00CF5AB3" w:rsidRDefault="00A4711D" w:rsidP="00EF0266">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f.</w:t>
      </w:r>
      <w:r w:rsidRPr="00CF5AB3">
        <w:rPr>
          <w:rFonts w:ascii="Times New Roman" w:hAnsi="Times New Roman" w:cs="Times New Roman"/>
          <w:color w:val="000000" w:themeColor="text1"/>
          <w:sz w:val="24"/>
          <w:szCs w:val="24"/>
        </w:rPr>
        <w:tab/>
        <w:t>Reference No.</w:t>
      </w:r>
      <w:r w:rsidR="00EB008C" w:rsidRPr="00CF5AB3">
        <w:rPr>
          <w:rFonts w:ascii="Times New Roman" w:hAnsi="Times New Roman" w:cs="Times New Roman" w:hint="eastAsia"/>
          <w:color w:val="000000" w:themeColor="text1"/>
          <w:sz w:val="24"/>
          <w:szCs w:val="24"/>
        </w:rPr>
        <w:t xml:space="preserve"> </w:t>
      </w:r>
      <w:r w:rsidRPr="00CF5AB3">
        <w:rPr>
          <w:rFonts w:ascii="Times New Roman" w:hAnsi="Times New Roman" w:cs="Times New Roman"/>
          <w:color w:val="000000" w:themeColor="text1"/>
          <w:sz w:val="24"/>
          <w:szCs w:val="24"/>
        </w:rPr>
        <w:t>1558</w:t>
      </w:r>
    </w:p>
    <w:p w14:paraId="77D15E47" w14:textId="77777777" w:rsidR="00A4711D" w:rsidRPr="00CF5AB3" w:rsidRDefault="00A4711D" w:rsidP="00EF0266">
      <w:pPr>
        <w:ind w:leftChars="462" w:left="97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Facility Name: Tokyo Detention Center</w:t>
      </w:r>
    </w:p>
    <w:p w14:paraId="361AC8DF" w14:textId="77777777" w:rsidR="00A4711D" w:rsidRPr="00CF5AB3" w:rsidRDefault="00A4711D" w:rsidP="00EF0266">
      <w:pPr>
        <w:ind w:leftChars="462" w:left="97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Date of Death: March 26, 1997</w:t>
      </w:r>
    </w:p>
    <w:p w14:paraId="3C98EF40" w14:textId="0FB96602" w:rsidR="00A4711D" w:rsidRPr="00CF5AB3" w:rsidRDefault="00A4711D" w:rsidP="00EF0266">
      <w:pPr>
        <w:ind w:leftChars="462" w:left="97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Name of Disease and </w:t>
      </w:r>
      <w:r w:rsidR="00B36C47" w:rsidRPr="00CF5AB3">
        <w:rPr>
          <w:rFonts w:ascii="Times New Roman" w:hAnsi="Times New Roman" w:cs="Times New Roman"/>
          <w:color w:val="000000" w:themeColor="text1"/>
          <w:sz w:val="24"/>
          <w:szCs w:val="24"/>
        </w:rPr>
        <w:t>Disabilit</w:t>
      </w:r>
      <w:r w:rsidR="00B36C47" w:rsidRPr="00CF5AB3">
        <w:rPr>
          <w:rFonts w:ascii="Times New Roman" w:hAnsi="Times New Roman" w:cs="Times New Roman" w:hint="eastAsia"/>
          <w:color w:val="000000" w:themeColor="text1"/>
          <w:sz w:val="24"/>
          <w:szCs w:val="24"/>
        </w:rPr>
        <w:t>y</w:t>
      </w:r>
      <w:r w:rsidRPr="00CF5AB3">
        <w:rPr>
          <w:rFonts w:ascii="Times New Roman" w:hAnsi="Times New Roman" w:cs="Times New Roman"/>
          <w:color w:val="000000" w:themeColor="text1"/>
          <w:sz w:val="24"/>
          <w:szCs w:val="24"/>
        </w:rPr>
        <w:t xml:space="preserve">: prison reaction, </w:t>
      </w:r>
      <w:r w:rsidR="00F1156D" w:rsidRPr="00CF5AB3">
        <w:rPr>
          <w:rFonts w:ascii="Times New Roman" w:hAnsi="Times New Roman" w:cs="Times New Roman" w:hint="eastAsia"/>
          <w:color w:val="000000" w:themeColor="text1"/>
          <w:sz w:val="24"/>
          <w:szCs w:val="24"/>
        </w:rPr>
        <w:t xml:space="preserve">suspected </w:t>
      </w:r>
      <w:r w:rsidR="00DE4AF6" w:rsidRPr="00CF5AB3">
        <w:rPr>
          <w:rFonts w:ascii="Times New Roman" w:hAnsi="Times New Roman" w:cs="Times New Roman"/>
          <w:color w:val="000000" w:themeColor="text1"/>
          <w:sz w:val="24"/>
          <w:szCs w:val="24"/>
        </w:rPr>
        <w:t>Schizophrenia</w:t>
      </w:r>
    </w:p>
    <w:p w14:paraId="4E587D91" w14:textId="521F34BA" w:rsidR="007A31A5" w:rsidRPr="00CF5AB3" w:rsidRDefault="00A4711D" w:rsidP="00EF0266">
      <w:pPr>
        <w:ind w:leftChars="462" w:left="97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Cause of Death: acute cardiac failure</w:t>
      </w:r>
    </w:p>
    <w:p w14:paraId="33D614AC" w14:textId="53515FC5" w:rsidR="007A31A5" w:rsidRPr="00CF5AB3" w:rsidRDefault="00A4711D" w:rsidP="00EF0266">
      <w:pPr>
        <w:ind w:firstLineChars="200" w:firstLine="48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g.</w:t>
      </w:r>
      <w:r w:rsidRPr="00CF5AB3">
        <w:rPr>
          <w:rFonts w:ascii="Times New Roman" w:hAnsi="Times New Roman" w:cs="Times New Roman"/>
          <w:color w:val="000000" w:themeColor="text1"/>
          <w:sz w:val="24"/>
          <w:szCs w:val="24"/>
        </w:rPr>
        <w:tab/>
        <w:t>Other Problematic Examples</w:t>
      </w:r>
    </w:p>
    <w:p w14:paraId="36E3D1AB" w14:textId="6D95CDE4" w:rsidR="007A31A5" w:rsidRPr="00CF5AB3" w:rsidRDefault="00742ACB" w:rsidP="00EF0266">
      <w:pPr>
        <w:ind w:leftChars="200" w:left="660" w:hangingChars="100" w:hanging="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(a)</w:t>
      </w:r>
      <w:r w:rsidRPr="00CF5AB3">
        <w:rPr>
          <w:rFonts w:ascii="Times New Roman" w:hAnsi="Times New Roman" w:cs="Times New Roman"/>
          <w:color w:val="000000" w:themeColor="text1"/>
          <w:sz w:val="24"/>
          <w:szCs w:val="24"/>
        </w:rPr>
        <w:tab/>
        <w:t xml:space="preserve">Cases where lack of proper medical care was the remote cause and which should be regarded as neglect of </w:t>
      </w:r>
      <w:r w:rsidR="00231319" w:rsidRPr="00CF5AB3">
        <w:rPr>
          <w:rFonts w:ascii="Times New Roman" w:hAnsi="Times New Roman" w:cs="Times New Roman"/>
          <w:color w:val="000000" w:themeColor="text1"/>
          <w:sz w:val="24"/>
          <w:szCs w:val="24"/>
        </w:rPr>
        <w:t xml:space="preserve">mental </w:t>
      </w:r>
      <w:r w:rsidR="00B36C47" w:rsidRPr="00CF5AB3">
        <w:rPr>
          <w:rFonts w:ascii="Times New Roman" w:hAnsi="Times New Roman" w:cs="Times New Roman"/>
          <w:color w:val="000000" w:themeColor="text1"/>
          <w:sz w:val="24"/>
          <w:szCs w:val="24"/>
        </w:rPr>
        <w:t>disabilit</w:t>
      </w:r>
      <w:r w:rsidR="00B36C47" w:rsidRPr="00CF5AB3">
        <w:rPr>
          <w:rFonts w:ascii="Times New Roman" w:hAnsi="Times New Roman" w:cs="Times New Roman" w:hint="eastAsia"/>
          <w:color w:val="000000" w:themeColor="text1"/>
          <w:sz w:val="24"/>
          <w:szCs w:val="24"/>
        </w:rPr>
        <w:t>y</w:t>
      </w:r>
    </w:p>
    <w:p w14:paraId="5CEF5606" w14:textId="568B0A4E" w:rsidR="007A31A5" w:rsidRPr="00CF5AB3" w:rsidRDefault="00742ACB" w:rsidP="00EF0266">
      <w:pPr>
        <w:ind w:leftChars="400" w:left="84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No. 1533 was the death of a patient of </w:t>
      </w:r>
      <w:r w:rsidR="00DE4AF6" w:rsidRPr="00CF5AB3">
        <w:rPr>
          <w:rFonts w:ascii="Times New Roman" w:hAnsi="Times New Roman" w:cs="Times New Roman"/>
          <w:color w:val="000000" w:themeColor="text1"/>
          <w:sz w:val="24"/>
          <w:szCs w:val="24"/>
        </w:rPr>
        <w:t>Schizophrenia</w:t>
      </w:r>
      <w:r w:rsidRPr="00CF5AB3">
        <w:rPr>
          <w:rFonts w:ascii="Times New Roman" w:hAnsi="Times New Roman" w:cs="Times New Roman"/>
          <w:color w:val="000000" w:themeColor="text1"/>
          <w:sz w:val="24"/>
          <w:szCs w:val="24"/>
        </w:rPr>
        <w:t xml:space="preserve"> by suffocation from vomit and excreta while</w:t>
      </w:r>
      <w:r w:rsidR="00F1156D" w:rsidRPr="00CF5AB3">
        <w:rPr>
          <w:rFonts w:ascii="Times New Roman" w:hAnsi="Times New Roman" w:cs="Times New Roman"/>
          <w:color w:val="000000" w:themeColor="text1"/>
          <w:sz w:val="24"/>
          <w:szCs w:val="24"/>
        </w:rPr>
        <w:t xml:space="preserve"> observing the development </w:t>
      </w:r>
      <w:r w:rsidR="00F1156D" w:rsidRPr="00CF5AB3">
        <w:rPr>
          <w:rFonts w:ascii="Times New Roman" w:hAnsi="Times New Roman" w:cs="Times New Roman" w:hint="eastAsia"/>
          <w:color w:val="000000" w:themeColor="text1"/>
          <w:sz w:val="24"/>
          <w:szCs w:val="24"/>
        </w:rPr>
        <w:t>with</w:t>
      </w:r>
      <w:r w:rsidRPr="00CF5AB3">
        <w:rPr>
          <w:rFonts w:ascii="Times New Roman" w:hAnsi="Times New Roman" w:cs="Times New Roman"/>
          <w:color w:val="000000" w:themeColor="text1"/>
          <w:sz w:val="24"/>
          <w:szCs w:val="24"/>
        </w:rPr>
        <w:t xml:space="preserve"> wearing leather cuffs as the patient went wild. No. 288 was the death of suffocation from food of the patient of </w:t>
      </w:r>
      <w:r w:rsidR="00231319" w:rsidRPr="00CF5AB3">
        <w:rPr>
          <w:rFonts w:ascii="Times New Roman" w:hAnsi="Times New Roman" w:cs="Times New Roman"/>
          <w:color w:val="000000" w:themeColor="text1"/>
          <w:sz w:val="24"/>
          <w:szCs w:val="24"/>
        </w:rPr>
        <w:t xml:space="preserve">mental </w:t>
      </w:r>
      <w:r w:rsidR="00F1156D" w:rsidRPr="00CF5AB3">
        <w:rPr>
          <w:rFonts w:ascii="Times New Roman" w:hAnsi="Times New Roman" w:cs="Times New Roman" w:hint="eastAsia"/>
          <w:color w:val="000000" w:themeColor="text1"/>
          <w:sz w:val="24"/>
          <w:szCs w:val="24"/>
        </w:rPr>
        <w:t>disease</w:t>
      </w:r>
      <w:r w:rsidR="00231319"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who cannot make communication as repeating abnormal behavior. No. 913 </w:t>
      </w:r>
      <w:r w:rsidR="00B36C47" w:rsidRPr="00CF5AB3">
        <w:rPr>
          <w:rFonts w:ascii="Times New Roman" w:hAnsi="Times New Roman" w:cs="Times New Roman" w:hint="eastAsia"/>
          <w:color w:val="000000" w:themeColor="text1"/>
          <w:sz w:val="24"/>
          <w:szCs w:val="24"/>
        </w:rPr>
        <w:t>resulted in</w:t>
      </w:r>
      <w:r w:rsidRPr="00CF5AB3">
        <w:rPr>
          <w:rFonts w:ascii="Times New Roman" w:hAnsi="Times New Roman" w:cs="Times New Roman"/>
          <w:color w:val="000000" w:themeColor="text1"/>
          <w:sz w:val="24"/>
          <w:szCs w:val="24"/>
        </w:rPr>
        <w:t xml:space="preserve"> death by hitting the head on the door of the cell due to abnormal behavior and anorexia, in which case psychiatric medical treatment was lacking. For </w:t>
      </w:r>
      <w:r w:rsidR="00B36C47" w:rsidRPr="00CF5AB3">
        <w:rPr>
          <w:rFonts w:ascii="Times New Roman" w:hAnsi="Times New Roman" w:cs="Times New Roman" w:hint="eastAsia"/>
          <w:color w:val="000000" w:themeColor="text1"/>
          <w:sz w:val="24"/>
          <w:szCs w:val="24"/>
        </w:rPr>
        <w:t>all</w:t>
      </w:r>
      <w:r w:rsidR="00B36C47"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of the above cases, necessity </w:t>
      </w:r>
      <w:r w:rsidR="00B36C47" w:rsidRPr="00CF5AB3">
        <w:rPr>
          <w:rFonts w:ascii="Times New Roman" w:hAnsi="Times New Roman" w:cs="Times New Roman" w:hint="eastAsia"/>
          <w:color w:val="000000" w:themeColor="text1"/>
          <w:sz w:val="24"/>
          <w:szCs w:val="24"/>
        </w:rPr>
        <w:t xml:space="preserve">for having </w:t>
      </w:r>
      <w:r w:rsidRPr="00CF5AB3">
        <w:rPr>
          <w:rFonts w:ascii="Times New Roman" w:hAnsi="Times New Roman" w:cs="Times New Roman"/>
          <w:color w:val="000000" w:themeColor="text1"/>
          <w:sz w:val="24"/>
          <w:szCs w:val="24"/>
        </w:rPr>
        <w:t>patients be treated at proper medical institutions was pointed out.</w:t>
      </w:r>
    </w:p>
    <w:p w14:paraId="64C41A44" w14:textId="12FDEF2D" w:rsidR="007A31A5" w:rsidRPr="00CF5AB3" w:rsidRDefault="00742ACB" w:rsidP="00EF0266">
      <w:pPr>
        <w:ind w:leftChars="200" w:left="660" w:hangingChars="100" w:hanging="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lastRenderedPageBreak/>
        <w:t>(b)</w:t>
      </w:r>
      <w:r w:rsidRPr="00CF5AB3">
        <w:rPr>
          <w:rFonts w:ascii="Times New Roman" w:hAnsi="Times New Roman" w:cs="Times New Roman"/>
          <w:color w:val="000000" w:themeColor="text1"/>
          <w:sz w:val="24"/>
          <w:szCs w:val="24"/>
        </w:rPr>
        <w:tab/>
        <w:t>Cases which can be regarded as neglect as a result of nutrition failure by anorexia</w:t>
      </w:r>
    </w:p>
    <w:p w14:paraId="523086BB" w14:textId="1D33E0B6" w:rsidR="007A31A5" w:rsidRPr="00CF5AB3" w:rsidRDefault="00742ACB" w:rsidP="00EF0266">
      <w:pPr>
        <w:ind w:leftChars="400" w:left="84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No.</w:t>
      </w:r>
      <w:r w:rsidR="00F1156D" w:rsidRPr="00CF5AB3">
        <w:rPr>
          <w:rFonts w:ascii="Times New Roman" w:hAnsi="Times New Roman" w:cs="Times New Roman" w:hint="eastAsia"/>
          <w:color w:val="000000" w:themeColor="text1"/>
          <w:sz w:val="24"/>
          <w:szCs w:val="24"/>
        </w:rPr>
        <w:t xml:space="preserve"> </w:t>
      </w:r>
      <w:r w:rsidRPr="00CF5AB3">
        <w:rPr>
          <w:rFonts w:ascii="Times New Roman" w:hAnsi="Times New Roman" w:cs="Times New Roman"/>
          <w:color w:val="000000" w:themeColor="text1"/>
          <w:sz w:val="24"/>
          <w:szCs w:val="24"/>
        </w:rPr>
        <w:t>189 and No.</w:t>
      </w:r>
      <w:r w:rsidR="00F1156D" w:rsidRPr="00CF5AB3">
        <w:rPr>
          <w:rFonts w:ascii="Times New Roman" w:hAnsi="Times New Roman" w:cs="Times New Roman" w:hint="eastAsia"/>
          <w:color w:val="000000" w:themeColor="text1"/>
          <w:sz w:val="24"/>
          <w:szCs w:val="24"/>
        </w:rPr>
        <w:t xml:space="preserve"> </w:t>
      </w:r>
      <w:r w:rsidRPr="00CF5AB3">
        <w:rPr>
          <w:rFonts w:ascii="Times New Roman" w:hAnsi="Times New Roman" w:cs="Times New Roman"/>
          <w:color w:val="000000" w:themeColor="text1"/>
          <w:sz w:val="24"/>
          <w:szCs w:val="24"/>
        </w:rPr>
        <w:t>1540, etc.</w:t>
      </w:r>
      <w:r w:rsidR="000730A5"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are such cases and </w:t>
      </w:r>
      <w:r w:rsidR="00F1156D" w:rsidRPr="00CF5AB3">
        <w:rPr>
          <w:rFonts w:ascii="Times New Roman" w:hAnsi="Times New Roman" w:cs="Times New Roman" w:hint="eastAsia"/>
          <w:color w:val="000000" w:themeColor="text1"/>
          <w:sz w:val="24"/>
          <w:szCs w:val="24"/>
        </w:rPr>
        <w:t>especially in the later case</w:t>
      </w:r>
      <w:r w:rsidRPr="00CF5AB3">
        <w:rPr>
          <w:rFonts w:ascii="Times New Roman" w:hAnsi="Times New Roman" w:cs="Times New Roman"/>
          <w:color w:val="000000" w:themeColor="text1"/>
          <w:sz w:val="24"/>
          <w:szCs w:val="24"/>
        </w:rPr>
        <w:t xml:space="preserve">, the patient developed clouded consciousness from low </w:t>
      </w:r>
      <w:r w:rsidR="00A26E7B" w:rsidRPr="00CF5AB3">
        <w:rPr>
          <w:rFonts w:ascii="Times New Roman" w:hAnsi="Times New Roman" w:cs="Times New Roman" w:hint="eastAsia"/>
          <w:color w:val="000000" w:themeColor="text1"/>
          <w:sz w:val="24"/>
          <w:szCs w:val="24"/>
        </w:rPr>
        <w:t xml:space="preserve">levels of </w:t>
      </w:r>
      <w:r w:rsidRPr="00CF5AB3">
        <w:rPr>
          <w:rFonts w:ascii="Times New Roman" w:hAnsi="Times New Roman" w:cs="Times New Roman"/>
          <w:color w:val="000000" w:themeColor="text1"/>
          <w:sz w:val="24"/>
          <w:szCs w:val="24"/>
        </w:rPr>
        <w:t xml:space="preserve">nutrition </w:t>
      </w:r>
      <w:r w:rsidR="00F1156D" w:rsidRPr="00CF5AB3">
        <w:rPr>
          <w:rFonts w:ascii="Times New Roman" w:hAnsi="Times New Roman" w:cs="Times New Roman" w:hint="eastAsia"/>
          <w:color w:val="000000" w:themeColor="text1"/>
          <w:sz w:val="24"/>
          <w:szCs w:val="24"/>
        </w:rPr>
        <w:t xml:space="preserve">even though it was </w:t>
      </w:r>
      <w:r w:rsidRPr="00CF5AB3">
        <w:rPr>
          <w:rFonts w:ascii="Times New Roman" w:hAnsi="Times New Roman" w:cs="Times New Roman"/>
          <w:color w:val="000000" w:themeColor="text1"/>
          <w:sz w:val="24"/>
          <w:szCs w:val="24"/>
        </w:rPr>
        <w:t xml:space="preserve">in </w:t>
      </w:r>
      <w:r w:rsidR="00A26E7B" w:rsidRPr="00CF5AB3">
        <w:rPr>
          <w:rFonts w:ascii="Times New Roman" w:hAnsi="Times New Roman" w:cs="Times New Roman" w:hint="eastAsia"/>
          <w:color w:val="000000" w:themeColor="text1"/>
          <w:sz w:val="24"/>
          <w:szCs w:val="24"/>
        </w:rPr>
        <w:t>a penal facility</w:t>
      </w:r>
      <w:r w:rsidRPr="00CF5AB3">
        <w:rPr>
          <w:rFonts w:ascii="Times New Roman" w:hAnsi="Times New Roman" w:cs="Times New Roman"/>
          <w:color w:val="000000" w:themeColor="text1"/>
          <w:sz w:val="24"/>
          <w:szCs w:val="24"/>
        </w:rPr>
        <w:t>, in which case criminal liability of doctors, etc.</w:t>
      </w:r>
      <w:r w:rsidR="000730A5"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should have been accused.</w:t>
      </w:r>
    </w:p>
    <w:p w14:paraId="2AADA095" w14:textId="77777777" w:rsidR="007A31A5" w:rsidRPr="00CF5AB3" w:rsidRDefault="007A31A5" w:rsidP="00EF0266">
      <w:pPr>
        <w:rPr>
          <w:rFonts w:ascii="Times New Roman" w:hAnsi="Times New Roman" w:cs="Times New Roman"/>
          <w:color w:val="000000" w:themeColor="text1"/>
          <w:sz w:val="24"/>
          <w:szCs w:val="24"/>
        </w:rPr>
      </w:pPr>
    </w:p>
    <w:p w14:paraId="4691C1D2" w14:textId="75D0233F" w:rsidR="007F5112" w:rsidRPr="00CF5AB3" w:rsidRDefault="007F5112" w:rsidP="00EF0266">
      <w:pPr>
        <w:pStyle w:val="af3"/>
        <w:jc w:val="both"/>
        <w:rPr>
          <w:rFonts w:ascii="Times New Roman" w:hAnsi="Times New Roman" w:cs="Times New Roman"/>
          <w:color w:val="000000" w:themeColor="text1"/>
          <w:sz w:val="24"/>
          <w:szCs w:val="24"/>
          <w:bdr w:val="single" w:sz="4" w:space="0" w:color="auto"/>
        </w:rPr>
      </w:pPr>
      <w:r w:rsidRPr="00CF5AB3">
        <w:rPr>
          <w:rFonts w:ascii="Times New Roman" w:hAnsi="Times New Roman" w:cs="Times New Roman"/>
          <w:color w:val="000000" w:themeColor="text1"/>
          <w:sz w:val="24"/>
          <w:szCs w:val="24"/>
          <w:bdr w:val="single" w:sz="4" w:space="0" w:color="auto"/>
        </w:rPr>
        <w:t xml:space="preserve"> d </w:t>
      </w:r>
    </w:p>
    <w:p w14:paraId="3D87DDE4" w14:textId="74FD04D3" w:rsidR="007A31A5" w:rsidRPr="00CF5AB3" w:rsidRDefault="00742ACB" w:rsidP="00EF0266">
      <w:pPr>
        <w:ind w:leftChars="113" w:left="614" w:hangingChars="157" w:hanging="377"/>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1.</w:t>
      </w:r>
      <w:r w:rsidRPr="00CF5AB3">
        <w:rPr>
          <w:rFonts w:ascii="Times New Roman" w:hAnsi="Times New Roman" w:cs="Times New Roman"/>
          <w:color w:val="000000" w:themeColor="text1"/>
          <w:sz w:val="24"/>
          <w:szCs w:val="24"/>
        </w:rPr>
        <w:tab/>
        <w:t>Abuse Case at Prefectural Sodegaura General Welfare Center in Sodegaura</w:t>
      </w:r>
      <w:r w:rsidR="00F1156D" w:rsidRPr="00CF5AB3">
        <w:rPr>
          <w:rFonts w:ascii="Times New Roman" w:hAnsi="Times New Roman" w:cs="Times New Roman" w:hint="eastAsia"/>
          <w:color w:val="000000" w:themeColor="text1"/>
          <w:sz w:val="24"/>
          <w:szCs w:val="24"/>
        </w:rPr>
        <w:t xml:space="preserve"> City</w:t>
      </w:r>
      <w:r w:rsidRPr="00CF5AB3">
        <w:rPr>
          <w:rFonts w:ascii="Times New Roman" w:hAnsi="Times New Roman" w:cs="Times New Roman"/>
          <w:color w:val="000000" w:themeColor="text1"/>
          <w:sz w:val="24"/>
          <w:szCs w:val="24"/>
        </w:rPr>
        <w:t>, Chiba</w:t>
      </w:r>
    </w:p>
    <w:p w14:paraId="2058535D" w14:textId="4509E7BD" w:rsidR="007A31A5" w:rsidRPr="00CF5AB3" w:rsidRDefault="00742ACB" w:rsidP="00EF0266">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In November 2013, one of the </w:t>
      </w:r>
      <w:r w:rsidR="00A26E7B" w:rsidRPr="00CF5AB3">
        <w:rPr>
          <w:rFonts w:ascii="Times New Roman" w:hAnsi="Times New Roman" w:cs="Times New Roman" w:hint="eastAsia"/>
          <w:color w:val="000000" w:themeColor="text1"/>
          <w:sz w:val="24"/>
          <w:szCs w:val="24"/>
        </w:rPr>
        <w:t>patients</w:t>
      </w:r>
      <w:r w:rsidR="00A26E7B"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died as a result of assault by staff. In the investigation after the incident, it was proved that continued abuse acts were committed by several staff, but no one </w:t>
      </w:r>
      <w:r w:rsidR="00A26E7B" w:rsidRPr="00CF5AB3">
        <w:rPr>
          <w:rFonts w:ascii="Times New Roman" w:hAnsi="Times New Roman" w:cs="Times New Roman" w:hint="eastAsia"/>
          <w:color w:val="000000" w:themeColor="text1"/>
          <w:sz w:val="24"/>
          <w:szCs w:val="24"/>
        </w:rPr>
        <w:t>in</w:t>
      </w:r>
      <w:r w:rsidR="00A26E7B"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the workplace </w:t>
      </w:r>
      <w:r w:rsidR="0009459F" w:rsidRPr="00CF5AB3">
        <w:rPr>
          <w:rFonts w:ascii="Times New Roman" w:hAnsi="Times New Roman" w:cs="Times New Roman"/>
          <w:color w:val="000000" w:themeColor="text1"/>
          <w:sz w:val="24"/>
          <w:szCs w:val="24"/>
        </w:rPr>
        <w:t xml:space="preserve">reported </w:t>
      </w:r>
      <w:r w:rsidRPr="00CF5AB3">
        <w:rPr>
          <w:rFonts w:ascii="Times New Roman" w:hAnsi="Times New Roman" w:cs="Times New Roman"/>
          <w:color w:val="000000" w:themeColor="text1"/>
          <w:sz w:val="24"/>
          <w:szCs w:val="24"/>
        </w:rPr>
        <w:t>and no records were entered</w:t>
      </w:r>
      <w:r w:rsidR="0009459F" w:rsidRPr="00CF5AB3">
        <w:rPr>
          <w:rFonts w:ascii="Times New Roman" w:hAnsi="Times New Roman" w:cs="Times New Roman" w:hint="eastAsia"/>
          <w:color w:val="000000" w:themeColor="text1"/>
          <w:sz w:val="24"/>
          <w:szCs w:val="24"/>
        </w:rPr>
        <w:t xml:space="preserve"> concerning such situations</w:t>
      </w:r>
      <w:r w:rsidRPr="00CF5AB3">
        <w:rPr>
          <w:rFonts w:ascii="Times New Roman" w:hAnsi="Times New Roman" w:cs="Times New Roman"/>
          <w:color w:val="000000" w:themeColor="text1"/>
          <w:sz w:val="24"/>
          <w:szCs w:val="24"/>
        </w:rPr>
        <w:t xml:space="preserve"> in the support records and support journals (Sankei Shimbun as of August 8, 2014).</w:t>
      </w:r>
    </w:p>
    <w:p w14:paraId="7782E0F6" w14:textId="1CE5703D" w:rsidR="007A31A5" w:rsidRPr="00CF5AB3" w:rsidRDefault="00742ACB" w:rsidP="00EF0266">
      <w:pPr>
        <w:ind w:leftChars="113" w:left="614" w:hangingChars="157" w:hanging="377"/>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2.</w:t>
      </w:r>
      <w:r w:rsidRPr="00CF5AB3">
        <w:rPr>
          <w:rFonts w:ascii="Times New Roman" w:hAnsi="Times New Roman" w:cs="Times New Roman"/>
          <w:color w:val="000000" w:themeColor="text1"/>
          <w:sz w:val="24"/>
          <w:szCs w:val="24"/>
        </w:rPr>
        <w:tab/>
        <w:t xml:space="preserve">Abuse Case at </w:t>
      </w:r>
      <w:r w:rsidR="00F1156D" w:rsidRPr="00CF5AB3">
        <w:rPr>
          <w:rFonts w:ascii="Times New Roman" w:hAnsi="Times New Roman" w:cs="Times New Roman"/>
          <w:color w:val="000000" w:themeColor="text1"/>
          <w:sz w:val="24"/>
          <w:szCs w:val="24"/>
        </w:rPr>
        <w:t xml:space="preserve">A </w:t>
      </w:r>
      <w:r w:rsidRPr="00CF5AB3">
        <w:rPr>
          <w:rFonts w:ascii="Times New Roman" w:hAnsi="Times New Roman" w:cs="Times New Roman"/>
          <w:color w:val="000000" w:themeColor="text1"/>
          <w:sz w:val="24"/>
          <w:szCs w:val="24"/>
        </w:rPr>
        <w:t>Facility in Akita Prefecture</w:t>
      </w:r>
    </w:p>
    <w:p w14:paraId="72FD36D3" w14:textId="280C22F7" w:rsidR="007A31A5" w:rsidRPr="00CF5AB3" w:rsidRDefault="00742ACB" w:rsidP="00EF0266">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In April 2013, a staff injured </w:t>
      </w:r>
      <w:r w:rsidR="00A26E7B" w:rsidRPr="00CF5AB3">
        <w:rPr>
          <w:rFonts w:ascii="Times New Roman" w:hAnsi="Times New Roman" w:cs="Times New Roman" w:hint="eastAsia"/>
          <w:color w:val="000000" w:themeColor="text1"/>
          <w:sz w:val="24"/>
          <w:szCs w:val="24"/>
        </w:rPr>
        <w:t>a</w:t>
      </w:r>
      <w:r w:rsidR="00A26E7B"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person staying in the facility and the city </w:t>
      </w:r>
      <w:r w:rsidR="00F1156D" w:rsidRPr="00CF5AB3">
        <w:rPr>
          <w:rFonts w:ascii="Times New Roman" w:hAnsi="Times New Roman" w:cs="Times New Roman" w:hint="eastAsia"/>
          <w:color w:val="000000" w:themeColor="text1"/>
          <w:sz w:val="24"/>
          <w:szCs w:val="24"/>
        </w:rPr>
        <w:t>received a report</w:t>
      </w:r>
      <w:r w:rsidRPr="00CF5AB3">
        <w:rPr>
          <w:rFonts w:ascii="Times New Roman" w:hAnsi="Times New Roman" w:cs="Times New Roman"/>
          <w:color w:val="000000" w:themeColor="text1"/>
          <w:sz w:val="24"/>
          <w:szCs w:val="24"/>
        </w:rPr>
        <w:t xml:space="preserve"> from the facility that physical abuse was suspected, but the city failed to secure safety of persons staying in the facility and report to Akita Prefecture (Kahoku Shimpo as of November 19, 2014).</w:t>
      </w:r>
    </w:p>
    <w:p w14:paraId="772D276C" w14:textId="4A4A8A0F" w:rsidR="007A31A5" w:rsidRPr="00CF5AB3" w:rsidRDefault="00742ACB" w:rsidP="00EF0266">
      <w:pPr>
        <w:ind w:leftChars="113" w:left="614" w:hangingChars="157" w:hanging="377"/>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3.</w:t>
      </w:r>
      <w:r w:rsidRPr="00CF5AB3">
        <w:rPr>
          <w:rFonts w:ascii="Times New Roman" w:hAnsi="Times New Roman" w:cs="Times New Roman"/>
          <w:color w:val="000000" w:themeColor="text1"/>
          <w:sz w:val="24"/>
          <w:szCs w:val="24"/>
        </w:rPr>
        <w:tab/>
        <w:t xml:space="preserve">Abuse Case at </w:t>
      </w:r>
      <w:r w:rsidR="00F1156D" w:rsidRPr="00CF5AB3">
        <w:rPr>
          <w:rFonts w:ascii="Times New Roman" w:hAnsi="Times New Roman" w:cs="Times New Roman"/>
          <w:color w:val="000000" w:themeColor="text1"/>
          <w:sz w:val="24"/>
          <w:szCs w:val="24"/>
        </w:rPr>
        <w:t xml:space="preserve">B </w:t>
      </w:r>
      <w:r w:rsidRPr="00CF5AB3">
        <w:rPr>
          <w:rFonts w:ascii="Times New Roman" w:hAnsi="Times New Roman" w:cs="Times New Roman"/>
          <w:color w:val="000000" w:themeColor="text1"/>
          <w:sz w:val="24"/>
          <w:szCs w:val="24"/>
        </w:rPr>
        <w:t>Facility in Kochi Prefecture</w:t>
      </w:r>
    </w:p>
    <w:p w14:paraId="1A4E544C" w14:textId="2541C9A6" w:rsidR="007A31A5" w:rsidRPr="00CF5AB3" w:rsidRDefault="00742ACB" w:rsidP="00EF0266">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It was proved by </w:t>
      </w:r>
      <w:r w:rsidR="00A26E7B" w:rsidRPr="00CF5AB3">
        <w:rPr>
          <w:rFonts w:ascii="Times New Roman" w:hAnsi="Times New Roman" w:cs="Times New Roman" w:hint="eastAsia"/>
          <w:color w:val="000000" w:themeColor="text1"/>
          <w:sz w:val="24"/>
          <w:szCs w:val="24"/>
        </w:rPr>
        <w:t>a</w:t>
      </w:r>
      <w:r w:rsidR="00A26E7B"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report from custodians that the facility had </w:t>
      </w:r>
      <w:r w:rsidR="00F1156D" w:rsidRPr="00CF5AB3">
        <w:rPr>
          <w:rFonts w:ascii="Times New Roman" w:hAnsi="Times New Roman" w:cs="Times New Roman" w:hint="eastAsia"/>
          <w:color w:val="000000" w:themeColor="text1"/>
          <w:sz w:val="24"/>
          <w:szCs w:val="24"/>
        </w:rPr>
        <w:t>constantly</w:t>
      </w:r>
      <w:r w:rsidRPr="00CF5AB3">
        <w:rPr>
          <w:rFonts w:ascii="Times New Roman" w:hAnsi="Times New Roman" w:cs="Times New Roman"/>
          <w:color w:val="000000" w:themeColor="text1"/>
          <w:sz w:val="24"/>
          <w:szCs w:val="24"/>
        </w:rPr>
        <w:t xml:space="preserve"> locked rooms from the outside at night and it was improved by guidance of </w:t>
      </w:r>
      <w:r w:rsidR="00A26E7B" w:rsidRPr="00CF5AB3">
        <w:rPr>
          <w:rFonts w:ascii="Times New Roman" w:hAnsi="Times New Roman" w:cs="Times New Roman"/>
          <w:color w:val="000000" w:themeColor="text1"/>
          <w:sz w:val="24"/>
          <w:szCs w:val="24"/>
        </w:rPr>
        <w:t xml:space="preserve">the </w:t>
      </w:r>
      <w:r w:rsidRPr="00CF5AB3">
        <w:rPr>
          <w:rFonts w:ascii="Times New Roman" w:hAnsi="Times New Roman" w:cs="Times New Roman"/>
          <w:color w:val="000000" w:themeColor="text1"/>
          <w:sz w:val="24"/>
          <w:szCs w:val="24"/>
        </w:rPr>
        <w:t>Prefecture. The facility did not record management of lock</w:t>
      </w:r>
      <w:r w:rsidR="00A26E7B"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xml:space="preserve"> at night and did not observe the three requirements </w:t>
      </w:r>
      <w:r w:rsidR="00F1156D" w:rsidRPr="00CF5AB3">
        <w:rPr>
          <w:rFonts w:ascii="Times New Roman" w:hAnsi="Times New Roman" w:cs="Times New Roman" w:hint="eastAsia"/>
          <w:color w:val="000000" w:themeColor="text1"/>
          <w:sz w:val="24"/>
          <w:szCs w:val="24"/>
        </w:rPr>
        <w:t xml:space="preserve">of </w:t>
      </w:r>
      <w:r w:rsidR="00A26E7B" w:rsidRPr="00CF5AB3">
        <w:rPr>
          <w:rFonts w:ascii="Times New Roman" w:hAnsi="Times New Roman" w:cs="Times New Roman" w:hint="eastAsia"/>
          <w:color w:val="000000" w:themeColor="text1"/>
          <w:sz w:val="24"/>
          <w:szCs w:val="24"/>
        </w:rPr>
        <w:t xml:space="preserve">the </w:t>
      </w:r>
      <w:r w:rsidR="00F1156D" w:rsidRPr="00CF5AB3">
        <w:rPr>
          <w:rFonts w:ascii="Times New Roman" w:hAnsi="Times New Roman" w:cs="Times New Roman" w:hint="eastAsia"/>
          <w:color w:val="000000" w:themeColor="text1"/>
          <w:sz w:val="24"/>
          <w:szCs w:val="24"/>
        </w:rPr>
        <w:t>response scheme under the Abuse Prevention Act</w:t>
      </w:r>
      <w:r w:rsidRPr="00CF5AB3">
        <w:rPr>
          <w:rFonts w:ascii="Times New Roman" w:hAnsi="Times New Roman" w:cs="Times New Roman"/>
          <w:color w:val="000000" w:themeColor="text1"/>
          <w:sz w:val="24"/>
          <w:szCs w:val="24"/>
        </w:rPr>
        <w:t xml:space="preserve">, but it was reported that Kochi </w:t>
      </w:r>
      <w:r w:rsidR="00F1156D" w:rsidRPr="00CF5AB3">
        <w:rPr>
          <w:rFonts w:ascii="Times New Roman" w:hAnsi="Times New Roman" w:cs="Times New Roman" w:hint="eastAsia"/>
          <w:color w:val="000000" w:themeColor="text1"/>
          <w:sz w:val="24"/>
          <w:szCs w:val="24"/>
        </w:rPr>
        <w:t>prefectural authorities</w:t>
      </w:r>
      <w:r w:rsidRPr="00CF5AB3">
        <w:rPr>
          <w:rFonts w:ascii="Times New Roman" w:hAnsi="Times New Roman" w:cs="Times New Roman"/>
          <w:color w:val="000000" w:themeColor="text1"/>
          <w:sz w:val="24"/>
          <w:szCs w:val="24"/>
        </w:rPr>
        <w:t>, which gave guidance, expressed its opinion in the Prefectural Assembly that locking did not fall under abuse as lock management was unavoidable (Kochi Shimbun as of November 6, 2014)</w:t>
      </w:r>
      <w:r w:rsidR="00F1156D" w:rsidRPr="00CF5AB3">
        <w:rPr>
          <w:rFonts w:ascii="Times New Roman" w:hAnsi="Times New Roman" w:cs="Times New Roman" w:hint="eastAsia"/>
          <w:color w:val="000000" w:themeColor="text1"/>
          <w:sz w:val="24"/>
          <w:szCs w:val="24"/>
        </w:rPr>
        <w:t>.</w:t>
      </w:r>
    </w:p>
    <w:p w14:paraId="4A04970A" w14:textId="65470B9B" w:rsidR="007A31A5" w:rsidRPr="00CF5AB3" w:rsidRDefault="00742ACB" w:rsidP="00EF0266">
      <w:pPr>
        <w:ind w:leftChars="113" w:left="614" w:hangingChars="157" w:hanging="377"/>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4.</w:t>
      </w:r>
      <w:r w:rsidRPr="00CF5AB3">
        <w:rPr>
          <w:rFonts w:ascii="Times New Roman" w:hAnsi="Times New Roman" w:cs="Times New Roman"/>
          <w:color w:val="000000" w:themeColor="text1"/>
          <w:sz w:val="24"/>
          <w:szCs w:val="24"/>
        </w:rPr>
        <w:tab/>
        <w:t xml:space="preserve">Abuse Case at </w:t>
      </w:r>
      <w:r w:rsidR="00F1156D" w:rsidRPr="00CF5AB3">
        <w:rPr>
          <w:rFonts w:ascii="Times New Roman" w:hAnsi="Times New Roman" w:cs="Times New Roman"/>
          <w:color w:val="000000" w:themeColor="text1"/>
          <w:sz w:val="24"/>
          <w:szCs w:val="24"/>
        </w:rPr>
        <w:t xml:space="preserve">C </w:t>
      </w:r>
      <w:r w:rsidRPr="00CF5AB3">
        <w:rPr>
          <w:rFonts w:ascii="Times New Roman" w:hAnsi="Times New Roman" w:cs="Times New Roman"/>
          <w:color w:val="000000" w:themeColor="text1"/>
          <w:sz w:val="24"/>
          <w:szCs w:val="24"/>
        </w:rPr>
        <w:t>Facility in Yamaguchi Prefecture</w:t>
      </w:r>
    </w:p>
    <w:p w14:paraId="019DD1A6" w14:textId="1F946EC5" w:rsidR="007A31A5" w:rsidRPr="00CF5AB3" w:rsidRDefault="00742ACB" w:rsidP="00EF0266">
      <w:pPr>
        <w:ind w:leftChars="100" w:left="210" w:firstLineChars="100" w:firstLine="240"/>
        <w:rPr>
          <w:rFonts w:ascii="Times New Roman" w:hAnsi="Times New Roman" w:cs="Times New Roman"/>
          <w:color w:val="000000" w:themeColor="text1"/>
          <w:szCs w:val="21"/>
        </w:rPr>
      </w:pPr>
      <w:r w:rsidRPr="00CF5AB3">
        <w:rPr>
          <w:rFonts w:ascii="Times New Roman" w:hAnsi="Times New Roman" w:cs="Times New Roman"/>
          <w:color w:val="000000" w:themeColor="text1"/>
          <w:sz w:val="24"/>
          <w:szCs w:val="24"/>
        </w:rPr>
        <w:t xml:space="preserve">Report of images shot by a concealed camera, </w:t>
      </w:r>
      <w:r w:rsidR="0038226F" w:rsidRPr="00CF5AB3">
        <w:rPr>
          <w:rFonts w:ascii="Times New Roman" w:hAnsi="Times New Roman" w:cs="Times New Roman" w:hint="eastAsia"/>
          <w:color w:val="000000" w:themeColor="text1"/>
          <w:sz w:val="24"/>
          <w:szCs w:val="24"/>
        </w:rPr>
        <w:t xml:space="preserve">in </w:t>
      </w:r>
      <w:r w:rsidRPr="00CF5AB3">
        <w:rPr>
          <w:rFonts w:ascii="Times New Roman" w:hAnsi="Times New Roman" w:cs="Times New Roman"/>
          <w:color w:val="000000" w:themeColor="text1"/>
          <w:sz w:val="24"/>
          <w:szCs w:val="24"/>
        </w:rPr>
        <w:t xml:space="preserve">which </w:t>
      </w:r>
      <w:r w:rsidR="0038226F" w:rsidRPr="00CF5AB3">
        <w:rPr>
          <w:rFonts w:ascii="Times New Roman" w:hAnsi="Times New Roman" w:cs="Times New Roman" w:hint="eastAsia"/>
          <w:color w:val="000000" w:themeColor="text1"/>
          <w:sz w:val="24"/>
          <w:szCs w:val="24"/>
        </w:rPr>
        <w:t>care staff repeatedly committed</w:t>
      </w:r>
      <w:r w:rsidRPr="00CF5AB3">
        <w:rPr>
          <w:rFonts w:ascii="Times New Roman" w:hAnsi="Times New Roman" w:cs="Times New Roman"/>
          <w:color w:val="000000" w:themeColor="text1"/>
          <w:sz w:val="24"/>
          <w:szCs w:val="24"/>
        </w:rPr>
        <w:t xml:space="preserve"> assaults and mental abuse by words </w:t>
      </w:r>
      <w:r w:rsidR="0038226F" w:rsidRPr="00CF5AB3">
        <w:rPr>
          <w:rFonts w:ascii="Times New Roman" w:hAnsi="Times New Roman" w:cs="Times New Roman" w:hint="eastAsia"/>
          <w:color w:val="000000" w:themeColor="text1"/>
          <w:sz w:val="24"/>
          <w:szCs w:val="24"/>
        </w:rPr>
        <w:t xml:space="preserve">against </w:t>
      </w:r>
      <w:r w:rsidRPr="00CF5AB3">
        <w:rPr>
          <w:rFonts w:ascii="Times New Roman" w:hAnsi="Times New Roman" w:cs="Times New Roman"/>
          <w:color w:val="000000" w:themeColor="text1"/>
          <w:sz w:val="24"/>
          <w:szCs w:val="24"/>
        </w:rPr>
        <w:t>users</w:t>
      </w:r>
      <w:r w:rsidR="0038226F"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surprised society. In this case, mental abuse was reported with the image earlier, but the City Abuse Prevention Center did not take any action (J-cast News as of June 11, 2015).</w:t>
      </w:r>
      <w:r w:rsidR="007A31A5" w:rsidRPr="00CF5AB3">
        <w:rPr>
          <w:rFonts w:ascii="Times New Roman" w:hAnsi="Times New Roman" w:cs="Times New Roman"/>
          <w:color w:val="000000" w:themeColor="text1"/>
          <w:szCs w:val="21"/>
        </w:rPr>
        <w:br w:type="page"/>
      </w:r>
    </w:p>
    <w:p w14:paraId="0CBAAAB5" w14:textId="4BDF5ECF" w:rsidR="00D36D8A" w:rsidRPr="00CF5AB3" w:rsidRDefault="00D36D8A" w:rsidP="00EF0266">
      <w:pPr>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lastRenderedPageBreak/>
        <w:t>●</w:t>
      </w:r>
      <w:r w:rsidR="00742ACB" w:rsidRPr="00CF5AB3">
        <w:rPr>
          <w:rFonts w:ascii="Times New Roman" w:hAnsi="Times New Roman" w:cs="Times New Roman"/>
          <w:color w:val="000000" w:themeColor="text1"/>
          <w:sz w:val="24"/>
          <w:szCs w:val="24"/>
        </w:rPr>
        <w:t xml:space="preserve"> Article 17</w:t>
      </w:r>
    </w:p>
    <w:p w14:paraId="5ECCC982" w14:textId="77777777" w:rsidR="00F95FE6" w:rsidRPr="00CF5AB3" w:rsidRDefault="007F5112" w:rsidP="00EF0266">
      <w:pPr>
        <w:pStyle w:val="af3"/>
        <w:jc w:val="both"/>
        <w:rPr>
          <w:rFonts w:ascii="Times New Roman" w:hAnsi="Times New Roman" w:cs="Times New Roman"/>
          <w:color w:val="000000" w:themeColor="text1"/>
          <w:sz w:val="24"/>
          <w:szCs w:val="24"/>
          <w:bdr w:val="single" w:sz="4" w:space="0" w:color="auto"/>
        </w:rPr>
      </w:pPr>
      <w:r w:rsidRPr="00CF5AB3">
        <w:rPr>
          <w:rFonts w:ascii="Times New Roman" w:hAnsi="Times New Roman" w:cs="Times New Roman"/>
          <w:color w:val="000000" w:themeColor="text1"/>
          <w:sz w:val="24"/>
          <w:szCs w:val="24"/>
          <w:bdr w:val="single" w:sz="4" w:space="0" w:color="auto"/>
        </w:rPr>
        <w:t xml:space="preserve"> a </w:t>
      </w:r>
    </w:p>
    <w:p w14:paraId="14F5D501" w14:textId="77777777" w:rsidR="005508C9" w:rsidRPr="00CF5AB3" w:rsidRDefault="005508C9" w:rsidP="005508C9">
      <w:pPr>
        <w:widowControl/>
        <w:rPr>
          <w:rFonts w:ascii="Times New Roman" w:hAnsi="Times New Roman" w:cs="Times New Roman"/>
          <w:b/>
          <w:color w:val="000000" w:themeColor="text1"/>
          <w:sz w:val="22"/>
          <w:szCs w:val="24"/>
        </w:rPr>
      </w:pPr>
      <w:r w:rsidRPr="00CF5AB3">
        <w:rPr>
          <w:rFonts w:ascii="Times New Roman" w:hAnsi="Times New Roman" w:cs="Times New Roman"/>
          <w:b/>
          <w:color w:val="000000" w:themeColor="text1"/>
          <w:sz w:val="22"/>
          <w:szCs w:val="24"/>
        </w:rPr>
        <w:t>[Number of Cases]</w:t>
      </w:r>
    </w:p>
    <w:p w14:paraId="35F93D3D" w14:textId="77777777" w:rsidR="005508C9" w:rsidRPr="00CF5AB3" w:rsidRDefault="005508C9" w:rsidP="005508C9">
      <w:pPr>
        <w:widowControl/>
        <w:spacing w:line="280" w:lineRule="exact"/>
        <w:ind w:left="300" w:hangingChars="150" w:hanging="300"/>
        <w:rPr>
          <w:rFonts w:ascii="Times New Roman" w:hAnsi="Times New Roman" w:cs="Times New Roman"/>
          <w:color w:val="000000" w:themeColor="text1"/>
          <w:sz w:val="20"/>
          <w:szCs w:val="24"/>
        </w:rPr>
      </w:pPr>
      <w:r w:rsidRPr="00CF5AB3">
        <w:rPr>
          <w:rFonts w:ascii="Times New Roman" w:hAnsi="Times New Roman" w:cs="Times New Roman"/>
          <w:color w:val="000000" w:themeColor="text1"/>
          <w:sz w:val="20"/>
          <w:szCs w:val="24"/>
        </w:rPr>
        <w:t>♦</w:t>
      </w:r>
      <w:r w:rsidRPr="00CF5AB3">
        <w:rPr>
          <w:rFonts w:ascii="Times New Roman" w:hAnsi="Times New Roman" w:cs="Times New Roman"/>
          <w:color w:val="000000" w:themeColor="text1"/>
          <w:sz w:val="20"/>
          <w:szCs w:val="24"/>
        </w:rPr>
        <w:tab/>
      </w:r>
      <w:r w:rsidRPr="00CF5AB3">
        <w:rPr>
          <w:rFonts w:ascii="Times New Roman" w:hAnsi="Times New Roman" w:cs="Times New Roman" w:hint="eastAsia"/>
          <w:color w:val="000000" w:themeColor="text1"/>
          <w:sz w:val="20"/>
          <w:szCs w:val="24"/>
        </w:rPr>
        <w:t>S</w:t>
      </w:r>
      <w:r w:rsidRPr="00CF5AB3">
        <w:rPr>
          <w:rFonts w:ascii="Times New Roman" w:hAnsi="Times New Roman" w:cs="Times New Roman"/>
          <w:color w:val="000000" w:themeColor="text1"/>
          <w:sz w:val="20"/>
          <w:szCs w:val="24"/>
        </w:rPr>
        <w:t>terilization without the consent of the person</w:t>
      </w:r>
      <w:r w:rsidRPr="00CF5AB3">
        <w:rPr>
          <w:rFonts w:ascii="Times New Roman" w:hAnsi="Times New Roman" w:cs="Times New Roman" w:hint="eastAsia"/>
          <w:color w:val="000000" w:themeColor="text1"/>
          <w:sz w:val="20"/>
          <w:szCs w:val="24"/>
        </w:rPr>
        <w:t>s</w:t>
      </w:r>
      <w:r w:rsidRPr="00CF5AB3">
        <w:rPr>
          <w:rFonts w:ascii="Times New Roman" w:hAnsi="Times New Roman" w:cs="Times New Roman"/>
          <w:color w:val="000000" w:themeColor="text1"/>
          <w:sz w:val="20"/>
          <w:szCs w:val="24"/>
        </w:rPr>
        <w:t xml:space="preserve"> </w:t>
      </w:r>
      <w:r w:rsidRPr="00CF5AB3">
        <w:rPr>
          <w:rFonts w:ascii="Times New Roman" w:hAnsi="Times New Roman" w:cs="Times New Roman" w:hint="eastAsia"/>
          <w:color w:val="000000" w:themeColor="text1"/>
          <w:sz w:val="20"/>
          <w:szCs w:val="24"/>
        </w:rPr>
        <w:t>totaled</w:t>
      </w:r>
      <w:r w:rsidRPr="00CF5AB3">
        <w:rPr>
          <w:rFonts w:ascii="Times New Roman" w:hAnsi="Times New Roman" w:cs="Times New Roman"/>
          <w:color w:val="000000" w:themeColor="text1"/>
          <w:sz w:val="20"/>
          <w:szCs w:val="24"/>
        </w:rPr>
        <w:t xml:space="preserve"> about 16,500 cases</w:t>
      </w:r>
      <w:r w:rsidRPr="00CF5AB3">
        <w:rPr>
          <w:rFonts w:ascii="Times New Roman" w:hAnsi="Times New Roman" w:cs="Times New Roman" w:hint="eastAsia"/>
          <w:color w:val="000000" w:themeColor="text1"/>
          <w:sz w:val="20"/>
          <w:szCs w:val="24"/>
        </w:rPr>
        <w:t xml:space="preserve">, and when including those due to </w:t>
      </w:r>
      <w:r w:rsidRPr="00CF5AB3">
        <w:rPr>
          <w:rFonts w:ascii="Times New Roman" w:hAnsi="Times New Roman" w:cs="Times New Roman"/>
          <w:color w:val="000000" w:themeColor="text1"/>
          <w:sz w:val="20"/>
          <w:szCs w:val="24"/>
        </w:rPr>
        <w:t>hereditary disease</w:t>
      </w:r>
      <w:r w:rsidRPr="00CF5AB3">
        <w:rPr>
          <w:rFonts w:ascii="Times New Roman" w:hAnsi="Times New Roman" w:cs="Times New Roman" w:hint="eastAsia"/>
          <w:color w:val="000000" w:themeColor="text1"/>
          <w:sz w:val="20"/>
          <w:szCs w:val="24"/>
        </w:rPr>
        <w:t>, etc.,</w:t>
      </w:r>
      <w:r w:rsidRPr="00CF5AB3">
        <w:rPr>
          <w:rFonts w:ascii="Times New Roman" w:hAnsi="Times New Roman" w:cs="Times New Roman"/>
          <w:color w:val="000000" w:themeColor="text1"/>
          <w:sz w:val="20"/>
          <w:szCs w:val="24"/>
        </w:rPr>
        <w:t xml:space="preserve"> </w:t>
      </w:r>
      <w:r w:rsidRPr="00CF5AB3">
        <w:rPr>
          <w:rFonts w:ascii="Times New Roman" w:hAnsi="Times New Roman" w:cs="Times New Roman" w:hint="eastAsia"/>
          <w:color w:val="000000" w:themeColor="text1"/>
          <w:sz w:val="20"/>
          <w:szCs w:val="24"/>
        </w:rPr>
        <w:t>o</w:t>
      </w:r>
      <w:r w:rsidRPr="00CF5AB3">
        <w:rPr>
          <w:rFonts w:ascii="Times New Roman" w:hAnsi="Times New Roman" w:cs="Times New Roman"/>
          <w:color w:val="000000" w:themeColor="text1"/>
          <w:sz w:val="20"/>
          <w:szCs w:val="24"/>
        </w:rPr>
        <w:t xml:space="preserve">ut of </w:t>
      </w:r>
      <w:r w:rsidRPr="00CF5AB3">
        <w:rPr>
          <w:rFonts w:ascii="Times New Roman" w:hAnsi="Times New Roman" w:cs="Times New Roman" w:hint="eastAsia"/>
          <w:color w:val="000000" w:themeColor="text1"/>
          <w:sz w:val="20"/>
          <w:szCs w:val="24"/>
        </w:rPr>
        <w:t>s</w:t>
      </w:r>
      <w:r w:rsidRPr="00CF5AB3">
        <w:rPr>
          <w:rFonts w:ascii="Times New Roman" w:hAnsi="Times New Roman" w:cs="Times New Roman"/>
          <w:color w:val="000000" w:themeColor="text1"/>
          <w:sz w:val="20"/>
          <w:szCs w:val="24"/>
        </w:rPr>
        <w:t xml:space="preserve">terilization </w:t>
      </w:r>
      <w:r w:rsidRPr="00CF5AB3">
        <w:rPr>
          <w:rFonts w:ascii="Times New Roman" w:hAnsi="Times New Roman" w:cs="Times New Roman" w:hint="eastAsia"/>
          <w:color w:val="000000" w:themeColor="text1"/>
          <w:sz w:val="20"/>
          <w:szCs w:val="24"/>
        </w:rPr>
        <w:t xml:space="preserve">for which </w:t>
      </w:r>
      <w:r w:rsidRPr="00CF5AB3">
        <w:rPr>
          <w:rFonts w:ascii="Times New Roman" w:hAnsi="Times New Roman" w:cs="Times New Roman"/>
          <w:color w:val="000000" w:themeColor="text1"/>
          <w:sz w:val="20"/>
          <w:szCs w:val="24"/>
        </w:rPr>
        <w:t xml:space="preserve">consent was obtained, the number is </w:t>
      </w:r>
      <w:r w:rsidRPr="00CF5AB3">
        <w:rPr>
          <w:rFonts w:ascii="Times New Roman" w:hAnsi="Times New Roman" w:cs="Times New Roman" w:hint="eastAsia"/>
          <w:color w:val="000000" w:themeColor="text1"/>
          <w:sz w:val="20"/>
          <w:szCs w:val="24"/>
        </w:rPr>
        <w:t xml:space="preserve">totaled </w:t>
      </w:r>
      <w:r w:rsidRPr="00CF5AB3">
        <w:rPr>
          <w:rFonts w:ascii="Times New Roman" w:hAnsi="Times New Roman" w:cs="Times New Roman"/>
          <w:color w:val="000000" w:themeColor="text1"/>
          <w:sz w:val="20"/>
          <w:szCs w:val="24"/>
        </w:rPr>
        <w:t>about 25,000.</w:t>
      </w:r>
    </w:p>
    <w:p w14:paraId="35AF17A4" w14:textId="77777777" w:rsidR="005508C9" w:rsidRPr="00CF5AB3" w:rsidRDefault="005508C9" w:rsidP="005508C9">
      <w:pPr>
        <w:widowControl/>
        <w:spacing w:line="280" w:lineRule="exact"/>
        <w:ind w:left="300" w:hangingChars="150" w:hanging="300"/>
        <w:rPr>
          <w:rFonts w:ascii="Times New Roman" w:hAnsi="Times New Roman" w:cs="Times New Roman"/>
          <w:color w:val="000000" w:themeColor="text1"/>
          <w:sz w:val="20"/>
          <w:szCs w:val="24"/>
        </w:rPr>
      </w:pPr>
      <w:r w:rsidRPr="00CF5AB3">
        <w:rPr>
          <w:rFonts w:ascii="Times New Roman" w:hAnsi="Times New Roman" w:cs="Times New Roman"/>
          <w:color w:val="000000" w:themeColor="text1"/>
          <w:sz w:val="20"/>
          <w:szCs w:val="24"/>
        </w:rPr>
        <w:t>♦</w:t>
      </w:r>
      <w:r w:rsidRPr="00CF5AB3">
        <w:rPr>
          <w:rFonts w:ascii="Times New Roman" w:hAnsi="Times New Roman" w:cs="Times New Roman"/>
          <w:color w:val="000000" w:themeColor="text1"/>
          <w:sz w:val="20"/>
          <w:szCs w:val="24"/>
        </w:rPr>
        <w:tab/>
      </w:r>
      <w:r w:rsidRPr="00CF5AB3">
        <w:rPr>
          <w:rFonts w:ascii="Times New Roman" w:hAnsi="Times New Roman" w:cs="Times New Roman" w:hint="eastAsia"/>
          <w:color w:val="000000" w:themeColor="text1"/>
          <w:sz w:val="20"/>
          <w:szCs w:val="24"/>
        </w:rPr>
        <w:t>S</w:t>
      </w:r>
      <w:r w:rsidRPr="00CF5AB3">
        <w:rPr>
          <w:rFonts w:ascii="Times New Roman" w:hAnsi="Times New Roman" w:cs="Times New Roman"/>
          <w:color w:val="000000" w:themeColor="text1"/>
          <w:sz w:val="20"/>
          <w:szCs w:val="24"/>
        </w:rPr>
        <w:t>terilization without consent of person</w:t>
      </w:r>
      <w:r w:rsidRPr="00CF5AB3">
        <w:rPr>
          <w:rFonts w:ascii="Times New Roman" w:hAnsi="Times New Roman" w:cs="Times New Roman" w:hint="eastAsia"/>
          <w:color w:val="000000" w:themeColor="text1"/>
          <w:sz w:val="20"/>
          <w:szCs w:val="24"/>
        </w:rPr>
        <w:t>s</w:t>
      </w:r>
      <w:r w:rsidRPr="00CF5AB3">
        <w:rPr>
          <w:rFonts w:ascii="Times New Roman" w:hAnsi="Times New Roman" w:cs="Times New Roman"/>
          <w:color w:val="000000" w:themeColor="text1"/>
          <w:sz w:val="20"/>
          <w:szCs w:val="24"/>
        </w:rPr>
        <w:t xml:space="preserve"> were reviewed and determined by the “Eugenic Protection Review Board” established </w:t>
      </w:r>
      <w:r w:rsidRPr="00CF5AB3">
        <w:rPr>
          <w:rFonts w:ascii="Times New Roman" w:hAnsi="Times New Roman" w:cs="Times New Roman" w:hint="eastAsia"/>
          <w:color w:val="000000" w:themeColor="text1"/>
          <w:sz w:val="20"/>
          <w:szCs w:val="24"/>
        </w:rPr>
        <w:t>by</w:t>
      </w:r>
      <w:r w:rsidRPr="00CF5AB3">
        <w:rPr>
          <w:rFonts w:ascii="Times New Roman" w:hAnsi="Times New Roman" w:cs="Times New Roman"/>
          <w:color w:val="000000" w:themeColor="text1"/>
          <w:sz w:val="20"/>
          <w:szCs w:val="24"/>
        </w:rPr>
        <w:t xml:space="preserve"> Prefectures.</w:t>
      </w:r>
    </w:p>
    <w:tbl>
      <w:tblPr>
        <w:tblStyle w:val="af7"/>
        <w:tblW w:w="0" w:type="auto"/>
        <w:tblInd w:w="534" w:type="dxa"/>
        <w:tblLook w:val="04A0" w:firstRow="1" w:lastRow="0" w:firstColumn="1" w:lastColumn="0" w:noHBand="0" w:noVBand="1"/>
      </w:tblPr>
      <w:tblGrid>
        <w:gridCol w:w="1605"/>
        <w:gridCol w:w="1786"/>
        <w:gridCol w:w="1787"/>
        <w:gridCol w:w="1787"/>
        <w:gridCol w:w="1787"/>
      </w:tblGrid>
      <w:tr w:rsidR="005508C9" w:rsidRPr="00CF5AB3" w14:paraId="39F4C509" w14:textId="77777777" w:rsidTr="00427911">
        <w:trPr>
          <w:trHeight w:val="283"/>
        </w:trPr>
        <w:tc>
          <w:tcPr>
            <w:tcW w:w="5178" w:type="dxa"/>
            <w:gridSpan w:val="3"/>
            <w:vMerge w:val="restart"/>
            <w:vAlign w:val="center"/>
          </w:tcPr>
          <w:p w14:paraId="192AB730" w14:textId="77777777" w:rsidR="005508C9" w:rsidRPr="00CF5AB3" w:rsidRDefault="005508C9" w:rsidP="00427911">
            <w:pPr>
              <w:spacing w:line="220" w:lineRule="exact"/>
              <w:jc w:val="center"/>
              <w:rPr>
                <w:rFonts w:ascii="Times New Roman" w:hAnsi="Times New Roman" w:cs="Times New Roman"/>
                <w:color w:val="000000" w:themeColor="text1"/>
                <w:sz w:val="18"/>
                <w:szCs w:val="24"/>
              </w:rPr>
            </w:pPr>
            <w:r w:rsidRPr="00CF5AB3">
              <w:rPr>
                <w:rFonts w:ascii="Times New Roman" w:hAnsi="Times New Roman" w:cs="Times New Roman"/>
                <w:noProof/>
                <w:color w:val="000000" w:themeColor="text1"/>
                <w:sz w:val="18"/>
                <w:szCs w:val="24"/>
              </w:rPr>
              <mc:AlternateContent>
                <mc:Choice Requires="wps">
                  <w:drawing>
                    <wp:anchor distT="0" distB="0" distL="114300" distR="114300" simplePos="0" relativeHeight="251704320" behindDoc="0" locked="0" layoutInCell="1" allowOverlap="1" wp14:anchorId="5D7B5A7B" wp14:editId="604B0D8E">
                      <wp:simplePos x="0" y="0"/>
                      <wp:positionH relativeFrom="column">
                        <wp:posOffset>2510790</wp:posOffset>
                      </wp:positionH>
                      <wp:positionV relativeFrom="paragraph">
                        <wp:posOffset>157480</wp:posOffset>
                      </wp:positionV>
                      <wp:extent cx="209550" cy="3110230"/>
                      <wp:effectExtent l="0" t="2540" r="16510" b="16510"/>
                      <wp:wrapNone/>
                      <wp:docPr id="21" name="右中かっこ 21"/>
                      <wp:cNvGraphicFramePr/>
                      <a:graphic xmlns:a="http://schemas.openxmlformats.org/drawingml/2006/main">
                        <a:graphicData uri="http://schemas.microsoft.com/office/word/2010/wordprocessingShape">
                          <wps:wsp>
                            <wps:cNvSpPr/>
                            <wps:spPr>
                              <a:xfrm rot="5400000">
                                <a:off x="0" y="0"/>
                                <a:ext cx="209550" cy="3110230"/>
                              </a:xfrm>
                              <a:prstGeom prst="righ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9D19A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1" o:spid="_x0000_s1026" type="#_x0000_t88" style="position:absolute;left:0;text-align:left;margin-left:197.7pt;margin-top:12.4pt;width:16.5pt;height:244.9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" adj="121" strokecolor="black [3213]" strokeweight=".5pt"/>
                  </w:pict>
                </mc:Fallback>
              </mc:AlternateContent>
            </w:r>
            <w:r w:rsidRPr="00CF5AB3">
              <w:rPr>
                <w:rFonts w:ascii="Times New Roman" w:hAnsi="Times New Roman" w:cs="Times New Roman"/>
                <w:noProof/>
                <w:color w:val="000000" w:themeColor="text1"/>
                <w:sz w:val="18"/>
                <w:szCs w:val="24"/>
              </w:rPr>
              <mc:AlternateContent>
                <mc:Choice Requires="wps">
                  <w:drawing>
                    <wp:anchor distT="0" distB="0" distL="114300" distR="114300" simplePos="0" relativeHeight="251696128" behindDoc="0" locked="0" layoutInCell="1" allowOverlap="1" wp14:anchorId="3A53D781" wp14:editId="3D7F3E50">
                      <wp:simplePos x="0" y="0"/>
                      <wp:positionH relativeFrom="column">
                        <wp:posOffset>898525</wp:posOffset>
                      </wp:positionH>
                      <wp:positionV relativeFrom="paragraph">
                        <wp:posOffset>170180</wp:posOffset>
                      </wp:positionV>
                      <wp:extent cx="191770" cy="2121535"/>
                      <wp:effectExtent l="6667" t="0" r="24448" b="24447"/>
                      <wp:wrapNone/>
                      <wp:docPr id="290" name="右中かっこ 290"/>
                      <wp:cNvGraphicFramePr/>
                      <a:graphic xmlns:a="http://schemas.openxmlformats.org/drawingml/2006/main">
                        <a:graphicData uri="http://schemas.microsoft.com/office/word/2010/wordprocessingShape">
                          <wps:wsp>
                            <wps:cNvSpPr/>
                            <wps:spPr>
                              <a:xfrm rot="5400000">
                                <a:off x="0" y="0"/>
                                <a:ext cx="191770" cy="2121535"/>
                              </a:xfrm>
                              <a:prstGeom prst="righ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45D2C" id="右中かっこ 290" o:spid="_x0000_s1026" type="#_x0000_t88" style="position:absolute;left:0;text-align:left;margin-left:70.75pt;margin-top:13.4pt;width:15.1pt;height:167.0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" adj="163" strokecolor="black [3213]" strokeweight=".5pt"/>
                  </w:pict>
                </mc:Fallback>
              </mc:AlternateContent>
            </w:r>
            <w:r w:rsidRPr="00CF5AB3">
              <w:rPr>
                <w:rFonts w:ascii="Times New Roman" w:hAnsi="Times New Roman" w:cs="Times New Roman"/>
                <w:noProof/>
                <w:color w:val="000000" w:themeColor="text1"/>
                <w:sz w:val="18"/>
                <w:szCs w:val="24"/>
                <w:lang w:bidi="th-TH"/>
              </w:rPr>
              <w:t>Consent of Person</w:t>
            </w:r>
            <w:r w:rsidRPr="00CF5AB3">
              <w:rPr>
                <w:rFonts w:ascii="Times New Roman" w:hAnsi="Times New Roman" w:cs="Times New Roman" w:hint="eastAsia"/>
                <w:noProof/>
                <w:color w:val="000000" w:themeColor="text1"/>
                <w:sz w:val="18"/>
                <w:szCs w:val="24"/>
                <w:lang w:bidi="th-TH"/>
              </w:rPr>
              <w:t xml:space="preserve"> Necessary</w:t>
            </w:r>
          </w:p>
        </w:tc>
        <w:tc>
          <w:tcPr>
            <w:tcW w:w="3574" w:type="dxa"/>
            <w:gridSpan w:val="2"/>
            <w:vAlign w:val="center"/>
          </w:tcPr>
          <w:p w14:paraId="16C2604A" w14:textId="77777777" w:rsidR="005508C9" w:rsidRPr="00CF5AB3" w:rsidRDefault="005508C9" w:rsidP="00427911">
            <w:pPr>
              <w:widowControl/>
              <w:spacing w:line="220" w:lineRule="exact"/>
              <w:jc w:val="center"/>
              <w:rPr>
                <w:rFonts w:ascii="Times New Roman" w:hAnsi="Times New Roman" w:cs="Times New Roman"/>
                <w:color w:val="000000" w:themeColor="text1"/>
                <w:sz w:val="18"/>
                <w:szCs w:val="24"/>
              </w:rPr>
            </w:pPr>
            <w:r w:rsidRPr="00CF5AB3">
              <w:rPr>
                <w:rFonts w:ascii="Times New Roman" w:hAnsi="Times New Roman" w:cs="Times New Roman"/>
                <w:color w:val="000000" w:themeColor="text1"/>
                <w:sz w:val="18"/>
                <w:szCs w:val="24"/>
              </w:rPr>
              <w:t xml:space="preserve">Consent of Person </w:t>
            </w:r>
            <w:r w:rsidRPr="00CF5AB3">
              <w:rPr>
                <w:rFonts w:ascii="Times New Roman" w:hAnsi="Times New Roman" w:cs="Times New Roman" w:hint="eastAsia"/>
                <w:color w:val="000000" w:themeColor="text1"/>
                <w:sz w:val="18"/>
                <w:szCs w:val="24"/>
              </w:rPr>
              <w:t>U</w:t>
            </w:r>
            <w:r w:rsidRPr="00CF5AB3">
              <w:rPr>
                <w:rFonts w:ascii="Times New Roman" w:hAnsi="Times New Roman" w:cs="Times New Roman"/>
                <w:color w:val="000000" w:themeColor="text1"/>
                <w:sz w:val="18"/>
                <w:szCs w:val="24"/>
              </w:rPr>
              <w:t>nnecessary</w:t>
            </w:r>
          </w:p>
        </w:tc>
      </w:tr>
      <w:tr w:rsidR="005508C9" w:rsidRPr="00CF5AB3" w14:paraId="74FCB0C2" w14:textId="77777777" w:rsidTr="00427911">
        <w:trPr>
          <w:trHeight w:val="570"/>
        </w:trPr>
        <w:tc>
          <w:tcPr>
            <w:tcW w:w="5178" w:type="dxa"/>
            <w:gridSpan w:val="3"/>
            <w:vMerge/>
          </w:tcPr>
          <w:p w14:paraId="7E37AF0D" w14:textId="77777777" w:rsidR="005508C9" w:rsidRPr="00CF5AB3" w:rsidRDefault="005508C9" w:rsidP="00427911">
            <w:pPr>
              <w:widowControl/>
              <w:spacing w:line="220" w:lineRule="exact"/>
              <w:rPr>
                <w:rFonts w:ascii="Times New Roman" w:hAnsi="Times New Roman" w:cs="Times New Roman"/>
                <w:color w:val="000000" w:themeColor="text1"/>
                <w:sz w:val="18"/>
                <w:szCs w:val="24"/>
              </w:rPr>
            </w:pPr>
          </w:p>
        </w:tc>
        <w:tc>
          <w:tcPr>
            <w:tcW w:w="1787" w:type="dxa"/>
            <w:tcBorders>
              <w:bottom w:val="single" w:sz="4" w:space="0" w:color="auto"/>
            </w:tcBorders>
            <w:vAlign w:val="center"/>
          </w:tcPr>
          <w:p w14:paraId="39437C2F" w14:textId="77777777" w:rsidR="005508C9" w:rsidRPr="00CF5AB3" w:rsidRDefault="005508C9" w:rsidP="00427911">
            <w:pPr>
              <w:widowControl/>
              <w:spacing w:line="220" w:lineRule="exact"/>
              <w:jc w:val="center"/>
              <w:rPr>
                <w:rFonts w:ascii="Times New Roman" w:hAnsi="Times New Roman" w:cs="Times New Roman"/>
                <w:color w:val="000000" w:themeColor="text1"/>
                <w:sz w:val="18"/>
                <w:szCs w:val="24"/>
              </w:rPr>
            </w:pPr>
            <w:r w:rsidRPr="00CF5AB3">
              <w:rPr>
                <w:rFonts w:ascii="Times New Roman" w:hAnsi="Times New Roman" w:cs="Times New Roman"/>
                <w:noProof/>
                <w:color w:val="000000" w:themeColor="text1"/>
                <w:sz w:val="18"/>
                <w:szCs w:val="24"/>
              </w:rPr>
              <mc:AlternateContent>
                <mc:Choice Requires="wps">
                  <w:drawing>
                    <wp:anchor distT="0" distB="0" distL="114300" distR="114300" simplePos="0" relativeHeight="251706368" behindDoc="0" locked="0" layoutInCell="1" allowOverlap="1" wp14:anchorId="558663B8" wp14:editId="1FAC6FD3">
                      <wp:simplePos x="0" y="0"/>
                      <wp:positionH relativeFrom="column">
                        <wp:posOffset>993775</wp:posOffset>
                      </wp:positionH>
                      <wp:positionV relativeFrom="paragraph">
                        <wp:posOffset>114300</wp:posOffset>
                      </wp:positionV>
                      <wp:extent cx="191770" cy="2216785"/>
                      <wp:effectExtent l="0" t="2858" r="14923" b="14922"/>
                      <wp:wrapNone/>
                      <wp:docPr id="293" name="右中かっこ 293"/>
                      <wp:cNvGraphicFramePr/>
                      <a:graphic xmlns:a="http://schemas.openxmlformats.org/drawingml/2006/main">
                        <a:graphicData uri="http://schemas.microsoft.com/office/word/2010/wordprocessingShape">
                          <wps:wsp>
                            <wps:cNvSpPr/>
                            <wps:spPr>
                              <a:xfrm rot="5400000">
                                <a:off x="0" y="0"/>
                                <a:ext cx="191770" cy="2216785"/>
                              </a:xfrm>
                              <a:prstGeom prst="righ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3C998" id="右中かっこ 293" o:spid="_x0000_s1026" type="#_x0000_t88" style="position:absolute;left:0;text-align:left;margin-left:78.25pt;margin-top:9pt;width:15.1pt;height:174.55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" adj="156" strokecolor="black [3213]" strokeweight=".5pt"/>
                  </w:pict>
                </mc:Fallback>
              </mc:AlternateContent>
            </w:r>
            <w:r w:rsidRPr="00CF5AB3">
              <w:rPr>
                <w:rFonts w:ascii="Times New Roman" w:hAnsi="Times New Roman" w:cs="Times New Roman"/>
                <w:noProof/>
                <w:color w:val="000000" w:themeColor="text1"/>
                <w:sz w:val="18"/>
                <w:szCs w:val="24"/>
                <w:lang w:bidi="th-TH"/>
              </w:rPr>
              <w:t>Determination by Review Board</w:t>
            </w:r>
          </w:p>
        </w:tc>
        <w:tc>
          <w:tcPr>
            <w:tcW w:w="1787" w:type="dxa"/>
            <w:tcBorders>
              <w:bottom w:val="single" w:sz="4" w:space="0" w:color="auto"/>
            </w:tcBorders>
            <w:vAlign w:val="center"/>
          </w:tcPr>
          <w:p w14:paraId="6CFFF7A8" w14:textId="77777777" w:rsidR="005508C9" w:rsidRPr="00CF5AB3" w:rsidRDefault="005508C9" w:rsidP="00427911">
            <w:pPr>
              <w:widowControl/>
              <w:spacing w:line="220" w:lineRule="exact"/>
              <w:jc w:val="center"/>
              <w:rPr>
                <w:rFonts w:ascii="Times New Roman" w:hAnsi="Times New Roman" w:cs="Times New Roman"/>
                <w:color w:val="000000" w:themeColor="text1"/>
                <w:sz w:val="18"/>
                <w:szCs w:val="24"/>
              </w:rPr>
            </w:pPr>
            <w:r w:rsidRPr="00CF5AB3">
              <w:rPr>
                <w:rFonts w:ascii="Times New Roman" w:hAnsi="Times New Roman" w:cs="Times New Roman"/>
                <w:color w:val="000000" w:themeColor="text1"/>
                <w:sz w:val="18"/>
                <w:szCs w:val="24"/>
              </w:rPr>
              <w:t>Consent of Guardian</w:t>
            </w:r>
          </w:p>
          <w:p w14:paraId="32CCC70B" w14:textId="77777777" w:rsidR="005508C9" w:rsidRPr="00CF5AB3" w:rsidRDefault="005508C9" w:rsidP="00427911">
            <w:pPr>
              <w:widowControl/>
              <w:spacing w:line="220" w:lineRule="exact"/>
              <w:jc w:val="center"/>
              <w:rPr>
                <w:rFonts w:ascii="Times New Roman" w:hAnsi="Times New Roman" w:cs="Times New Roman"/>
                <w:color w:val="000000" w:themeColor="text1"/>
                <w:sz w:val="18"/>
                <w:szCs w:val="24"/>
              </w:rPr>
            </w:pPr>
            <w:r w:rsidRPr="00CF5AB3">
              <w:rPr>
                <w:rFonts w:ascii="Times New Roman" w:hAnsi="Times New Roman" w:cs="Times New Roman"/>
                <w:noProof/>
                <w:color w:val="000000" w:themeColor="text1"/>
                <w:sz w:val="18"/>
                <w:szCs w:val="24"/>
                <w:lang w:bidi="th-TH"/>
              </w:rPr>
              <w:t>Determination by Review Board</w:t>
            </w:r>
          </w:p>
        </w:tc>
      </w:tr>
      <w:tr w:rsidR="005508C9" w:rsidRPr="00CF5AB3" w14:paraId="07FA10EF" w14:textId="77777777" w:rsidTr="00427911">
        <w:trPr>
          <w:trHeight w:val="340"/>
        </w:trPr>
        <w:tc>
          <w:tcPr>
            <w:tcW w:w="5178" w:type="dxa"/>
            <w:gridSpan w:val="3"/>
            <w:vAlign w:val="center"/>
          </w:tcPr>
          <w:p w14:paraId="1D15F26C" w14:textId="77777777" w:rsidR="005508C9" w:rsidRPr="00CF5AB3" w:rsidRDefault="005508C9" w:rsidP="00427911">
            <w:pPr>
              <w:widowControl/>
              <w:spacing w:line="220" w:lineRule="exact"/>
              <w:jc w:val="center"/>
              <w:rPr>
                <w:rFonts w:ascii="Times New Roman" w:hAnsi="Times New Roman" w:cs="Times New Roman"/>
                <w:color w:val="000000" w:themeColor="text1"/>
                <w:sz w:val="18"/>
                <w:szCs w:val="24"/>
              </w:rPr>
            </w:pPr>
            <w:r w:rsidRPr="00CF5AB3">
              <w:rPr>
                <w:rFonts w:ascii="Times New Roman" w:hAnsi="Times New Roman" w:cs="Times New Roman"/>
                <w:color w:val="000000" w:themeColor="text1"/>
                <w:sz w:val="18"/>
                <w:szCs w:val="24"/>
              </w:rPr>
              <w:t>Article 3</w:t>
            </w:r>
          </w:p>
        </w:tc>
        <w:tc>
          <w:tcPr>
            <w:tcW w:w="1787" w:type="dxa"/>
            <w:tcBorders>
              <w:bottom w:val="single" w:sz="18" w:space="0" w:color="auto"/>
            </w:tcBorders>
            <w:vAlign w:val="center"/>
          </w:tcPr>
          <w:p w14:paraId="6E01DB18" w14:textId="77777777" w:rsidR="005508C9" w:rsidRPr="00CF5AB3" w:rsidRDefault="005508C9" w:rsidP="00427911">
            <w:pPr>
              <w:widowControl/>
              <w:spacing w:line="220" w:lineRule="exact"/>
              <w:jc w:val="center"/>
              <w:rPr>
                <w:rFonts w:ascii="Times New Roman" w:hAnsi="Times New Roman" w:cs="Times New Roman"/>
                <w:color w:val="000000" w:themeColor="text1"/>
                <w:sz w:val="18"/>
                <w:szCs w:val="24"/>
              </w:rPr>
            </w:pPr>
            <w:r w:rsidRPr="00CF5AB3">
              <w:rPr>
                <w:rFonts w:ascii="Times New Roman" w:hAnsi="Times New Roman" w:cs="Times New Roman"/>
                <w:color w:val="000000" w:themeColor="text1"/>
                <w:sz w:val="18"/>
                <w:szCs w:val="24"/>
              </w:rPr>
              <w:t>Article 4</w:t>
            </w:r>
          </w:p>
        </w:tc>
        <w:tc>
          <w:tcPr>
            <w:tcW w:w="1787" w:type="dxa"/>
            <w:tcBorders>
              <w:bottom w:val="single" w:sz="18" w:space="0" w:color="auto"/>
            </w:tcBorders>
            <w:vAlign w:val="center"/>
          </w:tcPr>
          <w:p w14:paraId="583F1AF5" w14:textId="77777777" w:rsidR="005508C9" w:rsidRPr="00CF5AB3" w:rsidRDefault="005508C9" w:rsidP="00427911">
            <w:pPr>
              <w:widowControl/>
              <w:spacing w:line="220" w:lineRule="exact"/>
              <w:jc w:val="center"/>
              <w:rPr>
                <w:rFonts w:ascii="Times New Roman" w:hAnsi="Times New Roman" w:cs="Times New Roman"/>
                <w:color w:val="000000" w:themeColor="text1"/>
                <w:sz w:val="18"/>
                <w:szCs w:val="24"/>
              </w:rPr>
            </w:pPr>
            <w:r w:rsidRPr="00CF5AB3">
              <w:rPr>
                <w:rFonts w:ascii="Times New Roman" w:hAnsi="Times New Roman" w:cs="Times New Roman"/>
                <w:color w:val="000000" w:themeColor="text1"/>
                <w:sz w:val="18"/>
                <w:szCs w:val="24"/>
              </w:rPr>
              <w:t>Article 12</w:t>
            </w:r>
          </w:p>
        </w:tc>
      </w:tr>
      <w:tr w:rsidR="005508C9" w:rsidRPr="00CF5AB3" w14:paraId="150D14D8" w14:textId="77777777" w:rsidTr="00427911">
        <w:tc>
          <w:tcPr>
            <w:tcW w:w="1605" w:type="dxa"/>
            <w:tcBorders>
              <w:top w:val="single" w:sz="18" w:space="0" w:color="auto"/>
              <w:left w:val="single" w:sz="18" w:space="0" w:color="auto"/>
            </w:tcBorders>
            <w:vAlign w:val="center"/>
          </w:tcPr>
          <w:p w14:paraId="1F6851D4" w14:textId="77777777" w:rsidR="005508C9" w:rsidRPr="00CF5AB3" w:rsidRDefault="005508C9" w:rsidP="00427911">
            <w:pPr>
              <w:widowControl/>
              <w:spacing w:line="220" w:lineRule="exact"/>
              <w:jc w:val="left"/>
              <w:rPr>
                <w:rFonts w:ascii="Times New Roman" w:hAnsi="Times New Roman" w:cs="Times New Roman"/>
                <w:color w:val="000000" w:themeColor="text1"/>
                <w:sz w:val="18"/>
                <w:szCs w:val="24"/>
              </w:rPr>
            </w:pPr>
            <w:r w:rsidRPr="00CF5AB3">
              <w:rPr>
                <w:rFonts w:ascii="Times New Roman" w:hAnsi="Times New Roman" w:cs="Times New Roman"/>
                <w:color w:val="000000" w:themeColor="text1"/>
                <w:sz w:val="18"/>
                <w:szCs w:val="24"/>
              </w:rPr>
              <w:t>Hereditary diseases, etc.</w:t>
            </w:r>
          </w:p>
        </w:tc>
        <w:tc>
          <w:tcPr>
            <w:tcW w:w="1786" w:type="dxa"/>
            <w:tcBorders>
              <w:top w:val="single" w:sz="18" w:space="0" w:color="auto"/>
              <w:right w:val="single" w:sz="18" w:space="0" w:color="auto"/>
            </w:tcBorders>
            <w:vAlign w:val="center"/>
          </w:tcPr>
          <w:p w14:paraId="001803EB" w14:textId="77777777" w:rsidR="005508C9" w:rsidRPr="00CF5AB3" w:rsidRDefault="005508C9" w:rsidP="00427911">
            <w:pPr>
              <w:widowControl/>
              <w:spacing w:line="220" w:lineRule="exact"/>
              <w:jc w:val="left"/>
              <w:rPr>
                <w:rFonts w:ascii="Times New Roman" w:hAnsi="Times New Roman" w:cs="Times New Roman"/>
                <w:color w:val="000000" w:themeColor="text1"/>
                <w:sz w:val="18"/>
                <w:szCs w:val="24"/>
              </w:rPr>
            </w:pPr>
            <w:r w:rsidRPr="00CF5AB3">
              <w:rPr>
                <w:rFonts w:ascii="Times New Roman" w:hAnsi="Times New Roman" w:cs="Times New Roman"/>
                <w:color w:val="000000" w:themeColor="text1"/>
                <w:sz w:val="18"/>
                <w:szCs w:val="24"/>
              </w:rPr>
              <w:t>Leprosy</w:t>
            </w:r>
          </w:p>
        </w:tc>
        <w:tc>
          <w:tcPr>
            <w:tcW w:w="1787" w:type="dxa"/>
            <w:tcBorders>
              <w:left w:val="single" w:sz="18" w:space="0" w:color="auto"/>
              <w:right w:val="single" w:sz="18" w:space="0" w:color="auto"/>
            </w:tcBorders>
            <w:vAlign w:val="center"/>
          </w:tcPr>
          <w:p w14:paraId="345AEFF1" w14:textId="77777777" w:rsidR="005508C9" w:rsidRPr="00CF5AB3" w:rsidRDefault="005508C9" w:rsidP="00427911">
            <w:pPr>
              <w:widowControl/>
              <w:spacing w:line="220" w:lineRule="exact"/>
              <w:jc w:val="left"/>
              <w:rPr>
                <w:rFonts w:ascii="Times New Roman" w:hAnsi="Times New Roman" w:cs="Times New Roman"/>
                <w:color w:val="000000" w:themeColor="text1"/>
                <w:sz w:val="18"/>
                <w:szCs w:val="24"/>
              </w:rPr>
            </w:pPr>
            <w:r w:rsidRPr="00CF5AB3">
              <w:rPr>
                <w:rFonts w:ascii="Times New Roman" w:hAnsi="Times New Roman" w:cs="Times New Roman" w:hint="eastAsia"/>
                <w:color w:val="000000" w:themeColor="text1"/>
                <w:sz w:val="18"/>
                <w:szCs w:val="24"/>
              </w:rPr>
              <w:t>Maternal protection</w:t>
            </w:r>
          </w:p>
        </w:tc>
        <w:tc>
          <w:tcPr>
            <w:tcW w:w="1787" w:type="dxa"/>
            <w:tcBorders>
              <w:top w:val="single" w:sz="18" w:space="0" w:color="auto"/>
              <w:left w:val="single" w:sz="18" w:space="0" w:color="auto"/>
            </w:tcBorders>
            <w:vAlign w:val="center"/>
          </w:tcPr>
          <w:p w14:paraId="1FB3B26B" w14:textId="77777777" w:rsidR="005508C9" w:rsidRPr="00CF5AB3" w:rsidRDefault="005508C9" w:rsidP="00427911">
            <w:pPr>
              <w:widowControl/>
              <w:spacing w:line="220" w:lineRule="exact"/>
              <w:jc w:val="left"/>
              <w:rPr>
                <w:rFonts w:ascii="Times New Roman" w:hAnsi="Times New Roman" w:cs="Times New Roman"/>
                <w:color w:val="000000" w:themeColor="text1"/>
                <w:sz w:val="18"/>
                <w:szCs w:val="24"/>
              </w:rPr>
            </w:pPr>
            <w:r w:rsidRPr="00CF5AB3">
              <w:rPr>
                <w:rFonts w:ascii="Times New Roman" w:hAnsi="Times New Roman" w:cs="Times New Roman"/>
                <w:color w:val="000000" w:themeColor="text1"/>
                <w:sz w:val="18"/>
                <w:szCs w:val="24"/>
              </w:rPr>
              <w:t>Hereditary diseases</w:t>
            </w:r>
          </w:p>
        </w:tc>
        <w:tc>
          <w:tcPr>
            <w:tcW w:w="1787" w:type="dxa"/>
            <w:tcBorders>
              <w:top w:val="single" w:sz="18" w:space="0" w:color="auto"/>
              <w:right w:val="single" w:sz="18" w:space="0" w:color="auto"/>
            </w:tcBorders>
            <w:vAlign w:val="center"/>
          </w:tcPr>
          <w:p w14:paraId="4BD06705" w14:textId="77777777" w:rsidR="005508C9" w:rsidRPr="00CF5AB3" w:rsidRDefault="005508C9" w:rsidP="00427911">
            <w:pPr>
              <w:widowControl/>
              <w:spacing w:line="220" w:lineRule="exact"/>
              <w:jc w:val="left"/>
              <w:rPr>
                <w:rFonts w:ascii="Times New Roman" w:hAnsi="Times New Roman" w:cs="Times New Roman"/>
                <w:color w:val="000000" w:themeColor="text1"/>
                <w:sz w:val="18"/>
                <w:szCs w:val="24"/>
              </w:rPr>
            </w:pPr>
            <w:r w:rsidRPr="00CF5AB3">
              <w:rPr>
                <w:rFonts w:ascii="Times New Roman" w:hAnsi="Times New Roman" w:cs="Times New Roman"/>
                <w:color w:val="000000" w:themeColor="text1"/>
                <w:sz w:val="18"/>
                <w:szCs w:val="24"/>
              </w:rPr>
              <w:t>Non-hereditary diseases</w:t>
            </w:r>
          </w:p>
        </w:tc>
      </w:tr>
      <w:tr w:rsidR="005508C9" w:rsidRPr="00CF5AB3" w14:paraId="72AB1E03" w14:textId="77777777" w:rsidTr="00427911">
        <w:tc>
          <w:tcPr>
            <w:tcW w:w="1605" w:type="dxa"/>
            <w:tcBorders>
              <w:left w:val="single" w:sz="18" w:space="0" w:color="auto"/>
              <w:bottom w:val="single" w:sz="18" w:space="0" w:color="auto"/>
            </w:tcBorders>
          </w:tcPr>
          <w:p w14:paraId="31E556C5" w14:textId="77777777" w:rsidR="005508C9" w:rsidRPr="00CF5AB3" w:rsidRDefault="005508C9" w:rsidP="00427911">
            <w:pPr>
              <w:widowControl/>
              <w:spacing w:line="220" w:lineRule="exact"/>
              <w:rPr>
                <w:rFonts w:ascii="Times New Roman" w:hAnsi="Times New Roman" w:cs="Times New Roman"/>
                <w:color w:val="000000" w:themeColor="text1"/>
                <w:sz w:val="18"/>
                <w:szCs w:val="24"/>
              </w:rPr>
            </w:pPr>
            <w:r w:rsidRPr="00CF5AB3">
              <w:rPr>
                <w:rFonts w:ascii="Times New Roman" w:hAnsi="Times New Roman" w:cs="Times New Roman"/>
                <w:color w:val="000000" w:themeColor="text1"/>
                <w:sz w:val="18"/>
                <w:szCs w:val="24"/>
              </w:rPr>
              <w:t>6,965</w:t>
            </w:r>
          </w:p>
        </w:tc>
        <w:tc>
          <w:tcPr>
            <w:tcW w:w="1786" w:type="dxa"/>
            <w:tcBorders>
              <w:bottom w:val="single" w:sz="18" w:space="0" w:color="auto"/>
              <w:right w:val="single" w:sz="18" w:space="0" w:color="auto"/>
            </w:tcBorders>
          </w:tcPr>
          <w:p w14:paraId="463E952A" w14:textId="77777777" w:rsidR="005508C9" w:rsidRPr="00CF5AB3" w:rsidRDefault="005508C9" w:rsidP="00427911">
            <w:pPr>
              <w:widowControl/>
              <w:spacing w:line="220" w:lineRule="exact"/>
              <w:rPr>
                <w:rFonts w:ascii="Times New Roman" w:hAnsi="Times New Roman" w:cs="Times New Roman"/>
                <w:color w:val="000000" w:themeColor="text1"/>
                <w:sz w:val="18"/>
                <w:szCs w:val="24"/>
              </w:rPr>
            </w:pPr>
            <w:r w:rsidRPr="00CF5AB3">
              <w:rPr>
                <w:rFonts w:ascii="Times New Roman" w:hAnsi="Times New Roman" w:cs="Times New Roman"/>
                <w:color w:val="000000" w:themeColor="text1"/>
                <w:sz w:val="18"/>
                <w:szCs w:val="24"/>
              </w:rPr>
              <w:t>1,551</w:t>
            </w:r>
          </w:p>
        </w:tc>
        <w:tc>
          <w:tcPr>
            <w:tcW w:w="1787" w:type="dxa"/>
            <w:tcBorders>
              <w:left w:val="single" w:sz="18" w:space="0" w:color="auto"/>
              <w:right w:val="single" w:sz="18" w:space="0" w:color="auto"/>
            </w:tcBorders>
          </w:tcPr>
          <w:p w14:paraId="69ED3EAD" w14:textId="77777777" w:rsidR="005508C9" w:rsidRPr="00CF5AB3" w:rsidRDefault="005508C9" w:rsidP="00427911">
            <w:pPr>
              <w:widowControl/>
              <w:spacing w:line="220" w:lineRule="exact"/>
              <w:rPr>
                <w:rFonts w:ascii="Times New Roman" w:hAnsi="Times New Roman" w:cs="Times New Roman"/>
                <w:color w:val="000000" w:themeColor="text1"/>
                <w:sz w:val="18"/>
                <w:szCs w:val="24"/>
              </w:rPr>
            </w:pPr>
            <w:r w:rsidRPr="00CF5AB3">
              <w:rPr>
                <w:rFonts w:ascii="Times New Roman" w:hAnsi="Times New Roman" w:cs="Times New Roman"/>
                <w:color w:val="000000" w:themeColor="text1"/>
                <w:sz w:val="18"/>
                <w:szCs w:val="24"/>
              </w:rPr>
              <w:t>819,905</w:t>
            </w:r>
          </w:p>
        </w:tc>
        <w:tc>
          <w:tcPr>
            <w:tcW w:w="1787" w:type="dxa"/>
            <w:tcBorders>
              <w:left w:val="single" w:sz="18" w:space="0" w:color="auto"/>
              <w:bottom w:val="single" w:sz="18" w:space="0" w:color="auto"/>
            </w:tcBorders>
            <w:vAlign w:val="center"/>
          </w:tcPr>
          <w:p w14:paraId="4D8A6B8E" w14:textId="77777777" w:rsidR="005508C9" w:rsidRPr="00CF5AB3" w:rsidRDefault="005508C9" w:rsidP="00427911">
            <w:pPr>
              <w:widowControl/>
              <w:spacing w:line="220" w:lineRule="exact"/>
              <w:rPr>
                <w:rFonts w:ascii="Times New Roman" w:hAnsi="Times New Roman" w:cs="Times New Roman"/>
                <w:color w:val="000000" w:themeColor="text1"/>
                <w:sz w:val="18"/>
                <w:szCs w:val="24"/>
              </w:rPr>
            </w:pPr>
            <w:r w:rsidRPr="00CF5AB3">
              <w:rPr>
                <w:rFonts w:ascii="Times New Roman" w:hAnsi="Times New Roman" w:cs="Times New Roman"/>
                <w:color w:val="000000" w:themeColor="text1"/>
                <w:sz w:val="18"/>
                <w:szCs w:val="24"/>
              </w:rPr>
              <w:t>14,566</w:t>
            </w:r>
          </w:p>
        </w:tc>
        <w:tc>
          <w:tcPr>
            <w:tcW w:w="1787" w:type="dxa"/>
            <w:tcBorders>
              <w:bottom w:val="single" w:sz="18" w:space="0" w:color="auto"/>
              <w:right w:val="single" w:sz="18" w:space="0" w:color="auto"/>
            </w:tcBorders>
            <w:vAlign w:val="center"/>
          </w:tcPr>
          <w:p w14:paraId="524D1854" w14:textId="77777777" w:rsidR="005508C9" w:rsidRPr="00CF5AB3" w:rsidRDefault="005508C9" w:rsidP="00427911">
            <w:pPr>
              <w:widowControl/>
              <w:spacing w:line="220" w:lineRule="exact"/>
              <w:rPr>
                <w:rFonts w:ascii="Times New Roman" w:hAnsi="Times New Roman" w:cs="Times New Roman"/>
                <w:color w:val="000000" w:themeColor="text1"/>
                <w:sz w:val="18"/>
                <w:szCs w:val="24"/>
              </w:rPr>
            </w:pPr>
            <w:r w:rsidRPr="00CF5AB3">
              <w:rPr>
                <w:rFonts w:ascii="Times New Roman" w:hAnsi="Times New Roman" w:cs="Times New Roman"/>
                <w:color w:val="000000" w:themeColor="text1"/>
                <w:sz w:val="18"/>
                <w:szCs w:val="24"/>
              </w:rPr>
              <w:t>1,909</w:t>
            </w:r>
          </w:p>
        </w:tc>
      </w:tr>
    </w:tbl>
    <w:p w14:paraId="29AB4E94" w14:textId="77777777" w:rsidR="005508C9" w:rsidRPr="00CF5AB3" w:rsidRDefault="005508C9" w:rsidP="005508C9">
      <w:pPr>
        <w:widowControl/>
        <w:ind w:left="300" w:hangingChars="150" w:hanging="300"/>
        <w:rPr>
          <w:rFonts w:ascii="Times New Roman" w:hAnsi="Times New Roman" w:cs="Times New Roman"/>
          <w:color w:val="000000" w:themeColor="text1"/>
          <w:sz w:val="20"/>
          <w:szCs w:val="24"/>
        </w:rPr>
      </w:pPr>
    </w:p>
    <w:p w14:paraId="2BF2566A" w14:textId="77777777" w:rsidR="005508C9" w:rsidRPr="00CF5AB3" w:rsidRDefault="005508C9" w:rsidP="005508C9">
      <w:pPr>
        <w:widowControl/>
        <w:rPr>
          <w:rFonts w:ascii="Times New Roman" w:hAnsi="Times New Roman" w:cs="Times New Roman"/>
          <w:color w:val="000000" w:themeColor="text1"/>
          <w:sz w:val="24"/>
          <w:szCs w:val="24"/>
        </w:rPr>
      </w:pPr>
      <w:r w:rsidRPr="00CF5AB3">
        <w:rPr>
          <w:rFonts w:ascii="Times New Roman" w:hAnsi="Times New Roman" w:cs="Times New Roman"/>
          <w:noProof/>
          <w:color w:val="000000" w:themeColor="text1"/>
          <w:sz w:val="24"/>
          <w:szCs w:val="24"/>
        </w:rPr>
        <mc:AlternateContent>
          <mc:Choice Requires="wps">
            <w:drawing>
              <wp:anchor distT="0" distB="0" distL="114300" distR="114300" simplePos="0" relativeHeight="251700224" behindDoc="0" locked="0" layoutInCell="1" allowOverlap="1" wp14:anchorId="354AAD4C" wp14:editId="0CE70691">
                <wp:simplePos x="0" y="0"/>
                <wp:positionH relativeFrom="column">
                  <wp:posOffset>3918060</wp:posOffset>
                </wp:positionH>
                <wp:positionV relativeFrom="paragraph">
                  <wp:posOffset>94035</wp:posOffset>
                </wp:positionV>
                <wp:extent cx="1742772" cy="165100"/>
                <wp:effectExtent l="0" t="0" r="0" b="6350"/>
                <wp:wrapNone/>
                <wp:docPr id="295" name="テキスト ボックス 295"/>
                <wp:cNvGraphicFramePr/>
                <a:graphic xmlns:a="http://schemas.openxmlformats.org/drawingml/2006/main">
                  <a:graphicData uri="http://schemas.microsoft.com/office/word/2010/wordprocessingShape">
                    <wps:wsp>
                      <wps:cNvSpPr txBox="1"/>
                      <wps:spPr>
                        <a:xfrm>
                          <a:off x="0" y="0"/>
                          <a:ext cx="1742772" cy="165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61111B" w14:textId="77777777" w:rsidR="0022472E" w:rsidRPr="00810A88" w:rsidRDefault="0022472E" w:rsidP="005508C9">
                            <w:pPr>
                              <w:spacing w:line="240" w:lineRule="exact"/>
                              <w:jc w:val="center"/>
                              <w:rPr>
                                <w:rFonts w:ascii="Arial" w:eastAsia="ＭＳ 明朝" w:hAnsi="Arial" w:cs="Arial"/>
                                <w:sz w:val="20"/>
                              </w:rPr>
                            </w:pPr>
                            <w:r w:rsidRPr="00CF5ECB">
                              <w:rPr>
                                <w:rFonts w:ascii="Arial" w:eastAsia="ＭＳ 明朝" w:hAnsi="Arial" w:cs="Arial"/>
                                <w:sz w:val="20"/>
                              </w:rPr>
                              <w:t>About 16,500 cases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4AAD4C" id="テキスト ボックス 295" o:spid="_x0000_s1064" type="#_x0000_t202" style="position:absolute;left:0;text-align:left;margin-left:308.5pt;margin-top:7.4pt;width:137.25pt;height:13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" fillcolor="white [3201]" stroked="f" strokeweight=".5pt">
                <v:textbox inset="0,0,0,0">
                  <w:txbxContent>
                    <w:p w14:paraId="3061111B" w14:textId="77777777" w:rsidR="0022472E" w:rsidRPr="00810A88" w:rsidRDefault="0022472E" w:rsidP="005508C9">
                      <w:pPr>
                        <w:spacing w:line="240" w:lineRule="exact"/>
                        <w:jc w:val="center"/>
                        <w:rPr>
                          <w:rFonts w:ascii="Arial" w:eastAsia="ＭＳ 明朝" w:hAnsi="Arial" w:cs="Arial"/>
                          <w:sz w:val="20"/>
                        </w:rPr>
                      </w:pPr>
                      <w:r w:rsidRPr="00CF5ECB">
                        <w:rPr>
                          <w:rFonts w:ascii="Arial" w:eastAsia="ＭＳ 明朝" w:hAnsi="Arial" w:cs="Arial"/>
                          <w:sz w:val="20"/>
                        </w:rPr>
                        <w:t>About 16,500 cases</w:t>
                      </w:r>
                    </w:p>
                  </w:txbxContent>
                </v:textbox>
              </v:shape>
            </w:pict>
          </mc:Fallback>
        </mc:AlternateContent>
      </w:r>
      <w:r w:rsidRPr="00CF5AB3">
        <w:rPr>
          <w:rFonts w:ascii="Times New Roman" w:hAnsi="Times New Roman" w:cs="Times New Roman"/>
          <w:noProof/>
          <w:color w:val="000000" w:themeColor="text1"/>
          <w:sz w:val="24"/>
          <w:szCs w:val="24"/>
        </w:rPr>
        <mc:AlternateContent>
          <mc:Choice Requires="wps">
            <w:drawing>
              <wp:anchor distT="0" distB="0" distL="114300" distR="114300" simplePos="0" relativeHeight="251698176" behindDoc="0" locked="0" layoutInCell="1" allowOverlap="1" wp14:anchorId="15F3A6DF" wp14:editId="3F556359">
                <wp:simplePos x="0" y="0"/>
                <wp:positionH relativeFrom="column">
                  <wp:posOffset>642123</wp:posOffset>
                </wp:positionH>
                <wp:positionV relativeFrom="paragraph">
                  <wp:posOffset>94035</wp:posOffset>
                </wp:positionV>
                <wp:extent cx="1447137" cy="225840"/>
                <wp:effectExtent l="0" t="0" r="1270" b="3175"/>
                <wp:wrapNone/>
                <wp:docPr id="298" name="テキスト ボックス 298"/>
                <wp:cNvGraphicFramePr/>
                <a:graphic xmlns:a="http://schemas.openxmlformats.org/drawingml/2006/main">
                  <a:graphicData uri="http://schemas.microsoft.com/office/word/2010/wordprocessingShape">
                    <wps:wsp>
                      <wps:cNvSpPr txBox="1"/>
                      <wps:spPr>
                        <a:xfrm>
                          <a:off x="0" y="0"/>
                          <a:ext cx="1447137" cy="225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DF9A6" w14:textId="77777777" w:rsidR="0022472E" w:rsidRPr="00810A88" w:rsidRDefault="0022472E" w:rsidP="005508C9">
                            <w:pPr>
                              <w:spacing w:line="240" w:lineRule="exact"/>
                              <w:jc w:val="center"/>
                              <w:rPr>
                                <w:rFonts w:ascii="Arial" w:eastAsia="ＭＳ 明朝" w:hAnsi="Arial" w:cs="Arial"/>
                                <w:sz w:val="20"/>
                              </w:rPr>
                            </w:pPr>
                            <w:r w:rsidRPr="00CF5ECB">
                              <w:rPr>
                                <w:rFonts w:ascii="Arial" w:eastAsia="ＭＳ 明朝" w:hAnsi="Arial" w:cs="Arial"/>
                                <w:sz w:val="20"/>
                              </w:rPr>
                              <w:t>About 8,500 cases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3A6DF" id="テキスト ボックス 298" o:spid="_x0000_s1065" type="#_x0000_t202" style="position:absolute;left:0;text-align:left;margin-left:50.55pt;margin-top:7.4pt;width:113.95pt;height:17.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" fillcolor="white [3201]" stroked="f" strokeweight=".5pt">
                <v:textbox inset="0,0,0,0">
                  <w:txbxContent>
                    <w:p w14:paraId="473DF9A6" w14:textId="77777777" w:rsidR="0022472E" w:rsidRPr="00810A88" w:rsidRDefault="0022472E" w:rsidP="005508C9">
                      <w:pPr>
                        <w:spacing w:line="240" w:lineRule="exact"/>
                        <w:jc w:val="center"/>
                        <w:rPr>
                          <w:rFonts w:ascii="Arial" w:eastAsia="ＭＳ 明朝" w:hAnsi="Arial" w:cs="Arial"/>
                          <w:sz w:val="20"/>
                        </w:rPr>
                      </w:pPr>
                      <w:r w:rsidRPr="00CF5ECB">
                        <w:rPr>
                          <w:rFonts w:ascii="Arial" w:eastAsia="ＭＳ 明朝" w:hAnsi="Arial" w:cs="Arial"/>
                          <w:sz w:val="20"/>
                        </w:rPr>
                        <w:t>About 8,500 cases</w:t>
                      </w:r>
                    </w:p>
                  </w:txbxContent>
                </v:textbox>
              </v:shape>
            </w:pict>
          </mc:Fallback>
        </mc:AlternateContent>
      </w:r>
    </w:p>
    <w:p w14:paraId="0AE9E166" w14:textId="77777777" w:rsidR="005508C9" w:rsidRPr="00CF5AB3" w:rsidRDefault="005508C9" w:rsidP="005508C9">
      <w:pPr>
        <w:widowControl/>
        <w:rPr>
          <w:rFonts w:ascii="Times New Roman" w:hAnsi="Times New Roman" w:cs="Times New Roman"/>
          <w:color w:val="000000" w:themeColor="text1"/>
          <w:sz w:val="24"/>
          <w:szCs w:val="24"/>
        </w:rPr>
      </w:pPr>
    </w:p>
    <w:p w14:paraId="4978C512" w14:textId="77777777" w:rsidR="005508C9" w:rsidRPr="00CF5AB3" w:rsidRDefault="005508C9" w:rsidP="005508C9">
      <w:pPr>
        <w:widowControl/>
        <w:rPr>
          <w:rFonts w:ascii="Times New Roman" w:hAnsi="Times New Roman" w:cs="Times New Roman"/>
          <w:color w:val="000000" w:themeColor="text1"/>
          <w:sz w:val="24"/>
          <w:szCs w:val="24"/>
        </w:rPr>
      </w:pPr>
      <w:r w:rsidRPr="00CF5AB3">
        <w:rPr>
          <w:rFonts w:ascii="Times New Roman" w:hAnsi="Times New Roman" w:cs="Times New Roman"/>
          <w:noProof/>
          <w:color w:val="000000" w:themeColor="text1"/>
          <w:sz w:val="24"/>
          <w:szCs w:val="24"/>
        </w:rPr>
        <mc:AlternateContent>
          <mc:Choice Requires="wps">
            <w:drawing>
              <wp:anchor distT="0" distB="0" distL="114300" distR="114300" simplePos="0" relativeHeight="251702272" behindDoc="0" locked="0" layoutInCell="1" allowOverlap="1" wp14:anchorId="49D118DC" wp14:editId="75B38D5B">
                <wp:simplePos x="0" y="0"/>
                <wp:positionH relativeFrom="column">
                  <wp:posOffset>1770242</wp:posOffset>
                </wp:positionH>
                <wp:positionV relativeFrom="paragraph">
                  <wp:posOffset>68663</wp:posOffset>
                </wp:positionV>
                <wp:extent cx="2449001" cy="165100"/>
                <wp:effectExtent l="0" t="0" r="8890" b="6350"/>
                <wp:wrapNone/>
                <wp:docPr id="299" name="テキスト ボックス 299"/>
                <wp:cNvGraphicFramePr/>
                <a:graphic xmlns:a="http://schemas.openxmlformats.org/drawingml/2006/main">
                  <a:graphicData uri="http://schemas.microsoft.com/office/word/2010/wordprocessingShape">
                    <wps:wsp>
                      <wps:cNvSpPr txBox="1"/>
                      <wps:spPr>
                        <a:xfrm>
                          <a:off x="0" y="0"/>
                          <a:ext cx="2449001" cy="165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30EC7F" w14:textId="77777777" w:rsidR="0022472E" w:rsidRPr="00810A88" w:rsidRDefault="0022472E" w:rsidP="005508C9">
                            <w:pPr>
                              <w:spacing w:line="240" w:lineRule="exact"/>
                              <w:jc w:val="center"/>
                              <w:rPr>
                                <w:rFonts w:ascii="Arial" w:eastAsia="ＭＳ 明朝" w:hAnsi="Arial" w:cs="Arial"/>
                                <w:sz w:val="20"/>
                              </w:rPr>
                            </w:pPr>
                            <w:r w:rsidRPr="00CF5ECB">
                              <w:rPr>
                                <w:rFonts w:ascii="Arial" w:eastAsia="ＭＳ 明朝" w:hAnsi="Arial" w:cs="Arial"/>
                                <w:sz w:val="20"/>
                              </w:rPr>
                              <w:t>About 25,000 cases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D118DC" id="テキスト ボックス 299" o:spid="_x0000_s1066" type="#_x0000_t202" style="position:absolute;left:0;text-align:left;margin-left:139.4pt;margin-top:5.4pt;width:192.85pt;height:13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" fillcolor="white [3201]" stroked="f" strokeweight=".5pt">
                <v:textbox inset="0,0,0,0">
                  <w:txbxContent>
                    <w:p w14:paraId="0930EC7F" w14:textId="77777777" w:rsidR="0022472E" w:rsidRPr="00810A88" w:rsidRDefault="0022472E" w:rsidP="005508C9">
                      <w:pPr>
                        <w:spacing w:line="240" w:lineRule="exact"/>
                        <w:jc w:val="center"/>
                        <w:rPr>
                          <w:rFonts w:ascii="Arial" w:eastAsia="ＭＳ 明朝" w:hAnsi="Arial" w:cs="Arial"/>
                          <w:sz w:val="20"/>
                        </w:rPr>
                      </w:pPr>
                      <w:r w:rsidRPr="00CF5ECB">
                        <w:rPr>
                          <w:rFonts w:ascii="Arial" w:eastAsia="ＭＳ 明朝" w:hAnsi="Arial" w:cs="Arial"/>
                          <w:sz w:val="20"/>
                        </w:rPr>
                        <w:t>About 25,000 cases</w:t>
                      </w:r>
                    </w:p>
                  </w:txbxContent>
                </v:textbox>
              </v:shape>
            </w:pict>
          </mc:Fallback>
        </mc:AlternateContent>
      </w:r>
    </w:p>
    <w:p w14:paraId="392D142A" w14:textId="77777777" w:rsidR="005508C9" w:rsidRPr="00CF5AB3" w:rsidRDefault="005508C9" w:rsidP="005508C9">
      <w:pPr>
        <w:rPr>
          <w:rFonts w:ascii="Times New Roman" w:hAnsi="Times New Roman" w:cs="Times New Roman"/>
          <w:color w:val="000000" w:themeColor="text1"/>
          <w:sz w:val="24"/>
          <w:szCs w:val="24"/>
        </w:rPr>
      </w:pPr>
    </w:p>
    <w:p w14:paraId="116B53D2" w14:textId="77777777" w:rsidR="005508C9" w:rsidRPr="00CF5AB3" w:rsidRDefault="005508C9" w:rsidP="005508C9">
      <w:pPr>
        <w:jc w:val="right"/>
        <w:rPr>
          <w:rFonts w:ascii="Times New Roman" w:hAnsi="Times New Roman" w:cs="Times New Roman"/>
          <w:color w:val="000000" w:themeColor="text1"/>
          <w:sz w:val="24"/>
          <w:szCs w:val="24"/>
          <w:lang w:eastAsia="zh-TW"/>
        </w:rPr>
      </w:pPr>
      <w:r w:rsidRPr="00CF5AB3">
        <w:rPr>
          <w:rFonts w:ascii="Times New Roman" w:hAnsi="Times New Roman" w:cs="Times New Roman"/>
          <w:color w:val="000000" w:themeColor="text1"/>
          <w:sz w:val="24"/>
          <w:szCs w:val="24"/>
          <w:lang w:eastAsia="zh-TW"/>
        </w:rPr>
        <w:t>(Data of the Ministry of Health, Labour and Welfare, March 5, 2018)</w:t>
      </w:r>
    </w:p>
    <w:p w14:paraId="21F75C4C" w14:textId="299C90E0" w:rsidR="0056071C" w:rsidRPr="00CF5AB3" w:rsidRDefault="0056071C" w:rsidP="00EF0266">
      <w:pPr>
        <w:ind w:leftChars="100" w:left="420" w:hangingChars="100" w:hanging="210"/>
        <w:rPr>
          <w:rFonts w:ascii="Times New Roman" w:hAnsi="Times New Roman" w:cs="Times New Roman"/>
          <w:color w:val="000000" w:themeColor="text1"/>
          <w:szCs w:val="21"/>
        </w:rPr>
      </w:pPr>
    </w:p>
    <w:p w14:paraId="3B8308AB" w14:textId="113188E2" w:rsidR="005508C9" w:rsidRPr="00CF5AB3" w:rsidRDefault="005508C9" w:rsidP="005508C9">
      <w:pPr>
        <w:pStyle w:val="af3"/>
        <w:jc w:val="both"/>
        <w:rPr>
          <w:rFonts w:ascii="Times New Roman" w:hAnsi="Times New Roman" w:cs="Times New Roman"/>
          <w:color w:val="000000" w:themeColor="text1"/>
          <w:sz w:val="24"/>
          <w:szCs w:val="24"/>
          <w:bdr w:val="single" w:sz="4" w:space="0" w:color="auto"/>
        </w:rPr>
      </w:pPr>
      <w:r w:rsidRPr="00CF5AB3">
        <w:rPr>
          <w:rFonts w:ascii="Times New Roman" w:hAnsi="Times New Roman" w:cs="Times New Roman"/>
          <w:color w:val="000000" w:themeColor="text1"/>
          <w:sz w:val="24"/>
          <w:szCs w:val="24"/>
          <w:bdr w:val="single" w:sz="4" w:space="0" w:color="auto"/>
        </w:rPr>
        <w:t xml:space="preserve"> b </w:t>
      </w:r>
    </w:p>
    <w:p w14:paraId="56FB8403" w14:textId="141F4EBE" w:rsidR="00144E83" w:rsidRPr="00CF5AB3" w:rsidRDefault="00742ACB" w:rsidP="00EF0266">
      <w:pPr>
        <w:tabs>
          <w:tab w:val="left" w:pos="284"/>
        </w:tabs>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w:t>
      </w:r>
      <w:r w:rsidR="00C840EA" w:rsidRPr="00CF5AB3">
        <w:rPr>
          <w:rFonts w:ascii="Times New Roman" w:hAnsi="Times New Roman" w:cs="Times New Roman" w:hint="eastAsia"/>
          <w:color w:val="000000" w:themeColor="text1"/>
          <w:sz w:val="24"/>
          <w:szCs w:val="24"/>
        </w:rPr>
        <w:tab/>
      </w:r>
      <w:r w:rsidRPr="00CF5AB3">
        <w:rPr>
          <w:rFonts w:ascii="Times New Roman" w:hAnsi="Times New Roman" w:cs="Times New Roman"/>
          <w:color w:val="000000" w:themeColor="text1"/>
          <w:sz w:val="24"/>
          <w:szCs w:val="24"/>
        </w:rPr>
        <w:t>November 19, 1998</w:t>
      </w:r>
      <w:r w:rsidR="00202FDE"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International </w:t>
      </w:r>
      <w:r w:rsidR="0010158B" w:rsidRPr="00CF5AB3">
        <w:rPr>
          <w:rFonts w:ascii="Times New Roman" w:hAnsi="Times New Roman" w:cs="Times New Roman" w:hint="eastAsia"/>
          <w:color w:val="000000" w:themeColor="text1"/>
          <w:sz w:val="24"/>
          <w:szCs w:val="24"/>
        </w:rPr>
        <w:t>Covenant</w:t>
      </w:r>
      <w:r w:rsidRPr="00CF5AB3">
        <w:rPr>
          <w:rFonts w:ascii="Times New Roman" w:hAnsi="Times New Roman" w:cs="Times New Roman"/>
          <w:color w:val="000000" w:themeColor="text1"/>
          <w:sz w:val="24"/>
          <w:szCs w:val="24"/>
        </w:rPr>
        <w:t xml:space="preserve"> on Civil and Political Rights (</w:t>
      </w:r>
      <w:r w:rsidR="0010158B" w:rsidRPr="00CF5AB3">
        <w:rPr>
          <w:rFonts w:ascii="Times New Roman" w:hAnsi="Times New Roman" w:cs="Times New Roman" w:hint="eastAsia"/>
          <w:color w:val="000000" w:themeColor="text1"/>
          <w:sz w:val="24"/>
          <w:szCs w:val="24"/>
        </w:rPr>
        <w:t>Covenant</w:t>
      </w:r>
      <w:r w:rsidR="0010158B"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B) Human Rights Committee, the 64th Session</w:t>
      </w:r>
    </w:p>
    <w:p w14:paraId="10B32B45" w14:textId="7AD702E9" w:rsidR="00144E83" w:rsidRPr="00CF5AB3" w:rsidRDefault="00742ACB" w:rsidP="00EF0266">
      <w:pPr>
        <w:tabs>
          <w:tab w:val="left" w:pos="567"/>
        </w:tabs>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31</w:t>
      </w:r>
      <w:r w:rsidRPr="00CF5AB3">
        <w:rPr>
          <w:rFonts w:ascii="Times New Roman" w:hAnsi="Times New Roman" w:cs="Times New Roman"/>
          <w:color w:val="000000" w:themeColor="text1"/>
          <w:sz w:val="24"/>
          <w:szCs w:val="24"/>
        </w:rPr>
        <w:tab/>
      </w:r>
      <w:r w:rsidR="006A71BA" w:rsidRPr="00CF5AB3">
        <w:rPr>
          <w:rFonts w:ascii="Times New Roman" w:hAnsi="Times New Roman" w:cs="Times New Roman"/>
          <w:color w:val="000000" w:themeColor="text1"/>
          <w:sz w:val="24"/>
          <w:szCs w:val="24"/>
        </w:rPr>
        <w:t xml:space="preserve">The Committee, while acknowledging the abolition of forced sterilization of disabled women, regrets that the law has not provided for </w:t>
      </w:r>
      <w:r w:rsidR="006A3983" w:rsidRPr="00CF5AB3">
        <w:rPr>
          <w:rFonts w:ascii="Times New Roman" w:hAnsi="Times New Roman" w:cs="Times New Roman" w:hint="eastAsia"/>
          <w:color w:val="000000" w:themeColor="text1"/>
          <w:sz w:val="24"/>
          <w:szCs w:val="24"/>
        </w:rPr>
        <w:t>the</w:t>
      </w:r>
      <w:r w:rsidR="006A3983" w:rsidRPr="00CF5AB3">
        <w:rPr>
          <w:rFonts w:ascii="Times New Roman" w:hAnsi="Times New Roman" w:cs="Times New Roman"/>
          <w:color w:val="000000" w:themeColor="text1"/>
          <w:sz w:val="24"/>
          <w:szCs w:val="24"/>
        </w:rPr>
        <w:t xml:space="preserve"> </w:t>
      </w:r>
      <w:r w:rsidR="006A71BA" w:rsidRPr="00CF5AB3">
        <w:rPr>
          <w:rFonts w:ascii="Times New Roman" w:hAnsi="Times New Roman" w:cs="Times New Roman"/>
          <w:color w:val="000000" w:themeColor="text1"/>
          <w:sz w:val="24"/>
          <w:szCs w:val="24"/>
        </w:rPr>
        <w:t>right</w:t>
      </w:r>
      <w:r w:rsidR="006A3983" w:rsidRPr="00CF5AB3">
        <w:rPr>
          <w:rFonts w:ascii="Times New Roman" w:hAnsi="Times New Roman" w:cs="Times New Roman" w:hint="eastAsia"/>
          <w:color w:val="000000" w:themeColor="text1"/>
          <w:sz w:val="24"/>
          <w:szCs w:val="24"/>
        </w:rPr>
        <w:t xml:space="preserve"> level</w:t>
      </w:r>
      <w:r w:rsidR="006A71BA" w:rsidRPr="00CF5AB3">
        <w:rPr>
          <w:rFonts w:ascii="Times New Roman" w:hAnsi="Times New Roman" w:cs="Times New Roman"/>
          <w:color w:val="000000" w:themeColor="text1"/>
          <w:sz w:val="24"/>
          <w:szCs w:val="24"/>
        </w:rPr>
        <w:t xml:space="preserve"> of compensation to persons who were subjected to forced sterilization, and recommends that the necessary legal steps be taken.</w:t>
      </w:r>
    </w:p>
    <w:p w14:paraId="404EB4E7" w14:textId="3128F5C7" w:rsidR="00144E83" w:rsidRPr="00CF5AB3" w:rsidRDefault="00742ACB" w:rsidP="00EF0266">
      <w:pPr>
        <w:tabs>
          <w:tab w:val="left" w:pos="284"/>
        </w:tabs>
        <w:rPr>
          <w:rFonts w:ascii="Times New Roman" w:hAnsi="Times New Roman" w:cs="Times New Roman"/>
          <w:color w:val="000000" w:themeColor="text1"/>
          <w:sz w:val="24"/>
          <w:szCs w:val="24"/>
          <w:lang w:eastAsia="zh-TW"/>
        </w:rPr>
      </w:pPr>
      <w:r w:rsidRPr="00CF5AB3">
        <w:rPr>
          <w:rFonts w:ascii="Times New Roman" w:hAnsi="Times New Roman" w:cs="Times New Roman"/>
          <w:color w:val="000000" w:themeColor="text1"/>
          <w:sz w:val="24"/>
          <w:szCs w:val="24"/>
          <w:lang w:eastAsia="zh-TW"/>
        </w:rPr>
        <w:t>○</w:t>
      </w:r>
      <w:r w:rsidR="00C840EA" w:rsidRPr="00CF5AB3">
        <w:rPr>
          <w:rFonts w:ascii="Times New Roman" w:hAnsi="Times New Roman" w:cs="Times New Roman" w:hint="eastAsia"/>
          <w:color w:val="000000" w:themeColor="text1"/>
          <w:sz w:val="24"/>
          <w:szCs w:val="24"/>
        </w:rPr>
        <w:tab/>
      </w:r>
      <w:r w:rsidRPr="00CF5AB3">
        <w:rPr>
          <w:rFonts w:ascii="Times New Roman" w:hAnsi="Times New Roman" w:cs="Times New Roman"/>
          <w:color w:val="000000" w:themeColor="text1"/>
          <w:sz w:val="24"/>
          <w:szCs w:val="24"/>
          <w:lang w:eastAsia="zh-TW"/>
        </w:rPr>
        <w:t>October 30, 2008</w:t>
      </w:r>
      <w:r w:rsidR="00202FDE"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lang w:eastAsia="zh-TW"/>
        </w:rPr>
        <w:t xml:space="preserve"> </w:t>
      </w:r>
      <w:r w:rsidR="0010158B" w:rsidRPr="00CF5AB3">
        <w:rPr>
          <w:rFonts w:ascii="Times New Roman" w:hAnsi="Times New Roman" w:cs="Times New Roman"/>
          <w:color w:val="000000" w:themeColor="text1"/>
          <w:sz w:val="24"/>
          <w:szCs w:val="24"/>
        </w:rPr>
        <w:t xml:space="preserve">Human Rights </w:t>
      </w:r>
      <w:r w:rsidRPr="00CF5AB3">
        <w:rPr>
          <w:rFonts w:ascii="Times New Roman" w:hAnsi="Times New Roman" w:cs="Times New Roman"/>
          <w:color w:val="000000" w:themeColor="text1"/>
          <w:sz w:val="24"/>
          <w:szCs w:val="24"/>
          <w:lang w:eastAsia="zh-TW"/>
        </w:rPr>
        <w:t>Committee, the 94th Session</w:t>
      </w:r>
    </w:p>
    <w:p w14:paraId="4FEE5853" w14:textId="676B557D" w:rsidR="00144E83" w:rsidRPr="00CF5AB3" w:rsidRDefault="00742ACB" w:rsidP="00EF0266">
      <w:pPr>
        <w:tabs>
          <w:tab w:val="left" w:pos="567"/>
        </w:tabs>
        <w:rPr>
          <w:rFonts w:ascii="Times New Roman" w:hAnsi="Times New Roman" w:cs="Times New Roman"/>
          <w:color w:val="000000" w:themeColor="text1"/>
          <w:sz w:val="24"/>
          <w:szCs w:val="24"/>
        </w:rPr>
      </w:pPr>
      <w:bookmarkStart w:id="12" w:name="_Hlk528784732"/>
      <w:r w:rsidRPr="00CF5AB3">
        <w:rPr>
          <w:rFonts w:ascii="Times New Roman" w:hAnsi="Times New Roman" w:cs="Times New Roman"/>
          <w:color w:val="000000" w:themeColor="text1"/>
          <w:sz w:val="24"/>
          <w:szCs w:val="24"/>
        </w:rPr>
        <w:t>6</w:t>
      </w:r>
      <w:r w:rsidRPr="00CF5AB3">
        <w:rPr>
          <w:rFonts w:ascii="Times New Roman" w:hAnsi="Times New Roman" w:cs="Times New Roman"/>
          <w:color w:val="000000" w:themeColor="text1"/>
          <w:sz w:val="24"/>
          <w:szCs w:val="24"/>
        </w:rPr>
        <w:tab/>
      </w:r>
      <w:r w:rsidR="00202FDE" w:rsidRPr="00CF5AB3">
        <w:rPr>
          <w:rFonts w:ascii="Times New Roman" w:hAnsi="Times New Roman" w:cs="Times New Roman"/>
          <w:color w:val="000000" w:themeColor="text1"/>
          <w:sz w:val="24"/>
          <w:szCs w:val="24"/>
        </w:rPr>
        <w:t>The Committee is concerned that many of its recommendations made after the</w:t>
      </w:r>
      <w:r w:rsidR="00202FDE" w:rsidRPr="00CF5AB3">
        <w:rPr>
          <w:rFonts w:ascii="Times New Roman" w:hAnsi="Times New Roman" w:cs="Times New Roman" w:hint="eastAsia"/>
          <w:color w:val="000000" w:themeColor="text1"/>
          <w:sz w:val="24"/>
          <w:szCs w:val="24"/>
        </w:rPr>
        <w:t xml:space="preserve"> </w:t>
      </w:r>
      <w:r w:rsidR="00202FDE" w:rsidRPr="00CF5AB3">
        <w:rPr>
          <w:rFonts w:ascii="Times New Roman" w:hAnsi="Times New Roman" w:cs="Times New Roman"/>
          <w:color w:val="000000" w:themeColor="text1"/>
          <w:sz w:val="24"/>
          <w:szCs w:val="24"/>
        </w:rPr>
        <w:t>consideration of the State party’s fourth periodic report have not been implemented.</w:t>
      </w:r>
      <w:r w:rsidR="00202FDE" w:rsidRPr="00CF5AB3">
        <w:rPr>
          <w:rFonts w:ascii="Times New Roman" w:hAnsi="Times New Roman" w:cs="Times New Roman" w:hint="eastAsia"/>
          <w:color w:val="000000" w:themeColor="text1"/>
          <w:sz w:val="24"/>
          <w:szCs w:val="24"/>
        </w:rPr>
        <w:t xml:space="preserve"> </w:t>
      </w:r>
      <w:r w:rsidR="00202FDE" w:rsidRPr="00CF5AB3">
        <w:rPr>
          <w:rFonts w:ascii="Times New Roman" w:hAnsi="Times New Roman" w:cs="Times New Roman"/>
          <w:color w:val="000000" w:themeColor="text1"/>
          <w:sz w:val="24"/>
          <w:szCs w:val="24"/>
        </w:rPr>
        <w:t>The State party should give effect to the recommendations adopted by the Committee</w:t>
      </w:r>
      <w:r w:rsidR="00202FDE" w:rsidRPr="00CF5AB3">
        <w:rPr>
          <w:rFonts w:ascii="Times New Roman" w:hAnsi="Times New Roman" w:cs="Times New Roman" w:hint="eastAsia"/>
          <w:color w:val="000000" w:themeColor="text1"/>
          <w:sz w:val="24"/>
          <w:szCs w:val="24"/>
        </w:rPr>
        <w:t xml:space="preserve"> </w:t>
      </w:r>
      <w:r w:rsidR="00202FDE" w:rsidRPr="00CF5AB3">
        <w:rPr>
          <w:rFonts w:ascii="Times New Roman" w:hAnsi="Times New Roman" w:cs="Times New Roman"/>
          <w:color w:val="000000" w:themeColor="text1"/>
          <w:sz w:val="24"/>
          <w:szCs w:val="24"/>
        </w:rPr>
        <w:t>in the present as well as in its previous concluding observations.</w:t>
      </w:r>
    </w:p>
    <w:bookmarkEnd w:id="12"/>
    <w:p w14:paraId="7DE43267" w14:textId="0B6993A9" w:rsidR="009B2DB7" w:rsidRPr="00CF5AB3" w:rsidRDefault="00742ACB" w:rsidP="00EF0266">
      <w:pPr>
        <w:tabs>
          <w:tab w:val="left" w:pos="284"/>
        </w:tabs>
        <w:rPr>
          <w:rFonts w:ascii="Times New Roman" w:hAnsi="Times New Roman" w:cs="Times New Roman"/>
          <w:color w:val="000000" w:themeColor="text1"/>
          <w:sz w:val="24"/>
          <w:szCs w:val="24"/>
          <w:lang w:eastAsia="zh-TW"/>
        </w:rPr>
      </w:pPr>
      <w:r w:rsidRPr="00CF5AB3">
        <w:rPr>
          <w:rFonts w:ascii="Times New Roman" w:hAnsi="Times New Roman" w:cs="Times New Roman"/>
          <w:color w:val="000000" w:themeColor="text1"/>
          <w:sz w:val="24"/>
          <w:szCs w:val="24"/>
          <w:lang w:eastAsia="zh-TW"/>
        </w:rPr>
        <w:t>○</w:t>
      </w:r>
      <w:r w:rsidR="00C840EA" w:rsidRPr="00CF5AB3">
        <w:rPr>
          <w:rFonts w:ascii="Times New Roman" w:hAnsi="Times New Roman" w:cs="Times New Roman" w:hint="eastAsia"/>
          <w:color w:val="000000" w:themeColor="text1"/>
          <w:sz w:val="24"/>
          <w:szCs w:val="24"/>
        </w:rPr>
        <w:tab/>
      </w:r>
      <w:r w:rsidRPr="00CF5AB3">
        <w:rPr>
          <w:rFonts w:ascii="Times New Roman" w:hAnsi="Times New Roman" w:cs="Times New Roman"/>
          <w:color w:val="000000" w:themeColor="text1"/>
          <w:sz w:val="24"/>
          <w:szCs w:val="24"/>
          <w:lang w:eastAsia="zh-TW"/>
        </w:rPr>
        <w:t>August 20, 2014</w:t>
      </w:r>
      <w:r w:rsidR="00F16619"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lang w:eastAsia="zh-TW"/>
        </w:rPr>
        <w:t xml:space="preserve"> </w:t>
      </w:r>
      <w:r w:rsidR="0010158B" w:rsidRPr="00CF5AB3">
        <w:rPr>
          <w:rFonts w:ascii="Times New Roman" w:hAnsi="Times New Roman" w:cs="Times New Roman"/>
          <w:color w:val="000000" w:themeColor="text1"/>
          <w:sz w:val="24"/>
          <w:szCs w:val="24"/>
        </w:rPr>
        <w:t xml:space="preserve">Human Rights </w:t>
      </w:r>
      <w:r w:rsidRPr="00CF5AB3">
        <w:rPr>
          <w:rFonts w:ascii="Times New Roman" w:hAnsi="Times New Roman" w:cs="Times New Roman"/>
          <w:color w:val="000000" w:themeColor="text1"/>
          <w:sz w:val="24"/>
          <w:szCs w:val="24"/>
          <w:lang w:eastAsia="zh-TW"/>
        </w:rPr>
        <w:t>Committee</w:t>
      </w:r>
    </w:p>
    <w:p w14:paraId="63D17F8D" w14:textId="10205E99" w:rsidR="009B2DB7" w:rsidRPr="00CF5AB3" w:rsidRDefault="00742ACB" w:rsidP="00EF0266">
      <w:pPr>
        <w:tabs>
          <w:tab w:val="left" w:pos="567"/>
        </w:tabs>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5</w:t>
      </w:r>
      <w:r w:rsidRPr="00CF5AB3">
        <w:rPr>
          <w:rFonts w:ascii="Times New Roman" w:hAnsi="Times New Roman" w:cs="Times New Roman"/>
          <w:color w:val="000000" w:themeColor="text1"/>
          <w:sz w:val="24"/>
          <w:szCs w:val="24"/>
        </w:rPr>
        <w:tab/>
      </w:r>
      <w:r w:rsidR="00F16619" w:rsidRPr="00CF5AB3">
        <w:rPr>
          <w:rFonts w:ascii="Times New Roman" w:hAnsi="Times New Roman" w:cs="Times New Roman"/>
          <w:color w:val="000000" w:themeColor="text1"/>
          <w:sz w:val="24"/>
          <w:szCs w:val="24"/>
        </w:rPr>
        <w:t>The Committee is concerned that many of the recommendations made after the</w:t>
      </w:r>
      <w:r w:rsidR="00F16619" w:rsidRPr="00CF5AB3">
        <w:rPr>
          <w:rFonts w:ascii="Times New Roman" w:hAnsi="Times New Roman" w:cs="Times New Roman" w:hint="eastAsia"/>
          <w:color w:val="000000" w:themeColor="text1"/>
          <w:sz w:val="24"/>
          <w:szCs w:val="24"/>
        </w:rPr>
        <w:t xml:space="preserve"> </w:t>
      </w:r>
      <w:r w:rsidR="00F16619" w:rsidRPr="00CF5AB3">
        <w:rPr>
          <w:rFonts w:ascii="Times New Roman" w:hAnsi="Times New Roman" w:cs="Times New Roman"/>
          <w:color w:val="000000" w:themeColor="text1"/>
          <w:sz w:val="24"/>
          <w:szCs w:val="24"/>
        </w:rPr>
        <w:t>consideration of the State party’s fourth and fifth periodic reports have not been</w:t>
      </w:r>
      <w:r w:rsidR="00F16619" w:rsidRPr="00CF5AB3">
        <w:rPr>
          <w:rFonts w:ascii="Times New Roman" w:hAnsi="Times New Roman" w:cs="Times New Roman" w:hint="eastAsia"/>
          <w:color w:val="000000" w:themeColor="text1"/>
          <w:sz w:val="24"/>
          <w:szCs w:val="24"/>
        </w:rPr>
        <w:t xml:space="preserve"> </w:t>
      </w:r>
      <w:r w:rsidR="00F16619" w:rsidRPr="00CF5AB3">
        <w:rPr>
          <w:rFonts w:ascii="Times New Roman" w:hAnsi="Times New Roman" w:cs="Times New Roman"/>
          <w:color w:val="000000" w:themeColor="text1"/>
          <w:sz w:val="24"/>
          <w:szCs w:val="24"/>
        </w:rPr>
        <w:t>implemented.</w:t>
      </w:r>
      <w:r w:rsidR="00F16619" w:rsidRPr="00CF5AB3">
        <w:rPr>
          <w:rFonts w:ascii="Times New Roman" w:hAnsi="Times New Roman" w:cs="Times New Roman" w:hint="eastAsia"/>
          <w:color w:val="000000" w:themeColor="text1"/>
          <w:sz w:val="24"/>
          <w:szCs w:val="24"/>
        </w:rPr>
        <w:t xml:space="preserve"> </w:t>
      </w:r>
      <w:r w:rsidR="00F16619" w:rsidRPr="00CF5AB3">
        <w:rPr>
          <w:rFonts w:ascii="Times New Roman" w:hAnsi="Times New Roman" w:cs="Times New Roman"/>
          <w:color w:val="000000" w:themeColor="text1"/>
          <w:sz w:val="24"/>
          <w:szCs w:val="24"/>
        </w:rPr>
        <w:t>The State party should give effect to the recommendations adopted by the Committee</w:t>
      </w:r>
      <w:r w:rsidR="00F16619" w:rsidRPr="00CF5AB3">
        <w:rPr>
          <w:rFonts w:ascii="Times New Roman" w:hAnsi="Times New Roman" w:cs="Times New Roman" w:hint="eastAsia"/>
          <w:color w:val="000000" w:themeColor="text1"/>
          <w:sz w:val="24"/>
          <w:szCs w:val="24"/>
        </w:rPr>
        <w:t xml:space="preserve"> </w:t>
      </w:r>
      <w:r w:rsidR="00F16619" w:rsidRPr="00CF5AB3">
        <w:rPr>
          <w:rFonts w:ascii="Times New Roman" w:hAnsi="Times New Roman" w:cs="Times New Roman"/>
          <w:color w:val="000000" w:themeColor="text1"/>
          <w:sz w:val="24"/>
          <w:szCs w:val="24"/>
        </w:rPr>
        <w:t>that are contained in the present concluding observations, as well as those in its</w:t>
      </w:r>
      <w:r w:rsidR="00F16619" w:rsidRPr="00CF5AB3">
        <w:rPr>
          <w:rFonts w:ascii="Times New Roman" w:hAnsi="Times New Roman" w:cs="Times New Roman" w:hint="eastAsia"/>
          <w:color w:val="000000" w:themeColor="text1"/>
          <w:sz w:val="24"/>
          <w:szCs w:val="24"/>
        </w:rPr>
        <w:t xml:space="preserve"> </w:t>
      </w:r>
      <w:r w:rsidR="00F16619" w:rsidRPr="00CF5AB3">
        <w:rPr>
          <w:rFonts w:ascii="Times New Roman" w:hAnsi="Times New Roman" w:cs="Times New Roman"/>
          <w:color w:val="000000" w:themeColor="text1"/>
          <w:sz w:val="24"/>
          <w:szCs w:val="24"/>
        </w:rPr>
        <w:t>previous concluding observations.</w:t>
      </w:r>
    </w:p>
    <w:p w14:paraId="38CB56A3" w14:textId="3178F3BF" w:rsidR="009B2DB7" w:rsidRPr="00CF5AB3" w:rsidRDefault="00742ACB" w:rsidP="00EF0266">
      <w:pPr>
        <w:tabs>
          <w:tab w:val="left" w:pos="284"/>
        </w:tabs>
        <w:rPr>
          <w:rFonts w:ascii="Times New Roman" w:hAnsi="Times New Roman" w:cs="Times New Roman"/>
          <w:color w:val="000000" w:themeColor="text1"/>
          <w:sz w:val="24"/>
          <w:szCs w:val="24"/>
          <w:lang w:eastAsia="zh-TW"/>
        </w:rPr>
      </w:pPr>
      <w:r w:rsidRPr="00CF5AB3">
        <w:rPr>
          <w:rFonts w:ascii="Times New Roman" w:hAnsi="Times New Roman" w:cs="Times New Roman"/>
          <w:color w:val="000000" w:themeColor="text1"/>
          <w:sz w:val="24"/>
          <w:szCs w:val="24"/>
          <w:lang w:eastAsia="zh-TW"/>
        </w:rPr>
        <w:lastRenderedPageBreak/>
        <w:t>○</w:t>
      </w:r>
      <w:r w:rsidR="00C840EA" w:rsidRPr="00CF5AB3">
        <w:rPr>
          <w:rFonts w:ascii="Times New Roman" w:hAnsi="Times New Roman" w:cs="Times New Roman" w:hint="eastAsia"/>
          <w:color w:val="000000" w:themeColor="text1"/>
          <w:sz w:val="24"/>
          <w:szCs w:val="24"/>
        </w:rPr>
        <w:tab/>
      </w:r>
      <w:r w:rsidRPr="00CF5AB3">
        <w:rPr>
          <w:rFonts w:ascii="Times New Roman" w:hAnsi="Times New Roman" w:cs="Times New Roman"/>
          <w:color w:val="000000" w:themeColor="text1"/>
          <w:sz w:val="24"/>
          <w:szCs w:val="24"/>
          <w:lang w:eastAsia="zh-TW"/>
        </w:rPr>
        <w:t>March 7, 2016</w:t>
      </w:r>
      <w:r w:rsidR="00F16619"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lang w:eastAsia="zh-TW"/>
        </w:rPr>
        <w:t xml:space="preserve"> </w:t>
      </w:r>
      <w:r w:rsidR="00F16619" w:rsidRPr="00CF5AB3">
        <w:rPr>
          <w:rFonts w:ascii="Times New Roman" w:hAnsi="Times New Roman" w:cs="Times New Roman"/>
          <w:color w:val="000000" w:themeColor="text1"/>
          <w:sz w:val="24"/>
          <w:szCs w:val="24"/>
          <w:lang w:eastAsia="zh-TW"/>
        </w:rPr>
        <w:t>Convention on the Elimination</w:t>
      </w:r>
      <w:r w:rsidR="00F16619" w:rsidRPr="00CF5AB3">
        <w:rPr>
          <w:rFonts w:ascii="Times New Roman" w:hAnsi="Times New Roman" w:cs="Times New Roman" w:hint="eastAsia"/>
          <w:color w:val="000000" w:themeColor="text1"/>
          <w:sz w:val="24"/>
          <w:szCs w:val="24"/>
        </w:rPr>
        <w:t xml:space="preserve"> </w:t>
      </w:r>
      <w:r w:rsidR="00F16619" w:rsidRPr="00CF5AB3">
        <w:rPr>
          <w:rFonts w:ascii="Times New Roman" w:hAnsi="Times New Roman" w:cs="Times New Roman"/>
          <w:color w:val="000000" w:themeColor="text1"/>
          <w:sz w:val="24"/>
          <w:szCs w:val="24"/>
          <w:lang w:eastAsia="zh-TW"/>
        </w:rPr>
        <w:t>of All Forms of Discrimination</w:t>
      </w:r>
      <w:r w:rsidR="00F16619" w:rsidRPr="00CF5AB3">
        <w:rPr>
          <w:rFonts w:ascii="Times New Roman" w:hAnsi="Times New Roman" w:cs="Times New Roman" w:hint="eastAsia"/>
          <w:color w:val="000000" w:themeColor="text1"/>
          <w:sz w:val="24"/>
          <w:szCs w:val="24"/>
        </w:rPr>
        <w:t xml:space="preserve"> </w:t>
      </w:r>
      <w:r w:rsidR="00F16619" w:rsidRPr="00CF5AB3">
        <w:rPr>
          <w:rFonts w:ascii="Times New Roman" w:hAnsi="Times New Roman" w:cs="Times New Roman"/>
          <w:color w:val="000000" w:themeColor="text1"/>
          <w:sz w:val="24"/>
          <w:szCs w:val="24"/>
          <w:lang w:eastAsia="zh-TW"/>
        </w:rPr>
        <w:t>against Women</w:t>
      </w:r>
    </w:p>
    <w:p w14:paraId="6351CE50" w14:textId="62414536" w:rsidR="009B2DB7" w:rsidRPr="00CF5AB3" w:rsidRDefault="00742ACB" w:rsidP="00EF0266">
      <w:pPr>
        <w:tabs>
          <w:tab w:val="left" w:pos="567"/>
        </w:tabs>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25</w:t>
      </w:r>
      <w:r w:rsidRPr="00CF5AB3">
        <w:rPr>
          <w:rFonts w:ascii="Times New Roman" w:hAnsi="Times New Roman" w:cs="Times New Roman"/>
          <w:color w:val="000000" w:themeColor="text1"/>
          <w:sz w:val="24"/>
          <w:szCs w:val="24"/>
        </w:rPr>
        <w:tab/>
      </w:r>
      <w:r w:rsidR="00006551" w:rsidRPr="00CF5AB3">
        <w:rPr>
          <w:rFonts w:ascii="Times New Roman" w:hAnsi="Times New Roman" w:cs="Times New Roman"/>
          <w:color w:val="000000" w:themeColor="text1"/>
          <w:sz w:val="24"/>
          <w:szCs w:val="24"/>
        </w:rPr>
        <w:t>The Committee recommends that the State party conduct a study on the extent of past violations in the form of forced sterilizations of women under the Eugenic Protection Act and that it prosecute and adequately punish perpetrators, if they have been convicted. The Committee further recommends that the State party adopt specific measures aimed at providing all victims of forced sterilization with assistance to access legal remedies and that it provide them with compensation and rehabilitative services.</w:t>
      </w:r>
    </w:p>
    <w:p w14:paraId="4CBBF6BD" w14:textId="77777777" w:rsidR="009B2DB7" w:rsidRPr="00CF5AB3" w:rsidRDefault="009B2DB7" w:rsidP="00EF0266">
      <w:pPr>
        <w:rPr>
          <w:rFonts w:ascii="Times New Roman" w:hAnsi="Times New Roman" w:cs="Times New Roman"/>
          <w:color w:val="000000" w:themeColor="text1"/>
          <w:sz w:val="24"/>
          <w:szCs w:val="24"/>
        </w:rPr>
      </w:pPr>
    </w:p>
    <w:p w14:paraId="4854FCF7" w14:textId="77777777" w:rsidR="00EF0266" w:rsidRPr="00CF5AB3" w:rsidRDefault="00EF0266">
      <w:pPr>
        <w:widowControl/>
        <w:jc w:val="left"/>
        <w:rPr>
          <w:rFonts w:ascii="Times New Roman" w:hAnsi="Times New Roman" w:cs="Times New Roman"/>
          <w:color w:val="000000" w:themeColor="text1"/>
          <w:sz w:val="24"/>
          <w:szCs w:val="24"/>
          <w:bdr w:val="single" w:sz="4" w:space="0" w:color="auto"/>
        </w:rPr>
      </w:pPr>
      <w:r w:rsidRPr="00CF5AB3">
        <w:rPr>
          <w:rFonts w:ascii="Times New Roman" w:hAnsi="Times New Roman" w:cs="Times New Roman"/>
          <w:color w:val="000000" w:themeColor="text1"/>
          <w:sz w:val="24"/>
          <w:szCs w:val="24"/>
          <w:bdr w:val="single" w:sz="4" w:space="0" w:color="auto"/>
        </w:rPr>
        <w:br w:type="page"/>
      </w:r>
    </w:p>
    <w:p w14:paraId="1A27B6EC" w14:textId="77777777" w:rsidR="005508C9" w:rsidRPr="00CF5AB3" w:rsidRDefault="005508C9" w:rsidP="004624DB">
      <w:pPr>
        <w:ind w:leftChars="100" w:left="450" w:hangingChars="100" w:hanging="240"/>
        <w:rPr>
          <w:rFonts w:ascii="Times New Roman" w:hAnsi="Times New Roman" w:cs="Times New Roman"/>
          <w:color w:val="000000" w:themeColor="text1"/>
          <w:sz w:val="24"/>
          <w:szCs w:val="24"/>
          <w:bdr w:val="single" w:sz="4" w:space="0" w:color="auto"/>
        </w:rPr>
      </w:pPr>
      <w:r w:rsidRPr="00CF5AB3">
        <w:rPr>
          <w:rFonts w:ascii="Times New Roman" w:hAnsi="Times New Roman" w:cs="Times New Roman"/>
          <w:color w:val="000000" w:themeColor="text1"/>
          <w:sz w:val="24"/>
          <w:szCs w:val="24"/>
          <w:bdr w:val="single" w:sz="4" w:space="0" w:color="auto"/>
        </w:rPr>
        <w:lastRenderedPageBreak/>
        <w:t xml:space="preserve"> c </w:t>
      </w:r>
    </w:p>
    <w:p w14:paraId="66693BD4" w14:textId="775CCD2B" w:rsidR="00CF5ECB" w:rsidRPr="00CF5AB3" w:rsidRDefault="00CF5ECB" w:rsidP="005146DF">
      <w:pPr>
        <w:tabs>
          <w:tab w:val="left" w:pos="284"/>
        </w:tabs>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w:t>
      </w:r>
      <w:r w:rsidR="00B1658F" w:rsidRPr="00CF5AB3">
        <w:rPr>
          <w:rFonts w:ascii="Times New Roman" w:hAnsi="Times New Roman" w:cs="Times New Roman" w:hint="eastAsia"/>
          <w:color w:val="000000" w:themeColor="text1"/>
          <w:sz w:val="24"/>
          <w:szCs w:val="24"/>
        </w:rPr>
        <w:tab/>
      </w:r>
      <w:r w:rsidRPr="00CF5AB3">
        <w:rPr>
          <w:rFonts w:ascii="Times New Roman" w:hAnsi="Times New Roman" w:cs="Times New Roman"/>
          <w:color w:val="000000" w:themeColor="text1"/>
          <w:sz w:val="24"/>
          <w:szCs w:val="24"/>
        </w:rPr>
        <w:t xml:space="preserve">On January 30, 2018, a woman in </w:t>
      </w:r>
      <w:r w:rsidR="00745919" w:rsidRPr="00CF5AB3">
        <w:rPr>
          <w:rFonts w:ascii="Times New Roman" w:hAnsi="Times New Roman" w:cs="Times New Roman" w:hint="eastAsia"/>
          <w:color w:val="000000" w:themeColor="text1"/>
          <w:sz w:val="24"/>
          <w:szCs w:val="24"/>
        </w:rPr>
        <w:t>her</w:t>
      </w:r>
      <w:r w:rsidR="00745919" w:rsidRPr="00CF5AB3">
        <w:rPr>
          <w:rFonts w:ascii="Times New Roman" w:hAnsi="Times New Roman" w:cs="Times New Roman"/>
          <w:color w:val="000000" w:themeColor="text1"/>
          <w:sz w:val="24"/>
          <w:szCs w:val="24"/>
        </w:rPr>
        <w:t xml:space="preserve"> </w:t>
      </w:r>
      <w:r w:rsidR="00745919" w:rsidRPr="00CF5AB3">
        <w:rPr>
          <w:rFonts w:ascii="Times New Roman" w:hAnsi="Times New Roman" w:cs="Times New Roman" w:hint="eastAsia"/>
          <w:color w:val="000000" w:themeColor="text1"/>
          <w:sz w:val="24"/>
          <w:szCs w:val="24"/>
        </w:rPr>
        <w:t>sixties</w:t>
      </w:r>
      <w:r w:rsidR="00745919"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in Miyagi Prefecture brought litigation before the Sendai District Court against the </w:t>
      </w:r>
      <w:r w:rsidR="00FA237C" w:rsidRPr="00CF5AB3">
        <w:rPr>
          <w:rFonts w:ascii="Times New Roman" w:hAnsi="Times New Roman" w:cs="Times New Roman" w:hint="eastAsia"/>
          <w:color w:val="000000" w:themeColor="text1"/>
          <w:sz w:val="24"/>
          <w:szCs w:val="24"/>
        </w:rPr>
        <w:t>national</w:t>
      </w:r>
      <w:r w:rsidRPr="00CF5AB3">
        <w:rPr>
          <w:rFonts w:ascii="Times New Roman" w:hAnsi="Times New Roman" w:cs="Times New Roman"/>
          <w:color w:val="000000" w:themeColor="text1"/>
          <w:sz w:val="24"/>
          <w:szCs w:val="24"/>
        </w:rPr>
        <w:t xml:space="preserve"> government</w:t>
      </w:r>
      <w:r w:rsidR="00FA237C" w:rsidRPr="00CF5AB3">
        <w:rPr>
          <w:rFonts w:ascii="Times New Roman" w:hAnsi="Times New Roman" w:cs="Times New Roman" w:hint="eastAsia"/>
          <w:color w:val="000000" w:themeColor="text1"/>
          <w:sz w:val="24"/>
          <w:szCs w:val="24"/>
        </w:rPr>
        <w:t xml:space="preserve"> </w:t>
      </w:r>
      <w:r w:rsidRPr="00CF5AB3">
        <w:rPr>
          <w:rFonts w:ascii="Times New Roman" w:hAnsi="Times New Roman" w:cs="Times New Roman"/>
          <w:color w:val="000000" w:themeColor="text1"/>
          <w:sz w:val="24"/>
          <w:szCs w:val="24"/>
        </w:rPr>
        <w:t xml:space="preserve">to seek compensation of \11 million as </w:t>
      </w:r>
      <w:r w:rsidR="00FA237C" w:rsidRPr="00CF5AB3">
        <w:rPr>
          <w:rFonts w:ascii="Times New Roman" w:hAnsi="Times New Roman" w:cs="Times New Roman"/>
          <w:color w:val="000000" w:themeColor="text1"/>
          <w:sz w:val="24"/>
          <w:szCs w:val="24"/>
        </w:rPr>
        <w:t>steril</w:t>
      </w:r>
      <w:r w:rsidR="00FA237C" w:rsidRPr="00CF5AB3">
        <w:rPr>
          <w:rFonts w:ascii="Times New Roman" w:hAnsi="Times New Roman" w:cs="Times New Roman" w:hint="eastAsia"/>
          <w:color w:val="000000" w:themeColor="text1"/>
          <w:sz w:val="24"/>
          <w:szCs w:val="24"/>
        </w:rPr>
        <w:t>ization</w:t>
      </w:r>
      <w:r w:rsidRPr="00CF5AB3">
        <w:rPr>
          <w:rFonts w:ascii="Times New Roman" w:hAnsi="Times New Roman" w:cs="Times New Roman"/>
          <w:color w:val="000000" w:themeColor="text1"/>
          <w:sz w:val="24"/>
          <w:szCs w:val="24"/>
        </w:rPr>
        <w:t xml:space="preserve"> imposed on </w:t>
      </w:r>
      <w:r w:rsidR="00745919" w:rsidRPr="00CF5AB3">
        <w:rPr>
          <w:rFonts w:ascii="Times New Roman" w:hAnsi="Times New Roman" w:cs="Times New Roman" w:hint="eastAsia"/>
          <w:color w:val="000000" w:themeColor="text1"/>
          <w:sz w:val="24"/>
          <w:szCs w:val="24"/>
        </w:rPr>
        <w:t xml:space="preserve">a </w:t>
      </w:r>
      <w:r w:rsidRPr="00CF5AB3">
        <w:rPr>
          <w:rFonts w:ascii="Times New Roman" w:hAnsi="Times New Roman" w:cs="Times New Roman"/>
          <w:color w:val="000000" w:themeColor="text1"/>
          <w:sz w:val="24"/>
          <w:szCs w:val="24"/>
        </w:rPr>
        <w:t xml:space="preserve">person with intellectual </w:t>
      </w:r>
      <w:r w:rsidR="00745919" w:rsidRPr="00CF5AB3">
        <w:rPr>
          <w:rFonts w:ascii="Times New Roman" w:hAnsi="Times New Roman" w:cs="Times New Roman"/>
          <w:color w:val="000000" w:themeColor="text1"/>
          <w:sz w:val="24"/>
          <w:szCs w:val="24"/>
        </w:rPr>
        <w:t>disabilit</w:t>
      </w:r>
      <w:r w:rsidR="00745919" w:rsidRPr="00CF5AB3">
        <w:rPr>
          <w:rFonts w:ascii="Times New Roman" w:hAnsi="Times New Roman" w:cs="Times New Roman" w:hint="eastAsia"/>
          <w:color w:val="000000" w:themeColor="text1"/>
          <w:sz w:val="24"/>
          <w:szCs w:val="24"/>
        </w:rPr>
        <w:t>y</w:t>
      </w:r>
      <w:r w:rsidR="00745919"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under the old Eugenic Protection Act violated the Constitution, guaranteeing individual</w:t>
      </w:r>
      <w:r w:rsidR="00FA237C" w:rsidRPr="00CF5AB3">
        <w:rPr>
          <w:rFonts w:ascii="Times New Roman" w:hAnsi="Times New Roman" w:cs="Times New Roman"/>
          <w:color w:val="000000" w:themeColor="text1"/>
          <w:sz w:val="24"/>
          <w:szCs w:val="24"/>
        </w:rPr>
        <w:t xml:space="preserve"> dignity</w:t>
      </w:r>
      <w:r w:rsidRPr="00CF5AB3">
        <w:rPr>
          <w:rFonts w:ascii="Times New Roman" w:hAnsi="Times New Roman" w:cs="Times New Roman"/>
          <w:color w:val="000000" w:themeColor="text1"/>
          <w:sz w:val="24"/>
          <w:szCs w:val="24"/>
        </w:rPr>
        <w:t xml:space="preserve">, but the government and the Diet </w:t>
      </w:r>
      <w:r w:rsidR="00FA237C" w:rsidRPr="00CF5AB3">
        <w:rPr>
          <w:rFonts w:ascii="Times New Roman" w:hAnsi="Times New Roman" w:cs="Times New Roman" w:hint="eastAsia"/>
          <w:color w:val="000000" w:themeColor="text1"/>
          <w:sz w:val="24"/>
          <w:szCs w:val="24"/>
        </w:rPr>
        <w:t xml:space="preserve">continued to </w:t>
      </w:r>
      <w:r w:rsidRPr="00CF5AB3">
        <w:rPr>
          <w:rFonts w:ascii="Times New Roman" w:hAnsi="Times New Roman" w:cs="Times New Roman"/>
          <w:color w:val="000000" w:themeColor="text1"/>
          <w:sz w:val="24"/>
          <w:szCs w:val="24"/>
        </w:rPr>
        <w:t xml:space="preserve">neglect </w:t>
      </w:r>
      <w:r w:rsidR="00745919" w:rsidRPr="00CF5AB3">
        <w:rPr>
          <w:rFonts w:ascii="Times New Roman" w:hAnsi="Times New Roman" w:cs="Times New Roman" w:hint="eastAsia"/>
          <w:color w:val="000000" w:themeColor="text1"/>
          <w:sz w:val="24"/>
          <w:szCs w:val="24"/>
        </w:rPr>
        <w:t xml:space="preserve">a </w:t>
      </w:r>
      <w:r w:rsidRPr="00CF5AB3">
        <w:rPr>
          <w:rFonts w:ascii="Times New Roman" w:hAnsi="Times New Roman" w:cs="Times New Roman"/>
          <w:color w:val="000000" w:themeColor="text1"/>
          <w:sz w:val="24"/>
          <w:szCs w:val="24"/>
        </w:rPr>
        <w:t xml:space="preserve">remedy. This </w:t>
      </w:r>
      <w:r w:rsidR="00FA237C" w:rsidRPr="00CF5AB3">
        <w:rPr>
          <w:rFonts w:ascii="Times New Roman" w:hAnsi="Times New Roman" w:cs="Times New Roman" w:hint="eastAsia"/>
          <w:color w:val="000000" w:themeColor="text1"/>
          <w:sz w:val="24"/>
          <w:szCs w:val="24"/>
        </w:rPr>
        <w:t>was</w:t>
      </w:r>
      <w:r w:rsidRPr="00CF5AB3">
        <w:rPr>
          <w:rFonts w:ascii="Times New Roman" w:hAnsi="Times New Roman" w:cs="Times New Roman"/>
          <w:color w:val="000000" w:themeColor="text1"/>
          <w:sz w:val="24"/>
          <w:szCs w:val="24"/>
        </w:rPr>
        <w:t xml:space="preserve"> the first case in the country, </w:t>
      </w:r>
      <w:r w:rsidR="00745919" w:rsidRPr="00CF5AB3">
        <w:rPr>
          <w:rFonts w:ascii="Times New Roman" w:hAnsi="Times New Roman" w:cs="Times New Roman" w:hint="eastAsia"/>
          <w:color w:val="000000" w:themeColor="text1"/>
          <w:sz w:val="24"/>
          <w:szCs w:val="24"/>
        </w:rPr>
        <w:t>making</w:t>
      </w:r>
      <w:r w:rsidRPr="00CF5AB3">
        <w:rPr>
          <w:rFonts w:ascii="Times New Roman" w:hAnsi="Times New Roman" w:cs="Times New Roman"/>
          <w:color w:val="000000" w:themeColor="text1"/>
          <w:sz w:val="24"/>
          <w:szCs w:val="24"/>
        </w:rPr>
        <w:t xml:space="preserve"> the </w:t>
      </w:r>
      <w:r w:rsidR="000C5FC7" w:rsidRPr="00CF5AB3">
        <w:rPr>
          <w:rFonts w:ascii="Times New Roman" w:hAnsi="Times New Roman" w:cs="Times New Roman" w:hint="eastAsia"/>
          <w:color w:val="000000" w:themeColor="text1"/>
          <w:sz w:val="24"/>
          <w:szCs w:val="24"/>
        </w:rPr>
        <w:t>national government</w:t>
      </w:r>
      <w:r w:rsidR="00745919" w:rsidRPr="00CF5AB3">
        <w:rPr>
          <w:rFonts w:ascii="Times New Roman" w:hAnsi="Times New Roman" w:cs="Times New Roman" w:hint="eastAsia"/>
          <w:color w:val="000000" w:themeColor="text1"/>
          <w:sz w:val="24"/>
          <w:szCs w:val="24"/>
        </w:rPr>
        <w:t xml:space="preserve"> liable</w:t>
      </w:r>
      <w:r w:rsidRPr="00CF5AB3">
        <w:rPr>
          <w:rFonts w:ascii="Times New Roman" w:hAnsi="Times New Roman" w:cs="Times New Roman"/>
          <w:color w:val="000000" w:themeColor="text1"/>
          <w:sz w:val="24"/>
          <w:szCs w:val="24"/>
        </w:rPr>
        <w:t xml:space="preserve"> for </w:t>
      </w:r>
      <w:r w:rsidR="00FA237C" w:rsidRPr="00CF5AB3">
        <w:rPr>
          <w:rFonts w:ascii="Times New Roman" w:hAnsi="Times New Roman" w:cs="Times New Roman" w:hint="eastAsia"/>
          <w:color w:val="000000" w:themeColor="text1"/>
          <w:sz w:val="24"/>
          <w:szCs w:val="24"/>
        </w:rPr>
        <w:t>forced</w:t>
      </w:r>
      <w:r w:rsidRPr="00CF5AB3">
        <w:rPr>
          <w:rFonts w:ascii="Times New Roman" w:hAnsi="Times New Roman" w:cs="Times New Roman"/>
          <w:color w:val="000000" w:themeColor="text1"/>
          <w:sz w:val="24"/>
          <w:szCs w:val="24"/>
        </w:rPr>
        <w:t xml:space="preserve"> steril</w:t>
      </w:r>
      <w:r w:rsidR="00FA237C" w:rsidRPr="00CF5AB3">
        <w:rPr>
          <w:rFonts w:ascii="Times New Roman" w:hAnsi="Times New Roman" w:cs="Times New Roman" w:hint="eastAsia"/>
          <w:color w:val="000000" w:themeColor="text1"/>
          <w:sz w:val="24"/>
          <w:szCs w:val="24"/>
        </w:rPr>
        <w:t>ization</w:t>
      </w:r>
      <w:r w:rsidRPr="00CF5AB3">
        <w:rPr>
          <w:rFonts w:ascii="Times New Roman" w:hAnsi="Times New Roman" w:cs="Times New Roman"/>
          <w:color w:val="000000" w:themeColor="text1"/>
          <w:sz w:val="24"/>
          <w:szCs w:val="24"/>
        </w:rPr>
        <w:t>.</w:t>
      </w:r>
    </w:p>
    <w:p w14:paraId="199C2B6B" w14:textId="69C22083" w:rsidR="00CF5ECB" w:rsidRPr="00CF5AB3" w:rsidRDefault="00CF5ECB" w:rsidP="005146DF">
      <w:pPr>
        <w:ind w:firstLineChars="115" w:firstLine="276"/>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According to the complaint, the woman has </w:t>
      </w:r>
      <w:r w:rsidR="00745919" w:rsidRPr="00CF5AB3">
        <w:rPr>
          <w:rFonts w:ascii="Times New Roman" w:hAnsi="Times New Roman" w:cs="Times New Roman" w:hint="eastAsia"/>
          <w:color w:val="000000" w:themeColor="text1"/>
          <w:sz w:val="24"/>
          <w:szCs w:val="24"/>
        </w:rPr>
        <w:t xml:space="preserve">a </w:t>
      </w:r>
      <w:r w:rsidR="00FA237C" w:rsidRPr="00CF5AB3">
        <w:rPr>
          <w:rFonts w:ascii="Times New Roman" w:hAnsi="Times New Roman" w:cs="Times New Roman" w:hint="eastAsia"/>
          <w:color w:val="000000" w:themeColor="text1"/>
          <w:sz w:val="24"/>
          <w:szCs w:val="24"/>
        </w:rPr>
        <w:t>severe</w:t>
      </w:r>
      <w:r w:rsidRPr="00CF5AB3">
        <w:rPr>
          <w:rFonts w:ascii="Times New Roman" w:hAnsi="Times New Roman" w:cs="Times New Roman"/>
          <w:color w:val="000000" w:themeColor="text1"/>
          <w:sz w:val="24"/>
          <w:szCs w:val="24"/>
        </w:rPr>
        <w:t xml:space="preserve"> intellectual </w:t>
      </w:r>
      <w:r w:rsidR="00745919" w:rsidRPr="00CF5AB3">
        <w:rPr>
          <w:rFonts w:ascii="Times New Roman" w:hAnsi="Times New Roman" w:cs="Times New Roman"/>
          <w:color w:val="000000" w:themeColor="text1"/>
          <w:sz w:val="24"/>
          <w:szCs w:val="24"/>
        </w:rPr>
        <w:t>disabilit</w:t>
      </w:r>
      <w:r w:rsidR="00745919" w:rsidRPr="00CF5AB3">
        <w:rPr>
          <w:rFonts w:ascii="Times New Roman" w:hAnsi="Times New Roman" w:cs="Times New Roman" w:hint="eastAsia"/>
          <w:color w:val="000000" w:themeColor="text1"/>
          <w:sz w:val="24"/>
          <w:szCs w:val="24"/>
        </w:rPr>
        <w:t>y</w:t>
      </w:r>
      <w:r w:rsidR="00745919" w:rsidRPr="00CF5AB3">
        <w:rPr>
          <w:rFonts w:ascii="Times New Roman" w:hAnsi="Times New Roman" w:cs="Times New Roman"/>
          <w:color w:val="000000" w:themeColor="text1"/>
          <w:sz w:val="24"/>
          <w:szCs w:val="24"/>
        </w:rPr>
        <w:t xml:space="preserve"> </w:t>
      </w:r>
      <w:r w:rsidR="00745919" w:rsidRPr="00CF5AB3">
        <w:rPr>
          <w:rFonts w:ascii="Times New Roman" w:hAnsi="Times New Roman" w:cs="Times New Roman" w:hint="eastAsia"/>
          <w:color w:val="000000" w:themeColor="text1"/>
          <w:sz w:val="24"/>
          <w:szCs w:val="24"/>
        </w:rPr>
        <w:t>from</w:t>
      </w:r>
      <w:r w:rsidR="00745919"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the </w:t>
      </w:r>
      <w:r w:rsidR="00745919" w:rsidRPr="00CF5AB3">
        <w:rPr>
          <w:rFonts w:ascii="Times New Roman" w:hAnsi="Times New Roman" w:cs="Times New Roman" w:hint="eastAsia"/>
          <w:color w:val="000000" w:themeColor="text1"/>
          <w:sz w:val="24"/>
          <w:szCs w:val="24"/>
        </w:rPr>
        <w:t>effects</w:t>
      </w:r>
      <w:r w:rsidR="00745919"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of anesthesia </w:t>
      </w:r>
      <w:r w:rsidR="00516FCB" w:rsidRPr="00CF5AB3">
        <w:rPr>
          <w:rFonts w:ascii="Times New Roman" w:hAnsi="Times New Roman" w:cs="Times New Roman" w:hint="eastAsia"/>
          <w:color w:val="000000" w:themeColor="text1"/>
          <w:sz w:val="24"/>
          <w:szCs w:val="24"/>
        </w:rPr>
        <w:t>due to an</w:t>
      </w:r>
      <w:r w:rsidR="00516FCB"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operation </w:t>
      </w:r>
      <w:r w:rsidR="00516FCB" w:rsidRPr="00CF5AB3">
        <w:rPr>
          <w:rFonts w:ascii="Times New Roman" w:hAnsi="Times New Roman" w:cs="Times New Roman" w:hint="eastAsia"/>
          <w:color w:val="000000" w:themeColor="text1"/>
          <w:sz w:val="24"/>
          <w:szCs w:val="24"/>
        </w:rPr>
        <w:t>on the</w:t>
      </w:r>
      <w:r w:rsidR="00516FCB"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cleft palate at the age of one. She was subject to </w:t>
      </w:r>
      <w:r w:rsidR="00FA237C" w:rsidRPr="00CF5AB3">
        <w:rPr>
          <w:rFonts w:ascii="Times New Roman" w:hAnsi="Times New Roman" w:cs="Times New Roman"/>
          <w:color w:val="000000" w:themeColor="text1"/>
          <w:sz w:val="24"/>
          <w:szCs w:val="24"/>
        </w:rPr>
        <w:t>steril</w:t>
      </w:r>
      <w:r w:rsidR="00FA237C" w:rsidRPr="00CF5AB3">
        <w:rPr>
          <w:rFonts w:ascii="Times New Roman" w:hAnsi="Times New Roman" w:cs="Times New Roman" w:hint="eastAsia"/>
          <w:color w:val="000000" w:themeColor="text1"/>
          <w:sz w:val="24"/>
          <w:szCs w:val="24"/>
        </w:rPr>
        <w:t>ization</w:t>
      </w:r>
      <w:r w:rsidR="00FA237C"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at the age of 15 by reason of “hereditary mental weakness” and before reaching the age of 30, the right ovary was extracted due to ovarian cystoma which seems to </w:t>
      </w:r>
      <w:r w:rsidR="00516FCB" w:rsidRPr="00CF5AB3">
        <w:rPr>
          <w:rFonts w:ascii="Times New Roman" w:hAnsi="Times New Roman" w:cs="Times New Roman" w:hint="eastAsia"/>
          <w:color w:val="000000" w:themeColor="text1"/>
          <w:sz w:val="24"/>
          <w:szCs w:val="24"/>
        </w:rPr>
        <w:t>have been</w:t>
      </w:r>
      <w:r w:rsidR="00516FCB"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caused by the operation.</w:t>
      </w:r>
    </w:p>
    <w:p w14:paraId="63C8E424" w14:textId="7CB4BD81" w:rsidR="00AF2A7C" w:rsidRPr="00CF5AB3" w:rsidRDefault="00CF5ECB" w:rsidP="005146DF">
      <w:pPr>
        <w:pStyle w:val="Web"/>
        <w:shd w:val="clear" w:color="auto" w:fill="FFFFFF"/>
        <w:ind w:firstLineChars="103" w:firstLine="247"/>
        <w:rPr>
          <w:color w:val="000000" w:themeColor="text1"/>
        </w:rPr>
      </w:pPr>
      <w:r w:rsidRPr="00CF5AB3">
        <w:rPr>
          <w:color w:val="000000" w:themeColor="text1"/>
        </w:rPr>
        <w:t xml:space="preserve">The </w:t>
      </w:r>
      <w:r w:rsidR="00B05098" w:rsidRPr="00CF5AB3">
        <w:rPr>
          <w:rFonts w:hint="eastAsia"/>
          <w:color w:val="000000" w:themeColor="text1"/>
        </w:rPr>
        <w:t xml:space="preserve">woman </w:t>
      </w:r>
      <w:r w:rsidRPr="00CF5AB3">
        <w:rPr>
          <w:color w:val="000000" w:themeColor="text1"/>
        </w:rPr>
        <w:t xml:space="preserve">was </w:t>
      </w:r>
      <w:r w:rsidR="00516FCB" w:rsidRPr="00CF5AB3">
        <w:rPr>
          <w:rFonts w:hint="eastAsia"/>
          <w:color w:val="000000" w:themeColor="text1"/>
        </w:rPr>
        <w:t>shunned</w:t>
      </w:r>
      <w:r w:rsidRPr="00CF5AB3">
        <w:rPr>
          <w:color w:val="000000" w:themeColor="text1"/>
        </w:rPr>
        <w:t xml:space="preserve"> </w:t>
      </w:r>
      <w:r w:rsidR="00B05098" w:rsidRPr="00CF5AB3">
        <w:rPr>
          <w:rFonts w:hint="eastAsia"/>
          <w:color w:val="000000" w:themeColor="text1"/>
        </w:rPr>
        <w:t xml:space="preserve">due to being unable to give birth </w:t>
      </w:r>
      <w:r w:rsidRPr="00CF5AB3">
        <w:rPr>
          <w:color w:val="000000" w:themeColor="text1"/>
        </w:rPr>
        <w:t xml:space="preserve">and </w:t>
      </w:r>
      <w:r w:rsidR="00516FCB" w:rsidRPr="00CF5AB3">
        <w:rPr>
          <w:rFonts w:hint="eastAsia"/>
          <w:color w:val="000000" w:themeColor="text1"/>
        </w:rPr>
        <w:t>ant attempts at marriage ended in failure</w:t>
      </w:r>
      <w:r w:rsidRPr="00CF5AB3">
        <w:rPr>
          <w:color w:val="000000" w:themeColor="text1"/>
        </w:rPr>
        <w:t xml:space="preserve">. The woman argues, “I was infringed the right to pursue happiness guaranteed by Article 13 </w:t>
      </w:r>
      <w:r w:rsidR="00516FCB" w:rsidRPr="00CF5AB3">
        <w:rPr>
          <w:rFonts w:hint="eastAsia"/>
          <w:color w:val="000000" w:themeColor="text1"/>
        </w:rPr>
        <w:t>of</w:t>
      </w:r>
      <w:r w:rsidR="00516FCB" w:rsidRPr="00CF5AB3">
        <w:rPr>
          <w:color w:val="000000" w:themeColor="text1"/>
        </w:rPr>
        <w:t xml:space="preserve"> the Constitution </w:t>
      </w:r>
      <w:r w:rsidRPr="00CF5AB3">
        <w:rPr>
          <w:color w:val="000000" w:themeColor="text1"/>
        </w:rPr>
        <w:t>and omission of the government and the Diet which failed to</w:t>
      </w:r>
      <w:r w:rsidR="009364EE" w:rsidRPr="00CF5AB3">
        <w:rPr>
          <w:rFonts w:hint="eastAsia"/>
          <w:color w:val="000000" w:themeColor="text1"/>
        </w:rPr>
        <w:t xml:space="preserve"> take </w:t>
      </w:r>
      <w:r w:rsidR="003760A2" w:rsidRPr="00CF5AB3">
        <w:rPr>
          <w:rFonts w:hint="eastAsia"/>
          <w:color w:val="000000" w:themeColor="text1"/>
        </w:rPr>
        <w:t>or</w:t>
      </w:r>
      <w:r w:rsidR="003760A2" w:rsidRPr="00CF5AB3">
        <w:rPr>
          <w:color w:val="000000" w:themeColor="text1"/>
        </w:rPr>
        <w:t xml:space="preserve"> legislate </w:t>
      </w:r>
      <w:r w:rsidR="009364EE" w:rsidRPr="00CF5AB3">
        <w:rPr>
          <w:rFonts w:hint="eastAsia"/>
          <w:color w:val="000000" w:themeColor="text1"/>
        </w:rPr>
        <w:t xml:space="preserve">measures for victim relief </w:t>
      </w:r>
      <w:r w:rsidRPr="00CF5AB3">
        <w:rPr>
          <w:color w:val="000000" w:themeColor="text1"/>
        </w:rPr>
        <w:t>is illegal.” (Asahi Shimbun, Tokyo Shimbun as of January 31, 2018).</w:t>
      </w:r>
    </w:p>
    <w:p w14:paraId="6F8E3135" w14:textId="74E70918" w:rsidR="00CF5ECB" w:rsidRPr="00CF5AB3" w:rsidRDefault="00CF5ECB" w:rsidP="005146DF">
      <w:pPr>
        <w:pStyle w:val="Web"/>
        <w:shd w:val="clear" w:color="auto" w:fill="FFFFFF"/>
        <w:tabs>
          <w:tab w:val="left" w:pos="284"/>
        </w:tabs>
        <w:rPr>
          <w:color w:val="000000" w:themeColor="text1"/>
          <w:kern w:val="0"/>
        </w:rPr>
      </w:pPr>
      <w:r w:rsidRPr="00CF5AB3">
        <w:rPr>
          <w:color w:val="000000" w:themeColor="text1"/>
        </w:rPr>
        <w:t>○</w:t>
      </w:r>
      <w:r w:rsidR="00B1658F" w:rsidRPr="00CF5AB3">
        <w:rPr>
          <w:rFonts w:hint="eastAsia"/>
          <w:color w:val="000000" w:themeColor="text1"/>
        </w:rPr>
        <w:tab/>
      </w:r>
      <w:r w:rsidRPr="00CF5AB3">
        <w:rPr>
          <w:color w:val="000000" w:themeColor="text1"/>
          <w:kern w:val="0"/>
        </w:rPr>
        <w:t xml:space="preserve">A woman in Miyagi Prefecture who brought litigation before the Sendai District Court on May 17, 2018 was subject to </w:t>
      </w:r>
      <w:r w:rsidR="00FA237C" w:rsidRPr="00CF5AB3">
        <w:rPr>
          <w:color w:val="000000" w:themeColor="text1"/>
        </w:rPr>
        <w:t>steril</w:t>
      </w:r>
      <w:r w:rsidR="00FA237C" w:rsidRPr="00CF5AB3">
        <w:rPr>
          <w:rFonts w:hint="eastAsia"/>
          <w:color w:val="000000" w:themeColor="text1"/>
        </w:rPr>
        <w:t>ization</w:t>
      </w:r>
      <w:r w:rsidRPr="00CF5AB3">
        <w:rPr>
          <w:color w:val="000000" w:themeColor="text1"/>
          <w:kern w:val="0"/>
        </w:rPr>
        <w:t xml:space="preserve"> of binding the fallopian tube at the age of 16 because she was diagnosed as having </w:t>
      </w:r>
      <w:r w:rsidR="00516FCB" w:rsidRPr="00CF5AB3">
        <w:rPr>
          <w:rFonts w:hint="eastAsia"/>
          <w:color w:val="000000" w:themeColor="text1"/>
          <w:kern w:val="0"/>
        </w:rPr>
        <w:t>a s</w:t>
      </w:r>
      <w:r w:rsidRPr="00CF5AB3">
        <w:rPr>
          <w:color w:val="000000" w:themeColor="text1"/>
          <w:kern w:val="0"/>
        </w:rPr>
        <w:t xml:space="preserve">light intellectual </w:t>
      </w:r>
      <w:r w:rsidR="00516FCB" w:rsidRPr="00CF5AB3">
        <w:rPr>
          <w:color w:val="000000" w:themeColor="text1"/>
          <w:kern w:val="0"/>
        </w:rPr>
        <w:t>disabilit</w:t>
      </w:r>
      <w:r w:rsidR="00516FCB" w:rsidRPr="00CF5AB3">
        <w:rPr>
          <w:rFonts w:hint="eastAsia"/>
          <w:color w:val="000000" w:themeColor="text1"/>
          <w:kern w:val="0"/>
        </w:rPr>
        <w:t>y</w:t>
      </w:r>
      <w:r w:rsidR="00516FCB" w:rsidRPr="00CF5AB3">
        <w:rPr>
          <w:color w:val="000000" w:themeColor="text1"/>
          <w:kern w:val="0"/>
        </w:rPr>
        <w:t xml:space="preserve"> </w:t>
      </w:r>
      <w:r w:rsidR="00516FCB" w:rsidRPr="00CF5AB3">
        <w:rPr>
          <w:rFonts w:hint="eastAsia"/>
          <w:color w:val="000000" w:themeColor="text1"/>
          <w:kern w:val="0"/>
        </w:rPr>
        <w:t>according to an</w:t>
      </w:r>
      <w:r w:rsidRPr="00CF5AB3">
        <w:rPr>
          <w:color w:val="000000" w:themeColor="text1"/>
          <w:kern w:val="0"/>
        </w:rPr>
        <w:t xml:space="preserve"> intelligence test</w:t>
      </w:r>
      <w:r w:rsidR="003760A2" w:rsidRPr="00CF5AB3">
        <w:rPr>
          <w:rFonts w:hint="eastAsia"/>
          <w:color w:val="000000" w:themeColor="text1"/>
          <w:kern w:val="0"/>
        </w:rPr>
        <w:t xml:space="preserve"> which she took at the prefectural m</w:t>
      </w:r>
      <w:r w:rsidR="003760A2" w:rsidRPr="00CF5AB3">
        <w:rPr>
          <w:color w:val="000000" w:themeColor="text1"/>
          <w:kern w:val="0"/>
        </w:rPr>
        <w:t>ental retardation rehabilitation counseling center</w:t>
      </w:r>
      <w:r w:rsidR="009A3D49" w:rsidRPr="00CF5AB3">
        <w:rPr>
          <w:color w:val="000000" w:themeColor="text1"/>
          <w:kern w:val="0"/>
        </w:rPr>
        <w:t xml:space="preserve"> in 1963</w:t>
      </w:r>
      <w:r w:rsidRPr="00CF5AB3">
        <w:rPr>
          <w:color w:val="000000" w:themeColor="text1"/>
          <w:kern w:val="0"/>
        </w:rPr>
        <w:t xml:space="preserve">. Due to </w:t>
      </w:r>
      <w:r w:rsidR="00516FCB" w:rsidRPr="00CF5AB3">
        <w:rPr>
          <w:rFonts w:hint="eastAsia"/>
          <w:color w:val="000000" w:themeColor="text1"/>
          <w:kern w:val="0"/>
        </w:rPr>
        <w:t>her</w:t>
      </w:r>
      <w:r w:rsidR="00516FCB" w:rsidRPr="00CF5AB3">
        <w:rPr>
          <w:color w:val="000000" w:themeColor="text1"/>
          <w:kern w:val="0"/>
        </w:rPr>
        <w:t xml:space="preserve"> </w:t>
      </w:r>
      <w:r w:rsidRPr="00CF5AB3">
        <w:rPr>
          <w:color w:val="000000" w:themeColor="text1"/>
          <w:kern w:val="0"/>
        </w:rPr>
        <w:t>body</w:t>
      </w:r>
      <w:r w:rsidR="00516FCB" w:rsidRPr="00CF5AB3">
        <w:rPr>
          <w:rFonts w:hint="eastAsia"/>
          <w:color w:val="000000" w:themeColor="text1"/>
          <w:kern w:val="0"/>
        </w:rPr>
        <w:t xml:space="preserve"> being</w:t>
      </w:r>
      <w:r w:rsidRPr="00CF5AB3">
        <w:rPr>
          <w:color w:val="000000" w:themeColor="text1"/>
          <w:kern w:val="0"/>
        </w:rPr>
        <w:t xml:space="preserve"> unable to give birth, she experienced divorce three times.</w:t>
      </w:r>
    </w:p>
    <w:p w14:paraId="6125AF1E" w14:textId="0CDFB898" w:rsidR="001F5900" w:rsidRPr="00CF5AB3" w:rsidRDefault="00CF5ECB" w:rsidP="005146DF">
      <w:pPr>
        <w:pStyle w:val="Web"/>
        <w:shd w:val="clear" w:color="auto" w:fill="FFFFFF"/>
        <w:ind w:firstLineChars="103" w:firstLine="247"/>
        <w:rPr>
          <w:color w:val="000000" w:themeColor="text1"/>
          <w:kern w:val="0"/>
        </w:rPr>
      </w:pPr>
      <w:r w:rsidRPr="00CF5AB3">
        <w:rPr>
          <w:color w:val="000000" w:themeColor="text1"/>
          <w:kern w:val="0"/>
        </w:rPr>
        <w:t xml:space="preserve">The woman </w:t>
      </w:r>
      <w:r w:rsidRPr="00CF5AB3">
        <w:rPr>
          <w:color w:val="000000" w:themeColor="text1"/>
        </w:rPr>
        <w:t>emphasized</w:t>
      </w:r>
      <w:r w:rsidRPr="00CF5AB3">
        <w:rPr>
          <w:color w:val="000000" w:themeColor="text1"/>
          <w:kern w:val="0"/>
        </w:rPr>
        <w:t xml:space="preserve">, “I continued to claim for </w:t>
      </w:r>
      <w:r w:rsidR="00C15251" w:rsidRPr="00CF5AB3">
        <w:rPr>
          <w:rFonts w:hint="eastAsia"/>
          <w:color w:val="000000" w:themeColor="text1"/>
          <w:kern w:val="0"/>
        </w:rPr>
        <w:t xml:space="preserve">an </w:t>
      </w:r>
      <w:r w:rsidRPr="00CF5AB3">
        <w:rPr>
          <w:color w:val="000000" w:themeColor="text1"/>
          <w:kern w:val="0"/>
        </w:rPr>
        <w:t>apology and compensation</w:t>
      </w:r>
      <w:r w:rsidR="00FA237C" w:rsidRPr="00CF5AB3">
        <w:rPr>
          <w:rFonts w:hint="eastAsia"/>
          <w:color w:val="000000" w:themeColor="text1"/>
          <w:kern w:val="0"/>
        </w:rPr>
        <w:t xml:space="preserve"> against the national government</w:t>
      </w:r>
      <w:r w:rsidRPr="00CF5AB3">
        <w:rPr>
          <w:color w:val="000000" w:themeColor="text1"/>
          <w:kern w:val="0"/>
        </w:rPr>
        <w:t xml:space="preserve"> for about 20 years from 1997 when I first asked the Prefecture to disclose information of </w:t>
      </w:r>
      <w:r w:rsidR="00FA237C" w:rsidRPr="00CF5AB3">
        <w:rPr>
          <w:rFonts w:hint="eastAsia"/>
          <w:color w:val="000000" w:themeColor="text1"/>
          <w:kern w:val="0"/>
        </w:rPr>
        <w:t xml:space="preserve">the </w:t>
      </w:r>
      <w:r w:rsidRPr="00CF5AB3">
        <w:rPr>
          <w:color w:val="000000" w:themeColor="text1"/>
          <w:kern w:val="0"/>
        </w:rPr>
        <w:t>operation</w:t>
      </w:r>
      <w:r w:rsidRPr="00CF5AB3">
        <w:rPr>
          <w:color w:val="000000" w:themeColor="text1"/>
        </w:rPr>
        <w:t xml:space="preserve">, but </w:t>
      </w:r>
      <w:r w:rsidR="00C15251" w:rsidRPr="00CF5AB3">
        <w:rPr>
          <w:rFonts w:hint="eastAsia"/>
          <w:color w:val="000000" w:themeColor="text1"/>
        </w:rPr>
        <w:t>my requests</w:t>
      </w:r>
      <w:r w:rsidR="00C15251" w:rsidRPr="00CF5AB3">
        <w:rPr>
          <w:color w:val="000000" w:themeColor="text1"/>
        </w:rPr>
        <w:t xml:space="preserve"> </w:t>
      </w:r>
      <w:r w:rsidRPr="00CF5AB3">
        <w:rPr>
          <w:color w:val="000000" w:themeColor="text1"/>
        </w:rPr>
        <w:t>were deliberately ignored” (Kahoku Shimpo as of May 18, 2018).</w:t>
      </w:r>
    </w:p>
    <w:p w14:paraId="1F679803" w14:textId="0590320E" w:rsidR="00CF5ECB" w:rsidRPr="00CF5AB3" w:rsidRDefault="00CF5ECB" w:rsidP="005146DF">
      <w:pPr>
        <w:pStyle w:val="Web"/>
        <w:shd w:val="clear" w:color="auto" w:fill="FFFFFF"/>
        <w:tabs>
          <w:tab w:val="left" w:pos="284"/>
        </w:tabs>
        <w:rPr>
          <w:color w:val="000000" w:themeColor="text1"/>
        </w:rPr>
      </w:pPr>
      <w:r w:rsidRPr="00CF5AB3">
        <w:rPr>
          <w:color w:val="000000" w:themeColor="text1"/>
        </w:rPr>
        <w:t>○</w:t>
      </w:r>
      <w:r w:rsidR="00B1658F" w:rsidRPr="00CF5AB3">
        <w:rPr>
          <w:rFonts w:hint="eastAsia"/>
          <w:color w:val="000000" w:themeColor="text1"/>
        </w:rPr>
        <w:tab/>
      </w:r>
      <w:r w:rsidRPr="00CF5AB3">
        <w:rPr>
          <w:color w:val="000000" w:themeColor="text1"/>
        </w:rPr>
        <w:t xml:space="preserve">On June 28, 2018, </w:t>
      </w:r>
      <w:r w:rsidR="00C15251" w:rsidRPr="00CF5AB3">
        <w:rPr>
          <w:rFonts w:hint="eastAsia"/>
          <w:color w:val="000000" w:themeColor="text1"/>
        </w:rPr>
        <w:t xml:space="preserve">a </w:t>
      </w:r>
      <w:r w:rsidRPr="00CF5AB3">
        <w:rPr>
          <w:color w:val="000000" w:themeColor="text1"/>
        </w:rPr>
        <w:t xml:space="preserve">total </w:t>
      </w:r>
      <w:r w:rsidR="00C15251" w:rsidRPr="00CF5AB3">
        <w:rPr>
          <w:rFonts w:hint="eastAsia"/>
          <w:color w:val="000000" w:themeColor="text1"/>
        </w:rPr>
        <w:t xml:space="preserve">of </w:t>
      </w:r>
      <w:r w:rsidRPr="00CF5AB3">
        <w:rPr>
          <w:color w:val="000000" w:themeColor="text1"/>
        </w:rPr>
        <w:t>three persons</w:t>
      </w:r>
      <w:r w:rsidR="00C15251" w:rsidRPr="00CF5AB3">
        <w:rPr>
          <w:rFonts w:hint="eastAsia"/>
          <w:color w:val="000000" w:themeColor="text1"/>
        </w:rPr>
        <w:t>,</w:t>
      </w:r>
      <w:r w:rsidRPr="00CF5AB3">
        <w:rPr>
          <w:color w:val="000000" w:themeColor="text1"/>
        </w:rPr>
        <w:t xml:space="preserve"> </w:t>
      </w:r>
      <w:r w:rsidR="00C15251" w:rsidRPr="00CF5AB3">
        <w:rPr>
          <w:rFonts w:hint="eastAsia"/>
          <w:color w:val="000000" w:themeColor="text1"/>
        </w:rPr>
        <w:t xml:space="preserve">a </w:t>
      </w:r>
      <w:r w:rsidRPr="00CF5AB3">
        <w:rPr>
          <w:color w:val="000000" w:themeColor="text1"/>
        </w:rPr>
        <w:t>husband and wife in Hokkaido and a man in Kumamoto Prefecture</w:t>
      </w:r>
      <w:r w:rsidR="00C15251" w:rsidRPr="00CF5AB3">
        <w:rPr>
          <w:rFonts w:hint="eastAsia"/>
          <w:color w:val="000000" w:themeColor="text1"/>
        </w:rPr>
        <w:t>,</w:t>
      </w:r>
      <w:r w:rsidRPr="00CF5AB3">
        <w:rPr>
          <w:color w:val="000000" w:themeColor="text1"/>
        </w:rPr>
        <w:t xml:space="preserve"> brought litigation before the Sapporo and Kumamoto District Courts </w:t>
      </w:r>
      <w:r w:rsidR="001C6379" w:rsidRPr="00CF5AB3">
        <w:rPr>
          <w:rFonts w:hint="eastAsia"/>
          <w:color w:val="000000" w:themeColor="text1"/>
        </w:rPr>
        <w:t xml:space="preserve">respectively </w:t>
      </w:r>
      <w:r w:rsidRPr="00CF5AB3">
        <w:rPr>
          <w:color w:val="000000" w:themeColor="text1"/>
        </w:rPr>
        <w:t xml:space="preserve">claiming compensation against the national government because they were forced </w:t>
      </w:r>
      <w:r w:rsidR="00D40458" w:rsidRPr="00CF5AB3">
        <w:rPr>
          <w:rFonts w:hint="eastAsia"/>
          <w:color w:val="000000" w:themeColor="text1"/>
        </w:rPr>
        <w:t xml:space="preserve">to undergo </w:t>
      </w:r>
      <w:r w:rsidR="00FA237C" w:rsidRPr="00CF5AB3">
        <w:rPr>
          <w:color w:val="000000" w:themeColor="text1"/>
        </w:rPr>
        <w:t>steril</w:t>
      </w:r>
      <w:r w:rsidR="00FA237C" w:rsidRPr="00CF5AB3">
        <w:rPr>
          <w:rFonts w:hint="eastAsia"/>
          <w:color w:val="000000" w:themeColor="text1"/>
        </w:rPr>
        <w:t>ization</w:t>
      </w:r>
      <w:r w:rsidRPr="00CF5AB3">
        <w:rPr>
          <w:color w:val="000000" w:themeColor="text1"/>
        </w:rPr>
        <w:t xml:space="preserve"> </w:t>
      </w:r>
      <w:r w:rsidR="001C6379" w:rsidRPr="00CF5AB3">
        <w:rPr>
          <w:rFonts w:hint="eastAsia"/>
          <w:color w:val="000000" w:themeColor="text1"/>
        </w:rPr>
        <w:t>or</w:t>
      </w:r>
      <w:r w:rsidRPr="00CF5AB3">
        <w:rPr>
          <w:color w:val="000000" w:themeColor="text1"/>
        </w:rPr>
        <w:t xml:space="preserve"> </w:t>
      </w:r>
      <w:r w:rsidR="00D40458" w:rsidRPr="00CF5AB3">
        <w:rPr>
          <w:rFonts w:hint="eastAsia"/>
          <w:color w:val="000000" w:themeColor="text1"/>
        </w:rPr>
        <w:t xml:space="preserve">undergo an </w:t>
      </w:r>
      <w:r w:rsidRPr="00CF5AB3">
        <w:rPr>
          <w:color w:val="000000" w:themeColor="text1"/>
        </w:rPr>
        <w:t xml:space="preserve">artificial abortion under the old Eugenic Protection Act. This </w:t>
      </w:r>
      <w:r w:rsidR="001C6379" w:rsidRPr="00CF5AB3">
        <w:rPr>
          <w:rFonts w:hint="eastAsia"/>
          <w:color w:val="000000" w:themeColor="text1"/>
        </w:rPr>
        <w:t>was</w:t>
      </w:r>
      <w:r w:rsidRPr="00CF5AB3">
        <w:rPr>
          <w:color w:val="000000" w:themeColor="text1"/>
        </w:rPr>
        <w:t xml:space="preserve"> the second one of concurrent litigation following the one in May. </w:t>
      </w:r>
      <w:r w:rsidR="001C6379" w:rsidRPr="00CF5AB3">
        <w:rPr>
          <w:rFonts w:hint="eastAsia"/>
          <w:color w:val="000000" w:themeColor="text1"/>
        </w:rPr>
        <w:t>The w</w:t>
      </w:r>
      <w:r w:rsidRPr="00CF5AB3">
        <w:rPr>
          <w:color w:val="000000" w:themeColor="text1"/>
        </w:rPr>
        <w:t xml:space="preserve">oman (75) and husband (81) </w:t>
      </w:r>
      <w:r w:rsidR="00D40458" w:rsidRPr="00CF5AB3">
        <w:rPr>
          <w:rFonts w:hint="eastAsia"/>
          <w:color w:val="000000" w:themeColor="text1"/>
        </w:rPr>
        <w:t>lament</w:t>
      </w:r>
      <w:r w:rsidR="00D40458" w:rsidRPr="00CF5AB3">
        <w:rPr>
          <w:color w:val="000000" w:themeColor="text1"/>
        </w:rPr>
        <w:t xml:space="preserve"> </w:t>
      </w:r>
      <w:r w:rsidRPr="00CF5AB3">
        <w:rPr>
          <w:color w:val="000000" w:themeColor="text1"/>
        </w:rPr>
        <w:t>“we wanted to give birth and raise a child” (Mainichi Shimbun as of June 28, 2018)</w:t>
      </w:r>
      <w:r w:rsidR="001C6379" w:rsidRPr="00CF5AB3">
        <w:rPr>
          <w:color w:val="000000" w:themeColor="text1"/>
        </w:rPr>
        <w:t>.</w:t>
      </w:r>
    </w:p>
    <w:p w14:paraId="643F6130" w14:textId="1F80C7FA" w:rsidR="00CF5ECB" w:rsidRPr="00CF5AB3" w:rsidRDefault="00CF5ECB" w:rsidP="005146DF">
      <w:pPr>
        <w:pStyle w:val="Web"/>
        <w:shd w:val="clear" w:color="auto" w:fill="FFFFFF"/>
        <w:ind w:firstLineChars="103" w:firstLine="247"/>
        <w:rPr>
          <w:color w:val="000000" w:themeColor="text1"/>
        </w:rPr>
      </w:pPr>
      <w:r w:rsidRPr="00CF5AB3">
        <w:rPr>
          <w:color w:val="000000" w:themeColor="text1"/>
        </w:rPr>
        <w:t xml:space="preserve">Woman argues, “I have </w:t>
      </w:r>
      <w:r w:rsidR="00D40458" w:rsidRPr="00CF5AB3">
        <w:rPr>
          <w:rFonts w:hint="eastAsia"/>
          <w:color w:val="000000" w:themeColor="text1"/>
        </w:rPr>
        <w:t xml:space="preserve">an </w:t>
      </w:r>
      <w:r w:rsidRPr="00CF5AB3">
        <w:rPr>
          <w:color w:val="000000" w:themeColor="text1"/>
        </w:rPr>
        <w:t xml:space="preserve">intellectual </w:t>
      </w:r>
      <w:r w:rsidR="00D40458" w:rsidRPr="00CF5AB3">
        <w:rPr>
          <w:color w:val="000000" w:themeColor="text1"/>
        </w:rPr>
        <w:t>disabilit</w:t>
      </w:r>
      <w:r w:rsidR="00D40458" w:rsidRPr="00CF5AB3">
        <w:rPr>
          <w:rFonts w:hint="eastAsia"/>
          <w:color w:val="000000" w:themeColor="text1"/>
        </w:rPr>
        <w:t>y</w:t>
      </w:r>
      <w:r w:rsidR="00D40458" w:rsidRPr="00CF5AB3">
        <w:rPr>
          <w:color w:val="000000" w:themeColor="text1"/>
        </w:rPr>
        <w:t xml:space="preserve"> </w:t>
      </w:r>
      <w:r w:rsidRPr="00CF5AB3">
        <w:rPr>
          <w:color w:val="000000" w:themeColor="text1"/>
        </w:rPr>
        <w:t>w</w:t>
      </w:r>
      <w:r w:rsidRPr="00CF5AB3">
        <w:rPr>
          <w:color w:val="000000" w:themeColor="text1"/>
          <w:kern w:val="0"/>
        </w:rPr>
        <w:t>hich seem</w:t>
      </w:r>
      <w:r w:rsidR="00D40458" w:rsidRPr="00CF5AB3">
        <w:rPr>
          <w:rFonts w:hint="eastAsia"/>
          <w:color w:val="000000" w:themeColor="text1"/>
          <w:kern w:val="0"/>
        </w:rPr>
        <w:t>s</w:t>
      </w:r>
      <w:r w:rsidRPr="00CF5AB3">
        <w:rPr>
          <w:color w:val="000000" w:themeColor="text1"/>
          <w:kern w:val="0"/>
        </w:rPr>
        <w:t xml:space="preserve"> to be caused by fever at around 1 or 2 ye</w:t>
      </w:r>
      <w:r w:rsidRPr="00CF5AB3">
        <w:rPr>
          <w:color w:val="000000" w:themeColor="text1"/>
        </w:rPr>
        <w:t>ars old. In 1977 I married my husband and got pregnant in 1981, but my pregnancy was no</w:t>
      </w:r>
      <w:r w:rsidR="00FE303D" w:rsidRPr="00CF5AB3">
        <w:rPr>
          <w:color w:val="000000" w:themeColor="text1"/>
        </w:rPr>
        <w:t xml:space="preserve">ticed while I was bathing with </w:t>
      </w:r>
      <w:r w:rsidR="00D40458" w:rsidRPr="00CF5AB3">
        <w:rPr>
          <w:rFonts w:hint="eastAsia"/>
          <w:color w:val="000000" w:themeColor="text1"/>
        </w:rPr>
        <w:t xml:space="preserve">family members </w:t>
      </w:r>
      <w:r w:rsidRPr="00CF5AB3">
        <w:rPr>
          <w:color w:val="000000" w:themeColor="text1"/>
        </w:rPr>
        <w:t xml:space="preserve">and </w:t>
      </w:r>
      <w:r w:rsidR="00D40458" w:rsidRPr="00CF5AB3">
        <w:rPr>
          <w:rFonts w:hint="eastAsia"/>
          <w:color w:val="000000" w:themeColor="text1"/>
        </w:rPr>
        <w:t xml:space="preserve">they </w:t>
      </w:r>
      <w:r w:rsidRPr="00CF5AB3">
        <w:rPr>
          <w:color w:val="000000" w:themeColor="text1"/>
        </w:rPr>
        <w:t xml:space="preserve">persuaded </w:t>
      </w:r>
      <w:r w:rsidR="00D40458" w:rsidRPr="00CF5AB3">
        <w:rPr>
          <w:rFonts w:hint="eastAsia"/>
          <w:color w:val="000000" w:themeColor="text1"/>
        </w:rPr>
        <w:t xml:space="preserve">me </w:t>
      </w:r>
      <w:r w:rsidRPr="00CF5AB3">
        <w:rPr>
          <w:color w:val="000000" w:themeColor="text1"/>
        </w:rPr>
        <w:t xml:space="preserve">to </w:t>
      </w:r>
      <w:r w:rsidRPr="00CF5AB3">
        <w:rPr>
          <w:color w:val="000000" w:themeColor="text1"/>
        </w:rPr>
        <w:lastRenderedPageBreak/>
        <w:t xml:space="preserve">abort. On June 11, 1981, my husband asked to sign the written consent </w:t>
      </w:r>
      <w:r w:rsidR="00D40458" w:rsidRPr="00CF5AB3">
        <w:rPr>
          <w:rFonts w:hint="eastAsia"/>
          <w:color w:val="000000" w:themeColor="text1"/>
        </w:rPr>
        <w:t>for</w:t>
      </w:r>
      <w:r w:rsidR="00D40458" w:rsidRPr="00CF5AB3">
        <w:rPr>
          <w:color w:val="000000" w:themeColor="text1"/>
        </w:rPr>
        <w:t xml:space="preserve"> </w:t>
      </w:r>
      <w:r w:rsidRPr="00CF5AB3">
        <w:rPr>
          <w:color w:val="000000" w:themeColor="text1"/>
        </w:rPr>
        <w:t xml:space="preserve">abortion and eugenic operation by </w:t>
      </w:r>
      <w:r w:rsidR="00D40458" w:rsidRPr="00CF5AB3">
        <w:rPr>
          <w:rFonts w:hint="eastAsia"/>
          <w:color w:val="000000" w:themeColor="text1"/>
        </w:rPr>
        <w:t>my family members</w:t>
      </w:r>
      <w:r w:rsidRPr="00CF5AB3">
        <w:rPr>
          <w:color w:val="000000" w:themeColor="text1"/>
        </w:rPr>
        <w:t xml:space="preserve"> and signed the written consent as he could not resist. I received </w:t>
      </w:r>
      <w:r w:rsidR="00D40458" w:rsidRPr="00CF5AB3">
        <w:rPr>
          <w:rFonts w:hint="eastAsia"/>
          <w:color w:val="000000" w:themeColor="text1"/>
        </w:rPr>
        <w:t xml:space="preserve">an </w:t>
      </w:r>
      <w:r w:rsidRPr="00CF5AB3">
        <w:rPr>
          <w:color w:val="000000" w:themeColor="text1"/>
        </w:rPr>
        <w:t>abortion and eugenic operation at Takigawa Municipal Hospital on June 12, 1981.”</w:t>
      </w:r>
    </w:p>
    <w:p w14:paraId="6E804DD2" w14:textId="2BD0F83E" w:rsidR="00CF5ECB" w:rsidRPr="00CF5AB3" w:rsidRDefault="00CF5ECB" w:rsidP="005146DF">
      <w:pPr>
        <w:pStyle w:val="Web"/>
        <w:shd w:val="clear" w:color="auto" w:fill="FFFFFF"/>
        <w:tabs>
          <w:tab w:val="left" w:pos="284"/>
        </w:tabs>
        <w:rPr>
          <w:color w:val="000000" w:themeColor="text1"/>
        </w:rPr>
      </w:pPr>
      <w:r w:rsidRPr="00CF5AB3">
        <w:rPr>
          <w:color w:val="000000" w:themeColor="text1"/>
        </w:rPr>
        <w:t>○</w:t>
      </w:r>
      <w:r w:rsidR="00B1658F" w:rsidRPr="00CF5AB3">
        <w:rPr>
          <w:rFonts w:hint="eastAsia"/>
          <w:color w:val="000000" w:themeColor="text1"/>
        </w:rPr>
        <w:tab/>
      </w:r>
      <w:r w:rsidRPr="00CF5AB3">
        <w:rPr>
          <w:color w:val="000000" w:themeColor="text1"/>
        </w:rPr>
        <w:t xml:space="preserve">On September 28, </w:t>
      </w:r>
      <w:r w:rsidR="00D40458" w:rsidRPr="00CF5AB3">
        <w:rPr>
          <w:rFonts w:hint="eastAsia"/>
          <w:color w:val="000000" w:themeColor="text1"/>
        </w:rPr>
        <w:t xml:space="preserve">a </w:t>
      </w:r>
      <w:r w:rsidRPr="00CF5AB3">
        <w:rPr>
          <w:color w:val="000000" w:themeColor="text1"/>
        </w:rPr>
        <w:t xml:space="preserve">total </w:t>
      </w:r>
      <w:r w:rsidR="00D40458" w:rsidRPr="00CF5AB3">
        <w:rPr>
          <w:rFonts w:hint="eastAsia"/>
          <w:color w:val="000000" w:themeColor="text1"/>
        </w:rPr>
        <w:t xml:space="preserve">of </w:t>
      </w:r>
      <w:r w:rsidRPr="00CF5AB3">
        <w:rPr>
          <w:color w:val="000000" w:themeColor="text1"/>
        </w:rPr>
        <w:t>6 persons</w:t>
      </w:r>
      <w:r w:rsidR="005968FB" w:rsidRPr="00CF5AB3">
        <w:rPr>
          <w:rFonts w:hint="eastAsia"/>
          <w:color w:val="000000" w:themeColor="text1"/>
        </w:rPr>
        <w:t xml:space="preserve"> </w:t>
      </w:r>
      <w:r w:rsidR="00D40458" w:rsidRPr="00CF5AB3">
        <w:rPr>
          <w:rFonts w:hint="eastAsia"/>
          <w:color w:val="000000" w:themeColor="text1"/>
        </w:rPr>
        <w:t xml:space="preserve">both </w:t>
      </w:r>
      <w:r w:rsidR="005968FB" w:rsidRPr="00CF5AB3">
        <w:rPr>
          <w:rFonts w:hint="eastAsia"/>
          <w:color w:val="000000" w:themeColor="text1"/>
        </w:rPr>
        <w:t>men and women</w:t>
      </w:r>
      <w:r w:rsidRPr="00CF5AB3">
        <w:rPr>
          <w:color w:val="000000" w:themeColor="text1"/>
        </w:rPr>
        <w:t xml:space="preserve"> with intellectual disabilities and hearing disabilities in their 60’s to 80’s living in Miyagi and Hyogo concurrently brought litigation before the three District Courts of Sendai, Osaka and Kobe, claiming the </w:t>
      </w:r>
      <w:r w:rsidR="000118D8" w:rsidRPr="00CF5AB3">
        <w:rPr>
          <w:rFonts w:hint="eastAsia"/>
          <w:color w:val="000000" w:themeColor="text1"/>
        </w:rPr>
        <w:t>national government</w:t>
      </w:r>
      <w:r w:rsidRPr="00CF5AB3">
        <w:rPr>
          <w:color w:val="000000" w:themeColor="text1"/>
        </w:rPr>
        <w:t xml:space="preserve"> </w:t>
      </w:r>
      <w:r w:rsidR="00A36346" w:rsidRPr="00CF5AB3">
        <w:rPr>
          <w:rFonts w:hint="eastAsia"/>
          <w:color w:val="000000" w:themeColor="text1"/>
        </w:rPr>
        <w:t>pay</w:t>
      </w:r>
      <w:r w:rsidR="00A36346" w:rsidRPr="00CF5AB3">
        <w:rPr>
          <w:color w:val="000000" w:themeColor="text1"/>
        </w:rPr>
        <w:t xml:space="preserve"> </w:t>
      </w:r>
      <w:r w:rsidRPr="00CF5AB3">
        <w:rPr>
          <w:color w:val="000000" w:themeColor="text1"/>
        </w:rPr>
        <w:t xml:space="preserve">compensation for damages </w:t>
      </w:r>
      <w:r w:rsidR="00A36346" w:rsidRPr="00CF5AB3">
        <w:rPr>
          <w:rFonts w:hint="eastAsia"/>
          <w:color w:val="000000" w:themeColor="text1"/>
        </w:rPr>
        <w:t xml:space="preserve">totaling </w:t>
      </w:r>
      <w:r w:rsidRPr="00CF5AB3">
        <w:rPr>
          <w:color w:val="000000" w:themeColor="text1"/>
        </w:rPr>
        <w:t xml:space="preserve">\107 million because they were forced to receive </w:t>
      </w:r>
      <w:r w:rsidR="00FA237C" w:rsidRPr="00CF5AB3">
        <w:rPr>
          <w:color w:val="000000" w:themeColor="text1"/>
        </w:rPr>
        <w:t>steril</w:t>
      </w:r>
      <w:r w:rsidR="00FA237C" w:rsidRPr="00CF5AB3">
        <w:rPr>
          <w:rFonts w:hint="eastAsia"/>
          <w:color w:val="000000" w:themeColor="text1"/>
        </w:rPr>
        <w:t>ization</w:t>
      </w:r>
      <w:r w:rsidRPr="00CF5AB3">
        <w:rPr>
          <w:color w:val="000000" w:themeColor="text1"/>
        </w:rPr>
        <w:t xml:space="preserve"> under the old Eugenic Protection Act (1948~1996) (Mainichi Shimbun as of September 29, 2018).</w:t>
      </w:r>
    </w:p>
    <w:p w14:paraId="01008EB0" w14:textId="3A91187E" w:rsidR="00F15FD0" w:rsidRPr="00CF5AB3" w:rsidRDefault="00CF5ECB" w:rsidP="005146DF">
      <w:pPr>
        <w:pStyle w:val="Web"/>
        <w:shd w:val="clear" w:color="auto" w:fill="FFFFFF"/>
        <w:ind w:firstLineChars="100" w:firstLine="240"/>
        <w:rPr>
          <w:color w:val="000000" w:themeColor="text1"/>
        </w:rPr>
      </w:pPr>
      <w:r w:rsidRPr="00CF5AB3">
        <w:rPr>
          <w:color w:val="000000" w:themeColor="text1"/>
          <w:kern w:val="0"/>
        </w:rPr>
        <w:t>A woman who brought litigation before the Osaka District Court</w:t>
      </w:r>
      <w:r w:rsidR="00E577BF" w:rsidRPr="00CF5AB3">
        <w:rPr>
          <w:rFonts w:hint="eastAsia"/>
          <w:color w:val="000000" w:themeColor="text1"/>
          <w:kern w:val="0"/>
        </w:rPr>
        <w:t xml:space="preserve"> said</w:t>
      </w:r>
      <w:r w:rsidRPr="00CF5AB3">
        <w:rPr>
          <w:color w:val="000000" w:themeColor="text1"/>
          <w:kern w:val="0"/>
        </w:rPr>
        <w:t xml:space="preserve"> “when I was in the 3rd year of junior high school (15 years old), I </w:t>
      </w:r>
      <w:r w:rsidR="00851F5F" w:rsidRPr="00CF5AB3">
        <w:rPr>
          <w:rFonts w:hint="eastAsia"/>
          <w:color w:val="000000" w:themeColor="text1"/>
          <w:kern w:val="0"/>
        </w:rPr>
        <w:t>suffered from</w:t>
      </w:r>
      <w:r w:rsidRPr="00CF5AB3">
        <w:rPr>
          <w:color w:val="000000" w:themeColor="text1"/>
          <w:kern w:val="0"/>
        </w:rPr>
        <w:t xml:space="preserve"> Japanese encephalitis and </w:t>
      </w:r>
      <w:r w:rsidR="00173606" w:rsidRPr="00CF5AB3">
        <w:rPr>
          <w:rFonts w:hint="eastAsia"/>
          <w:color w:val="000000" w:themeColor="text1"/>
          <w:kern w:val="0"/>
        </w:rPr>
        <w:t xml:space="preserve">due to </w:t>
      </w:r>
      <w:r w:rsidR="00543EA1" w:rsidRPr="00CF5AB3">
        <w:rPr>
          <w:rFonts w:hint="eastAsia"/>
          <w:color w:val="000000" w:themeColor="text1"/>
          <w:kern w:val="0"/>
        </w:rPr>
        <w:t xml:space="preserve">a </w:t>
      </w:r>
      <w:r w:rsidR="00173606" w:rsidRPr="00CF5AB3">
        <w:rPr>
          <w:rFonts w:hint="eastAsia"/>
          <w:color w:val="000000" w:themeColor="text1"/>
          <w:kern w:val="0"/>
        </w:rPr>
        <w:t>continued</w:t>
      </w:r>
      <w:r w:rsidRPr="00CF5AB3">
        <w:rPr>
          <w:color w:val="000000" w:themeColor="text1"/>
          <w:kern w:val="0"/>
        </w:rPr>
        <w:t xml:space="preserve"> high fever, my brain was damaged and I </w:t>
      </w:r>
      <w:r w:rsidR="00543EA1" w:rsidRPr="00CF5AB3">
        <w:rPr>
          <w:rFonts w:hint="eastAsia"/>
          <w:color w:val="000000" w:themeColor="text1"/>
          <w:kern w:val="0"/>
        </w:rPr>
        <w:t>experienced an</w:t>
      </w:r>
      <w:r w:rsidR="00543EA1" w:rsidRPr="00CF5AB3">
        <w:rPr>
          <w:color w:val="000000" w:themeColor="text1"/>
          <w:kern w:val="0"/>
        </w:rPr>
        <w:t xml:space="preserve"> </w:t>
      </w:r>
      <w:r w:rsidRPr="00CF5AB3">
        <w:rPr>
          <w:color w:val="000000" w:themeColor="text1"/>
          <w:kern w:val="0"/>
        </w:rPr>
        <w:t xml:space="preserve">intellectual </w:t>
      </w:r>
      <w:r w:rsidR="00543EA1" w:rsidRPr="00CF5AB3">
        <w:rPr>
          <w:color w:val="000000" w:themeColor="text1"/>
          <w:kern w:val="0"/>
        </w:rPr>
        <w:t>disabilit</w:t>
      </w:r>
      <w:r w:rsidR="00543EA1" w:rsidRPr="00CF5AB3">
        <w:rPr>
          <w:rFonts w:hint="eastAsia"/>
          <w:color w:val="000000" w:themeColor="text1"/>
          <w:kern w:val="0"/>
        </w:rPr>
        <w:t>y</w:t>
      </w:r>
      <w:r w:rsidR="00543EA1" w:rsidRPr="00CF5AB3">
        <w:rPr>
          <w:color w:val="000000" w:themeColor="text1"/>
          <w:kern w:val="0"/>
        </w:rPr>
        <w:t xml:space="preserve"> </w:t>
      </w:r>
      <w:r w:rsidRPr="00CF5AB3">
        <w:rPr>
          <w:color w:val="000000" w:themeColor="text1"/>
          <w:kern w:val="0"/>
        </w:rPr>
        <w:t xml:space="preserve">because of </w:t>
      </w:r>
      <w:r w:rsidR="00B17E1B" w:rsidRPr="00CF5AB3">
        <w:rPr>
          <w:rFonts w:hint="eastAsia"/>
          <w:color w:val="000000" w:themeColor="text1"/>
          <w:kern w:val="0"/>
        </w:rPr>
        <w:t xml:space="preserve">the </w:t>
      </w:r>
      <w:r w:rsidRPr="00CF5AB3">
        <w:rPr>
          <w:color w:val="000000" w:themeColor="text1"/>
          <w:kern w:val="0"/>
        </w:rPr>
        <w:t>aftereffect</w:t>
      </w:r>
      <w:r w:rsidR="00173606" w:rsidRPr="00CF5AB3">
        <w:rPr>
          <w:rFonts w:hint="eastAsia"/>
          <w:color w:val="000000" w:themeColor="text1"/>
          <w:kern w:val="0"/>
        </w:rPr>
        <w:t>s</w:t>
      </w:r>
      <w:r w:rsidRPr="00CF5AB3">
        <w:rPr>
          <w:color w:val="000000" w:themeColor="text1"/>
          <w:kern w:val="0"/>
        </w:rPr>
        <w:t xml:space="preserve">. Determination of </w:t>
      </w:r>
      <w:r w:rsidR="00173606" w:rsidRPr="00CF5AB3">
        <w:rPr>
          <w:rFonts w:hint="eastAsia"/>
          <w:color w:val="000000" w:themeColor="text1"/>
          <w:kern w:val="0"/>
        </w:rPr>
        <w:t>the rehabilitation</w:t>
      </w:r>
      <w:r w:rsidRPr="00CF5AB3">
        <w:rPr>
          <w:color w:val="000000" w:themeColor="text1"/>
          <w:kern w:val="0"/>
        </w:rPr>
        <w:t xml:space="preserve"> certificate is B1 (</w:t>
      </w:r>
      <w:r w:rsidR="00173606" w:rsidRPr="00CF5AB3">
        <w:rPr>
          <w:rFonts w:hint="eastAsia"/>
          <w:color w:val="000000" w:themeColor="text1"/>
          <w:kern w:val="0"/>
        </w:rPr>
        <w:t xml:space="preserve">intermediate </w:t>
      </w:r>
      <w:r w:rsidRPr="00CF5AB3">
        <w:rPr>
          <w:color w:val="000000" w:themeColor="text1"/>
          <w:kern w:val="0"/>
        </w:rPr>
        <w:t xml:space="preserve">degree). After graduating </w:t>
      </w:r>
      <w:r w:rsidR="00B17E1B" w:rsidRPr="00CF5AB3">
        <w:rPr>
          <w:rFonts w:hint="eastAsia"/>
          <w:color w:val="000000" w:themeColor="text1"/>
          <w:kern w:val="0"/>
        </w:rPr>
        <w:t xml:space="preserve">from </w:t>
      </w:r>
      <w:r w:rsidRPr="00CF5AB3">
        <w:rPr>
          <w:color w:val="000000" w:themeColor="text1"/>
          <w:kern w:val="0"/>
        </w:rPr>
        <w:t>high school, my mother</w:t>
      </w:r>
      <w:r w:rsidR="004713CD" w:rsidRPr="00CF5AB3">
        <w:rPr>
          <w:rFonts w:hint="eastAsia"/>
          <w:color w:val="000000" w:themeColor="text1"/>
          <w:kern w:val="0"/>
        </w:rPr>
        <w:t xml:space="preserve"> brought me</w:t>
      </w:r>
      <w:r w:rsidRPr="00CF5AB3">
        <w:rPr>
          <w:color w:val="000000" w:themeColor="text1"/>
          <w:kern w:val="0"/>
        </w:rPr>
        <w:t xml:space="preserve"> to a gynecologic hospital in Osaka</w:t>
      </w:r>
      <w:r w:rsidR="004713CD" w:rsidRPr="00CF5AB3">
        <w:rPr>
          <w:rFonts w:hint="eastAsia"/>
          <w:color w:val="000000" w:themeColor="text1"/>
          <w:kern w:val="0"/>
        </w:rPr>
        <w:t xml:space="preserve"> City</w:t>
      </w:r>
      <w:r w:rsidRPr="00CF5AB3">
        <w:rPr>
          <w:color w:val="000000" w:themeColor="text1"/>
          <w:kern w:val="0"/>
        </w:rPr>
        <w:t xml:space="preserve"> and </w:t>
      </w:r>
      <w:r w:rsidR="004713CD" w:rsidRPr="00CF5AB3">
        <w:rPr>
          <w:rFonts w:hint="eastAsia"/>
          <w:color w:val="000000" w:themeColor="text1"/>
          <w:kern w:val="0"/>
        </w:rPr>
        <w:t xml:space="preserve">forced </w:t>
      </w:r>
      <w:r w:rsidR="00B17E1B" w:rsidRPr="00CF5AB3">
        <w:rPr>
          <w:rFonts w:hint="eastAsia"/>
          <w:color w:val="000000" w:themeColor="text1"/>
          <w:kern w:val="0"/>
        </w:rPr>
        <w:t xml:space="preserve">me </w:t>
      </w:r>
      <w:r w:rsidR="004713CD" w:rsidRPr="00CF5AB3">
        <w:rPr>
          <w:rFonts w:hint="eastAsia"/>
          <w:color w:val="000000" w:themeColor="text1"/>
          <w:kern w:val="0"/>
        </w:rPr>
        <w:t xml:space="preserve">to </w:t>
      </w:r>
      <w:r w:rsidR="00B17E1B" w:rsidRPr="00CF5AB3">
        <w:rPr>
          <w:rFonts w:hint="eastAsia"/>
          <w:color w:val="000000" w:themeColor="text1"/>
          <w:kern w:val="0"/>
        </w:rPr>
        <w:t xml:space="preserve">become </w:t>
      </w:r>
      <w:r w:rsidRPr="00CF5AB3">
        <w:rPr>
          <w:color w:val="000000" w:themeColor="text1"/>
          <w:kern w:val="0"/>
        </w:rPr>
        <w:t>hospitalize</w:t>
      </w:r>
      <w:r w:rsidR="00B17E1B" w:rsidRPr="00CF5AB3">
        <w:rPr>
          <w:rFonts w:hint="eastAsia"/>
          <w:color w:val="000000" w:themeColor="text1"/>
          <w:kern w:val="0"/>
        </w:rPr>
        <w:t>d</w:t>
      </w:r>
      <w:r w:rsidRPr="00CF5AB3">
        <w:rPr>
          <w:color w:val="000000" w:themeColor="text1"/>
          <w:kern w:val="0"/>
        </w:rPr>
        <w:t xml:space="preserve"> </w:t>
      </w:r>
      <w:r w:rsidR="00B17E1B" w:rsidRPr="00CF5AB3">
        <w:rPr>
          <w:rFonts w:hint="eastAsia"/>
          <w:color w:val="000000" w:themeColor="text1"/>
          <w:kern w:val="0"/>
        </w:rPr>
        <w:t>and undergo</w:t>
      </w:r>
      <w:r w:rsidR="00B17E1B" w:rsidRPr="00CF5AB3">
        <w:rPr>
          <w:color w:val="000000" w:themeColor="text1"/>
          <w:kern w:val="0"/>
        </w:rPr>
        <w:t xml:space="preserve"> </w:t>
      </w:r>
      <w:r w:rsidR="00FA237C" w:rsidRPr="00CF5AB3">
        <w:rPr>
          <w:color w:val="000000" w:themeColor="text1"/>
        </w:rPr>
        <w:t>steril</w:t>
      </w:r>
      <w:r w:rsidR="00FA237C" w:rsidRPr="00CF5AB3">
        <w:rPr>
          <w:rFonts w:hint="eastAsia"/>
          <w:color w:val="000000" w:themeColor="text1"/>
        </w:rPr>
        <w:t>ization</w:t>
      </w:r>
      <w:r w:rsidRPr="00CF5AB3">
        <w:rPr>
          <w:color w:val="000000" w:themeColor="text1"/>
          <w:kern w:val="0"/>
        </w:rPr>
        <w:t xml:space="preserve">. I can clearly </w:t>
      </w:r>
      <w:r w:rsidR="00EB1B82" w:rsidRPr="00CF5AB3">
        <w:rPr>
          <w:color w:val="000000" w:themeColor="text1"/>
          <w:kern w:val="0"/>
        </w:rPr>
        <w:t xml:space="preserve"> remember </w:t>
      </w:r>
      <w:r w:rsidRPr="00CF5AB3">
        <w:rPr>
          <w:color w:val="000000" w:themeColor="text1"/>
          <w:kern w:val="0"/>
        </w:rPr>
        <w:t xml:space="preserve">the words of </w:t>
      </w:r>
      <w:r w:rsidR="00173606" w:rsidRPr="00CF5AB3">
        <w:rPr>
          <w:rFonts w:hint="eastAsia"/>
          <w:color w:val="000000" w:themeColor="text1"/>
          <w:kern w:val="0"/>
        </w:rPr>
        <w:t>my</w:t>
      </w:r>
      <w:r w:rsidRPr="00CF5AB3">
        <w:rPr>
          <w:color w:val="000000" w:themeColor="text1"/>
          <w:kern w:val="0"/>
        </w:rPr>
        <w:t xml:space="preserve"> mother at the </w:t>
      </w:r>
      <w:r w:rsidR="00173606" w:rsidRPr="00CF5AB3">
        <w:rPr>
          <w:rFonts w:hint="eastAsia"/>
          <w:color w:val="000000" w:themeColor="text1"/>
          <w:kern w:val="0"/>
        </w:rPr>
        <w:t xml:space="preserve">time of </w:t>
      </w:r>
      <w:r w:rsidR="00EB1B82" w:rsidRPr="00CF5AB3">
        <w:rPr>
          <w:rFonts w:hint="eastAsia"/>
          <w:color w:val="000000" w:themeColor="text1"/>
          <w:kern w:val="0"/>
        </w:rPr>
        <w:t xml:space="preserve">the </w:t>
      </w:r>
      <w:r w:rsidRPr="00CF5AB3">
        <w:rPr>
          <w:color w:val="000000" w:themeColor="text1"/>
          <w:kern w:val="0"/>
        </w:rPr>
        <w:t xml:space="preserve">operation and the name and address of the gynecologic hospital and </w:t>
      </w:r>
      <w:r w:rsidR="00173606" w:rsidRPr="00CF5AB3">
        <w:rPr>
          <w:rFonts w:hint="eastAsia"/>
          <w:color w:val="000000" w:themeColor="text1"/>
          <w:kern w:val="0"/>
        </w:rPr>
        <w:t>also</w:t>
      </w:r>
      <w:r w:rsidRPr="00CF5AB3">
        <w:rPr>
          <w:color w:val="000000" w:themeColor="text1"/>
          <w:kern w:val="0"/>
        </w:rPr>
        <w:t xml:space="preserve"> clearly remember the pain and deep regret </w:t>
      </w:r>
      <w:r w:rsidR="00173606" w:rsidRPr="00CF5AB3">
        <w:rPr>
          <w:rFonts w:hint="eastAsia"/>
          <w:color w:val="000000" w:themeColor="text1"/>
          <w:kern w:val="0"/>
        </w:rPr>
        <w:t>at that time</w:t>
      </w:r>
      <w:r w:rsidRPr="00CF5AB3">
        <w:rPr>
          <w:color w:val="000000" w:themeColor="text1"/>
          <w:kern w:val="0"/>
        </w:rPr>
        <w:t xml:space="preserve">. What I wish most is to </w:t>
      </w:r>
      <w:r w:rsidR="00EB1B82" w:rsidRPr="00CF5AB3">
        <w:rPr>
          <w:rFonts w:hint="eastAsia"/>
          <w:color w:val="000000" w:themeColor="text1"/>
          <w:kern w:val="0"/>
        </w:rPr>
        <w:t>get</w:t>
      </w:r>
      <w:r w:rsidR="00173606" w:rsidRPr="00CF5AB3">
        <w:rPr>
          <w:rFonts w:hint="eastAsia"/>
          <w:color w:val="000000" w:themeColor="text1"/>
          <w:kern w:val="0"/>
        </w:rPr>
        <w:t xml:space="preserve"> back may body </w:t>
      </w:r>
      <w:r w:rsidRPr="00CF5AB3">
        <w:rPr>
          <w:color w:val="000000" w:themeColor="text1"/>
          <w:kern w:val="0"/>
        </w:rPr>
        <w:t xml:space="preserve">before the operation. But as it is impossible, at least </w:t>
      </w:r>
      <w:r w:rsidR="00EB1B82" w:rsidRPr="00CF5AB3">
        <w:rPr>
          <w:rFonts w:hint="eastAsia"/>
          <w:color w:val="000000" w:themeColor="text1"/>
          <w:kern w:val="0"/>
        </w:rPr>
        <w:t xml:space="preserve">a </w:t>
      </w:r>
      <w:r w:rsidRPr="00CF5AB3">
        <w:rPr>
          <w:color w:val="000000" w:themeColor="text1"/>
          <w:kern w:val="0"/>
        </w:rPr>
        <w:t xml:space="preserve">prompt apology and sufficient compensation </w:t>
      </w:r>
      <w:r w:rsidR="00173606" w:rsidRPr="00CF5AB3">
        <w:rPr>
          <w:rFonts w:hint="eastAsia"/>
          <w:color w:val="000000" w:themeColor="text1"/>
          <w:kern w:val="0"/>
        </w:rPr>
        <w:t>should</w:t>
      </w:r>
      <w:r w:rsidRPr="00CF5AB3">
        <w:rPr>
          <w:color w:val="000000" w:themeColor="text1"/>
          <w:kern w:val="0"/>
        </w:rPr>
        <w:t xml:space="preserve"> be made.”</w:t>
      </w:r>
      <w:r w:rsidR="00F15FD0" w:rsidRPr="00CF5AB3">
        <w:rPr>
          <w:color w:val="000000" w:themeColor="text1"/>
        </w:rPr>
        <w:br w:type="page"/>
      </w:r>
    </w:p>
    <w:p w14:paraId="67300A34" w14:textId="696F8DA7" w:rsidR="00463F3D" w:rsidRPr="00CF5AB3" w:rsidRDefault="00463F3D" w:rsidP="005146DF">
      <w:pPr>
        <w:widowControl/>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lastRenderedPageBreak/>
        <w:t>●</w:t>
      </w:r>
      <w:r w:rsidR="00CF0EFE" w:rsidRPr="00CF5AB3">
        <w:rPr>
          <w:rFonts w:ascii="Times New Roman" w:hAnsi="Times New Roman" w:cs="Times New Roman"/>
          <w:color w:val="000000" w:themeColor="text1"/>
          <w:sz w:val="24"/>
          <w:szCs w:val="24"/>
        </w:rPr>
        <w:t xml:space="preserve"> Article 19</w:t>
      </w:r>
    </w:p>
    <w:p w14:paraId="4FE4BA7C" w14:textId="1A5FD331" w:rsidR="007F5112" w:rsidRPr="00CF5AB3" w:rsidRDefault="007F5112" w:rsidP="005146DF">
      <w:pPr>
        <w:pStyle w:val="af3"/>
        <w:jc w:val="both"/>
        <w:rPr>
          <w:rFonts w:ascii="Times New Roman" w:hAnsi="Times New Roman" w:cs="Times New Roman"/>
          <w:color w:val="000000" w:themeColor="text1"/>
          <w:sz w:val="24"/>
          <w:szCs w:val="24"/>
          <w:bdr w:val="single" w:sz="4" w:space="0" w:color="auto"/>
        </w:rPr>
      </w:pPr>
      <w:r w:rsidRPr="00CF5AB3">
        <w:rPr>
          <w:rFonts w:ascii="Times New Roman" w:hAnsi="Times New Roman" w:cs="Times New Roman"/>
          <w:color w:val="000000" w:themeColor="text1"/>
          <w:sz w:val="24"/>
          <w:szCs w:val="24"/>
          <w:bdr w:val="single" w:sz="4" w:space="0" w:color="auto"/>
        </w:rPr>
        <w:t xml:space="preserve"> a </w:t>
      </w:r>
    </w:p>
    <w:p w14:paraId="5D91503E" w14:textId="6B655A0F" w:rsidR="0086413A" w:rsidRPr="00CF5AB3" w:rsidRDefault="00CF0EFE" w:rsidP="005146DF">
      <w:pPr>
        <w:widowControl/>
        <w:ind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Based on the “Positioning of </w:t>
      </w:r>
      <w:r w:rsidR="00213235" w:rsidRPr="00CF5AB3">
        <w:rPr>
          <w:rFonts w:ascii="Times New Roman" w:hAnsi="Times New Roman" w:cs="Times New Roman" w:hint="eastAsia"/>
          <w:color w:val="000000" w:themeColor="text1"/>
          <w:sz w:val="24"/>
          <w:szCs w:val="24"/>
        </w:rPr>
        <w:t xml:space="preserve">Japanese </w:t>
      </w:r>
      <w:r w:rsidRPr="00CF5AB3">
        <w:rPr>
          <w:rFonts w:ascii="Times New Roman" w:hAnsi="Times New Roman" w:cs="Times New Roman"/>
          <w:color w:val="000000" w:themeColor="text1"/>
          <w:sz w:val="24"/>
          <w:szCs w:val="24"/>
        </w:rPr>
        <w:t xml:space="preserve">Policies for Persons with Disabilities in terms of International Comparison </w:t>
      </w:r>
      <w:r w:rsidR="00F409A8"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Considering International Comparative Study and Comparison of </w:t>
      </w:r>
      <w:r w:rsidR="007B45CD" w:rsidRPr="00CF5AB3">
        <w:rPr>
          <w:rFonts w:ascii="Times New Roman" w:hAnsi="Times New Roman" w:cs="Times New Roman" w:hint="eastAsia"/>
          <w:color w:val="000000" w:themeColor="text1"/>
          <w:sz w:val="24"/>
          <w:szCs w:val="24"/>
        </w:rPr>
        <w:t>Cost</w:t>
      </w:r>
      <w:r w:rsidR="007B45CD"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Statistics </w:t>
      </w:r>
      <w:r w:rsidR="00F409A8"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w:t>
      </w:r>
      <w:r w:rsidR="00412FEA" w:rsidRPr="00CF5AB3">
        <w:rPr>
          <w:rFonts w:ascii="Times New Roman" w:hAnsi="Times New Roman" w:cs="Times New Roman"/>
          <w:color w:val="000000" w:themeColor="text1"/>
          <w:sz w:val="24"/>
          <w:szCs w:val="24"/>
        </w:rPr>
        <w:t>Yukiko</w:t>
      </w:r>
      <w:r w:rsidRPr="00CF5AB3">
        <w:rPr>
          <w:rFonts w:ascii="Times New Roman" w:hAnsi="Times New Roman" w:cs="Times New Roman"/>
          <w:color w:val="000000" w:themeColor="text1"/>
          <w:sz w:val="24"/>
          <w:szCs w:val="24"/>
        </w:rPr>
        <w:t xml:space="preserve"> Katsumata</w:t>
      </w:r>
      <w:r w:rsidR="00A06813"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w:t>
      </w:r>
      <w:r w:rsidR="00A06813" w:rsidRPr="00CF5AB3">
        <w:rPr>
          <w:rFonts w:ascii="Times New Roman" w:hAnsi="Times New Roman" w:cs="Times New Roman"/>
          <w:color w:val="000000" w:themeColor="text1"/>
          <w:sz w:val="24"/>
          <w:szCs w:val="24"/>
        </w:rPr>
        <w:t>Ministry of Health, Labour and Welfare</w:t>
      </w:r>
      <w:r w:rsidR="00A06813" w:rsidRPr="00CF5AB3">
        <w:rPr>
          <w:rFonts w:ascii="Times New Roman" w:hAnsi="Times New Roman" w:cs="Times New Roman" w:hint="eastAsia"/>
          <w:color w:val="000000" w:themeColor="text1"/>
          <w:sz w:val="24"/>
          <w:szCs w:val="24"/>
        </w:rPr>
        <w:t>,</w:t>
      </w:r>
      <w:r w:rsidR="00A06813"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“National Institute of Population and Social Security Research” </w:t>
      </w:r>
      <w:r w:rsidR="00F409A8" w:rsidRPr="00CF5AB3">
        <w:rPr>
          <w:rFonts w:ascii="Times New Roman" w:hAnsi="Times New Roman" w:cs="Times New Roman" w:hint="eastAsia"/>
          <w:color w:val="000000" w:themeColor="text1"/>
          <w:sz w:val="24"/>
          <w:szCs w:val="24"/>
        </w:rPr>
        <w:t xml:space="preserve">the </w:t>
      </w:r>
      <w:r w:rsidRPr="00CF5AB3">
        <w:rPr>
          <w:rFonts w:ascii="Times New Roman" w:hAnsi="Times New Roman" w:cs="Times New Roman"/>
          <w:color w:val="000000" w:themeColor="text1"/>
          <w:sz w:val="24"/>
          <w:szCs w:val="24"/>
        </w:rPr>
        <w:t>Quarterly</w:t>
      </w:r>
      <w:r w:rsidR="00F409A8" w:rsidRPr="00CF5AB3">
        <w:rPr>
          <w:rFonts w:ascii="Times New Roman" w:hAnsi="Times New Roman" w:cs="Times New Roman" w:hint="eastAsia"/>
          <w:color w:val="000000" w:themeColor="text1"/>
          <w:sz w:val="24"/>
          <w:szCs w:val="24"/>
        </w:rPr>
        <w:t xml:space="preserve"> of </w:t>
      </w:r>
      <w:r w:rsidRPr="00CF5AB3">
        <w:rPr>
          <w:rFonts w:ascii="Times New Roman" w:hAnsi="Times New Roman" w:cs="Times New Roman"/>
          <w:color w:val="000000" w:themeColor="text1"/>
          <w:sz w:val="24"/>
          <w:szCs w:val="24"/>
        </w:rPr>
        <w:t xml:space="preserve">Social Security Research </w:t>
      </w:r>
      <w:r w:rsidR="00F409A8" w:rsidRPr="00CF5AB3">
        <w:rPr>
          <w:rFonts w:ascii="Times New Roman" w:hAnsi="Times New Roman" w:cs="Times New Roman"/>
          <w:color w:val="000000" w:themeColor="text1"/>
          <w:sz w:val="24"/>
          <w:szCs w:val="24"/>
        </w:rPr>
        <w:t>2008</w:t>
      </w:r>
      <w:r w:rsidR="00F409A8" w:rsidRPr="00CF5AB3">
        <w:rPr>
          <w:rFonts w:ascii="Times New Roman" w:hAnsi="Times New Roman" w:cs="Times New Roman" w:hint="eastAsia"/>
          <w:color w:val="000000" w:themeColor="text1"/>
          <w:sz w:val="24"/>
          <w:szCs w:val="24"/>
        </w:rPr>
        <w:t>, (</w:t>
      </w:r>
      <w:r w:rsidR="00F409A8" w:rsidRPr="00CF5AB3">
        <w:rPr>
          <w:rFonts w:ascii="Times New Roman" w:hAnsi="Times New Roman" w:cs="Times New Roman"/>
          <w:color w:val="000000" w:themeColor="text1"/>
          <w:sz w:val="24"/>
          <w:szCs w:val="24"/>
        </w:rPr>
        <w:t>Autumn</w:t>
      </w:r>
      <w:r w:rsidR="00F409A8" w:rsidRPr="00CF5AB3">
        <w:rPr>
          <w:rFonts w:ascii="Times New Roman" w:hAnsi="Times New Roman" w:cs="Times New Roman" w:hint="eastAsia"/>
          <w:color w:val="000000" w:themeColor="text1"/>
          <w:sz w:val="24"/>
          <w:szCs w:val="24"/>
        </w:rPr>
        <w:t xml:space="preserve"> 2008)</w:t>
      </w:r>
      <w:r w:rsidRPr="00CF5AB3">
        <w:rPr>
          <w:rFonts w:ascii="Times New Roman" w:hAnsi="Times New Roman" w:cs="Times New Roman"/>
          <w:color w:val="000000" w:themeColor="text1"/>
          <w:sz w:val="24"/>
          <w:szCs w:val="24"/>
        </w:rPr>
        <w:t>, p. 145, Figure 2</w:t>
      </w:r>
    </w:p>
    <w:p w14:paraId="112F0FEA" w14:textId="4BCF96DF" w:rsidR="00CF0EFE" w:rsidRPr="00CF5AB3" w:rsidRDefault="00FE16FF" w:rsidP="005146DF">
      <w:pPr>
        <w:pStyle w:val="ac"/>
        <w:widowControl/>
        <w:ind w:leftChars="0" w:left="284"/>
        <w:rPr>
          <w:rFonts w:ascii="Times New Roman" w:hAnsi="Times New Roman" w:cs="Times New Roman"/>
          <w:color w:val="000000" w:themeColor="text1"/>
          <w:szCs w:val="21"/>
        </w:rPr>
      </w:pPr>
      <w:r w:rsidRPr="00CF5AB3">
        <w:rPr>
          <w:rFonts w:ascii="Times New Roman" w:hAnsi="Times New Roman" w:cs="Times New Roman"/>
          <w:noProof/>
          <w:color w:val="000000" w:themeColor="text1"/>
          <w:szCs w:val="21"/>
        </w:rPr>
        <mc:AlternateContent>
          <mc:Choice Requires="wps">
            <w:drawing>
              <wp:anchor distT="0" distB="0" distL="114300" distR="114300" simplePos="0" relativeHeight="251661312" behindDoc="0" locked="0" layoutInCell="1" allowOverlap="1" wp14:anchorId="124631E8" wp14:editId="05A5A7A6">
                <wp:simplePos x="0" y="0"/>
                <wp:positionH relativeFrom="column">
                  <wp:posOffset>1649095</wp:posOffset>
                </wp:positionH>
                <wp:positionV relativeFrom="paragraph">
                  <wp:posOffset>3389630</wp:posOffset>
                </wp:positionV>
                <wp:extent cx="484505" cy="114935"/>
                <wp:effectExtent l="0" t="5715" r="5080" b="5080"/>
                <wp:wrapNone/>
                <wp:docPr id="343" name="テキスト ボックス 343"/>
                <wp:cNvGraphicFramePr/>
                <a:graphic xmlns:a="http://schemas.openxmlformats.org/drawingml/2006/main">
                  <a:graphicData uri="http://schemas.microsoft.com/office/word/2010/wordprocessingShape">
                    <wps:wsp>
                      <wps:cNvSpPr txBox="1"/>
                      <wps:spPr>
                        <a:xfrm rot="16200000">
                          <a:off x="0" y="0"/>
                          <a:ext cx="484505" cy="114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2701F3" w14:textId="77777777" w:rsidR="0022472E" w:rsidRDefault="0022472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631E8" id="テキスト ボックス 343" o:spid="_x0000_s1067" type="#_x0000_t202" style="position:absolute;left:0;text-align:left;margin-left:129.85pt;margin-top:266.9pt;width:38.15pt;height:9.0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" fillcolor="white [3201]" stroked="f" strokeweight=".5pt">
                <v:textbox inset="0,0,0,0">
                  <w:txbxContent>
                    <w:p w14:paraId="2D2701F3" w14:textId="77777777" w:rsidR="0022472E" w:rsidRDefault="0022472E"/>
                  </w:txbxContent>
                </v:textbox>
              </v:shape>
            </w:pict>
          </mc:Fallback>
        </mc:AlternateContent>
      </w:r>
    </w:p>
    <w:p w14:paraId="2AC05170" w14:textId="75DBC7F1" w:rsidR="0086413A" w:rsidRPr="00CF5AB3" w:rsidRDefault="00D050FC" w:rsidP="005B636F">
      <w:pPr>
        <w:pStyle w:val="ac"/>
        <w:widowControl/>
        <w:ind w:leftChars="0" w:left="284"/>
        <w:rPr>
          <w:rFonts w:ascii="Times New Roman" w:hAnsi="Times New Roman" w:cs="Times New Roman"/>
          <w:color w:val="000000" w:themeColor="text1"/>
          <w:szCs w:val="21"/>
        </w:rPr>
      </w:pPr>
      <w:r w:rsidRPr="00CF5AB3">
        <w:rPr>
          <w:rFonts w:ascii="Times New Roman" w:hAnsi="Times New Roman" w:cs="Times New Roman"/>
          <w:noProof/>
          <w:color w:val="000000" w:themeColor="text1"/>
          <w:szCs w:val="21"/>
        </w:rPr>
        <mc:AlternateContent>
          <mc:Choice Requires="wpg">
            <w:drawing>
              <wp:anchor distT="0" distB="0" distL="114300" distR="114300" simplePos="0" relativeHeight="251681792" behindDoc="0" locked="0" layoutInCell="1" allowOverlap="1" wp14:anchorId="0B926E14" wp14:editId="14026A39">
                <wp:simplePos x="0" y="0"/>
                <wp:positionH relativeFrom="column">
                  <wp:posOffset>315895</wp:posOffset>
                </wp:positionH>
                <wp:positionV relativeFrom="paragraph">
                  <wp:posOffset>584488</wp:posOffset>
                </wp:positionV>
                <wp:extent cx="5564023" cy="3226279"/>
                <wp:effectExtent l="0" t="0" r="0" b="0"/>
                <wp:wrapNone/>
                <wp:docPr id="306" name="グループ化 306"/>
                <wp:cNvGraphicFramePr/>
                <a:graphic xmlns:a="http://schemas.openxmlformats.org/drawingml/2006/main">
                  <a:graphicData uri="http://schemas.microsoft.com/office/word/2010/wordprocessingGroup">
                    <wpg:wgp>
                      <wpg:cNvGrpSpPr/>
                      <wpg:grpSpPr>
                        <a:xfrm>
                          <a:off x="0" y="0"/>
                          <a:ext cx="5564023" cy="3226279"/>
                          <a:chOff x="0" y="0"/>
                          <a:chExt cx="5564023" cy="3226279"/>
                        </a:xfrm>
                      </wpg:grpSpPr>
                      <wps:wsp>
                        <wps:cNvPr id="330" name="テキスト ボックス 330"/>
                        <wps:cNvSpPr txBox="1"/>
                        <wps:spPr>
                          <a:xfrm>
                            <a:off x="3004345" y="0"/>
                            <a:ext cx="490220" cy="2310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4AE156" w14:textId="7C8C3BDA" w:rsidR="0022472E" w:rsidRPr="008465AB" w:rsidRDefault="0022472E" w:rsidP="008465AB">
                              <w:pPr>
                                <w:spacing w:line="140" w:lineRule="exact"/>
                                <w:rPr>
                                  <w:rFonts w:ascii="Times New Roman" w:hAnsi="Times New Roman" w:cs="Times New Roman"/>
                                  <w:sz w:val="14"/>
                                  <w:szCs w:val="12"/>
                                </w:rPr>
                              </w:pPr>
                              <w:r w:rsidRPr="008465AB">
                                <w:rPr>
                                  <w:rFonts w:ascii="Times New Roman" w:hAnsi="Times New Roman" w:cs="Times New Roman"/>
                                  <w:sz w:val="14"/>
                                  <w:szCs w:val="12"/>
                                </w:rPr>
                                <w:t>Voluntary, private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3" name="テキスト ボックス 333"/>
                        <wps:cNvSpPr txBox="1"/>
                        <wps:spPr>
                          <a:xfrm>
                            <a:off x="4270388" y="15071"/>
                            <a:ext cx="890007" cy="5088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2EA106" w14:textId="491C6D0E" w:rsidR="0022472E" w:rsidRPr="008465AB" w:rsidRDefault="0022472E" w:rsidP="008465AB">
                              <w:pPr>
                                <w:spacing w:line="160" w:lineRule="exact"/>
                                <w:jc w:val="left"/>
                                <w:rPr>
                                  <w:rFonts w:ascii="Times New Roman" w:hAnsi="Times New Roman" w:cs="Times New Roman"/>
                                  <w:sz w:val="14"/>
                                  <w:szCs w:val="12"/>
                                </w:rPr>
                              </w:pPr>
                              <w:r w:rsidRPr="008465AB">
                                <w:rPr>
                                  <w:rFonts w:ascii="Times New Roman" w:hAnsi="Times New Roman" w:cs="Times New Roman"/>
                                  <w:sz w:val="14"/>
                                  <w:szCs w:val="12"/>
                                </w:rPr>
                                <w:t>Japan</w:t>
                              </w:r>
                            </w:p>
                            <w:p w14:paraId="53E7EFEB" w14:textId="493D065F" w:rsidR="0022472E" w:rsidRPr="008465AB" w:rsidRDefault="0022472E" w:rsidP="008465AB">
                              <w:pPr>
                                <w:tabs>
                                  <w:tab w:val="left" w:pos="709"/>
                                </w:tabs>
                                <w:spacing w:line="160" w:lineRule="exact"/>
                                <w:jc w:val="left"/>
                                <w:rPr>
                                  <w:rFonts w:ascii="Times New Roman" w:hAnsi="Times New Roman" w:cs="Times New Roman"/>
                                  <w:sz w:val="14"/>
                                  <w:szCs w:val="12"/>
                                </w:rPr>
                              </w:pPr>
                              <w:r w:rsidRPr="008465AB">
                                <w:rPr>
                                  <w:rFonts w:ascii="Times New Roman" w:hAnsi="Times New Roman" w:cs="Times New Roman"/>
                                  <w:sz w:val="14"/>
                                  <w:szCs w:val="12"/>
                                </w:rPr>
                                <w:t>Public:</w:t>
                              </w:r>
                              <w:r w:rsidRPr="008465AB">
                                <w:rPr>
                                  <w:rFonts w:ascii="Times New Roman" w:hAnsi="Times New Roman" w:cs="Times New Roman" w:hint="eastAsia"/>
                                  <w:sz w:val="14"/>
                                  <w:szCs w:val="12"/>
                                </w:rPr>
                                <w:tab/>
                              </w:r>
                              <w:r w:rsidRPr="008465AB">
                                <w:rPr>
                                  <w:rFonts w:ascii="Times New Roman" w:hAnsi="Times New Roman" w:cs="Times New Roman"/>
                                  <w:sz w:val="14"/>
                                  <w:szCs w:val="12"/>
                                </w:rPr>
                                <w:t>0.673%</w:t>
                              </w:r>
                            </w:p>
                            <w:p w14:paraId="706FDC00" w14:textId="0D7CA284" w:rsidR="0022472E" w:rsidRPr="008465AB" w:rsidRDefault="0022472E" w:rsidP="008465AB">
                              <w:pPr>
                                <w:tabs>
                                  <w:tab w:val="left" w:pos="709"/>
                                </w:tabs>
                                <w:spacing w:line="160" w:lineRule="exact"/>
                                <w:jc w:val="left"/>
                                <w:rPr>
                                  <w:rFonts w:ascii="Times New Roman" w:hAnsi="Times New Roman" w:cs="Times New Roman"/>
                                  <w:sz w:val="14"/>
                                  <w:szCs w:val="12"/>
                                </w:rPr>
                              </w:pPr>
                              <w:r w:rsidRPr="008465AB">
                                <w:rPr>
                                  <w:rFonts w:ascii="Times New Roman" w:hAnsi="Times New Roman" w:cs="Times New Roman"/>
                                  <w:sz w:val="14"/>
                                  <w:szCs w:val="12"/>
                                </w:rPr>
                                <w:t>Compulsory, private</w:t>
                              </w:r>
                              <w:r w:rsidRPr="008465AB">
                                <w:rPr>
                                  <w:rFonts w:ascii="Times New Roman" w:hAnsi="Times New Roman" w:cs="Times New Roman" w:hint="eastAsia"/>
                                  <w:sz w:val="14"/>
                                  <w:szCs w:val="12"/>
                                </w:rPr>
                                <w:t>:</w:t>
                              </w:r>
                              <w:r w:rsidRPr="008465AB">
                                <w:rPr>
                                  <w:rFonts w:ascii="Times New Roman" w:hAnsi="Times New Roman" w:cs="Times New Roman"/>
                                  <w:sz w:val="14"/>
                                  <w:szCs w:val="12"/>
                                </w:rPr>
                                <w:tab/>
                                <w:t>0.11%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4" name="テキスト ボックス 334"/>
                        <wps:cNvSpPr txBox="1"/>
                        <wps:spPr>
                          <a:xfrm>
                            <a:off x="0" y="2888901"/>
                            <a:ext cx="1430655" cy="2711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C62FD8" w14:textId="5EB6DE41" w:rsidR="0022472E" w:rsidRPr="00C12768" w:rsidRDefault="0022472E" w:rsidP="00FE16FF">
                              <w:pPr>
                                <w:spacing w:line="200" w:lineRule="exact"/>
                                <w:jc w:val="left"/>
                                <w:rPr>
                                  <w:rFonts w:ascii="Times New Roman" w:hAnsi="Times New Roman" w:cs="Times New Roman"/>
                                  <w:sz w:val="12"/>
                                </w:rPr>
                              </w:pPr>
                              <w:r w:rsidRPr="00C12768">
                                <w:rPr>
                                  <w:rFonts w:ascii="Times New Roman" w:hAnsi="Times New Roman" w:cs="Times New Roman"/>
                                  <w:sz w:val="12"/>
                                </w:rPr>
                                <w:t>Source) Prepared by the Author based on OECD SOCX 2007 edition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6" name="テキスト ボックス 336"/>
                        <wps:cNvSpPr txBox="1"/>
                        <wps:spPr>
                          <a:xfrm rot="16200000">
                            <a:off x="145700" y="2547258"/>
                            <a:ext cx="485041" cy="1149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087A3F" w14:textId="5F240822"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Norway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7" name="テキスト ボックス 337"/>
                        <wps:cNvSpPr txBox="1"/>
                        <wps:spPr>
                          <a:xfrm rot="16200000">
                            <a:off x="306474" y="2557306"/>
                            <a:ext cx="484505" cy="114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A35206" w14:textId="06820DC4"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Sweden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8" name="テキスト ボックス 338"/>
                        <wps:cNvSpPr txBox="1"/>
                        <wps:spPr>
                          <a:xfrm rot="16200000">
                            <a:off x="492368" y="2547258"/>
                            <a:ext cx="484505" cy="114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D0635C" w14:textId="63A152EE"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Netherlands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9" name="テキスト ボックス 339"/>
                        <wps:cNvSpPr txBox="1"/>
                        <wps:spPr>
                          <a:xfrm rot="16200000">
                            <a:off x="653142" y="2557306"/>
                            <a:ext cx="484505" cy="114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1B147B" w14:textId="3E7CCB50"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Iceland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0" name="テキスト ボックス 340"/>
                        <wps:cNvSpPr txBox="1"/>
                        <wps:spPr>
                          <a:xfrm rot="16200000">
                            <a:off x="823964" y="2557306"/>
                            <a:ext cx="484505" cy="114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7B4A51" w14:textId="710E6430"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Switzerland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1" name="テキスト ボックス 341"/>
                        <wps:cNvSpPr txBox="1"/>
                        <wps:spPr>
                          <a:xfrm rot="16200000">
                            <a:off x="984738" y="2567354"/>
                            <a:ext cx="484505" cy="114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A9088A" w14:textId="7EF6C88D"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Finland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2" name="テキスト ボックス 342"/>
                        <wps:cNvSpPr txBox="1"/>
                        <wps:spPr>
                          <a:xfrm rot="16200000">
                            <a:off x="1170632" y="2557306"/>
                            <a:ext cx="484505" cy="114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7A9525" w14:textId="641BF7F6"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Denmark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4" name="テキスト ボックス 344"/>
                        <wps:cNvSpPr txBox="1"/>
                        <wps:spPr>
                          <a:xfrm rot="16200000">
                            <a:off x="1492179" y="2552282"/>
                            <a:ext cx="484505" cy="114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79881B" w14:textId="482AE118"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Austria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5" name="テキスト ボックス 345"/>
                        <wps:cNvSpPr txBox="1"/>
                        <wps:spPr>
                          <a:xfrm rot="16200000">
                            <a:off x="1673050" y="2567354"/>
                            <a:ext cx="484505" cy="114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905A2A" w14:textId="04313F4C"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Poland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6" name="テキスト ボックス 346"/>
                        <wps:cNvSpPr txBox="1"/>
                        <wps:spPr>
                          <a:xfrm rot="16200000">
                            <a:off x="1858944" y="2567354"/>
                            <a:ext cx="484505" cy="114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6E2A33" w14:textId="3AC044F5"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Australia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7" name="テキスト ボックス 347"/>
                        <wps:cNvSpPr txBox="1"/>
                        <wps:spPr>
                          <a:xfrm rot="16200000">
                            <a:off x="2019718" y="2562330"/>
                            <a:ext cx="484505" cy="114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C6B999" w14:textId="48754674"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Germany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8" name="テキスト ボックス 348"/>
                        <wps:cNvSpPr txBox="1"/>
                        <wps:spPr>
                          <a:xfrm rot="16200000">
                            <a:off x="2190540" y="2562330"/>
                            <a:ext cx="484505" cy="114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9BFFEA" w14:textId="0F901FAF"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Portugal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9" name="テキスト ボックス 349"/>
                        <wps:cNvSpPr txBox="1"/>
                        <wps:spPr>
                          <a:xfrm rot="16200000">
                            <a:off x="2351313" y="2572379"/>
                            <a:ext cx="484505" cy="114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8A7BE8" w14:textId="752C7674"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0" name="テキスト ボックス 350"/>
                        <wps:cNvSpPr txBox="1"/>
                        <wps:spPr>
                          <a:xfrm rot="16200000">
                            <a:off x="2396531" y="2647741"/>
                            <a:ext cx="666115" cy="105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5689BF" w14:textId="364DF4FB"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hint="eastAsia"/>
                                  <w:sz w:val="13"/>
                                  <w:szCs w:val="13"/>
                                </w:rPr>
                                <w:t>O</w:t>
                              </w:r>
                              <w:r w:rsidRPr="002C3473">
                                <w:rPr>
                                  <w:rFonts w:ascii="Times New Roman" w:hAnsi="Times New Roman" w:cs="Times New Roman"/>
                                  <w:sz w:val="13"/>
                                  <w:szCs w:val="13"/>
                                </w:rPr>
                                <w:t>ECD Average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1" name="テキスト ボックス 351"/>
                        <wps:cNvSpPr txBox="1"/>
                        <wps:spPr>
                          <a:xfrm rot="16200000">
                            <a:off x="2677885" y="2576135"/>
                            <a:ext cx="484505" cy="114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7BEA91" w14:textId="2DDFCD1D"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Czech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2" name="テキスト ボックス 352"/>
                        <wps:cNvSpPr txBox="1"/>
                        <wps:spPr>
                          <a:xfrm rot="16200000">
                            <a:off x="2863779" y="2557306"/>
                            <a:ext cx="484505" cy="114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68EFF1" w14:textId="3C78E4DB"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Hungary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3" name="テキスト ボックス 353"/>
                        <wps:cNvSpPr txBox="1"/>
                        <wps:spPr>
                          <a:xfrm rot="16200000">
                            <a:off x="2999431" y="2582427"/>
                            <a:ext cx="531495" cy="120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609BC5" w14:textId="73E70CE7"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hint="eastAsia"/>
                                  <w:sz w:val="13"/>
                                  <w:szCs w:val="13"/>
                                </w:rPr>
                                <w:t>N</w:t>
                              </w:r>
                              <w:r w:rsidRPr="002C3473">
                                <w:rPr>
                                  <w:rFonts w:ascii="Times New Roman" w:hAnsi="Times New Roman" w:cs="Times New Roman"/>
                                  <w:sz w:val="13"/>
                                  <w:szCs w:val="13"/>
                                </w:rPr>
                                <w:t>ew Zealand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4" name="テキスト ボックス 354"/>
                        <wps:cNvSpPr txBox="1"/>
                        <wps:spPr>
                          <a:xfrm rot="16200000">
                            <a:off x="3190351" y="2567354"/>
                            <a:ext cx="484505" cy="114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87CD19" w14:textId="2E67E8E9"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Belgium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5" name="テキスト ボックス 355"/>
                        <wps:cNvSpPr txBox="1"/>
                        <wps:spPr>
                          <a:xfrm rot="16200000">
                            <a:off x="3381269" y="2557306"/>
                            <a:ext cx="484505" cy="114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6BFB18" w14:textId="1652A78B"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Spain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6" name="テキスト ボックス 356"/>
                        <wps:cNvSpPr txBox="1"/>
                        <wps:spPr>
                          <a:xfrm rot="16200000">
                            <a:off x="3542043" y="2567354"/>
                            <a:ext cx="484505" cy="114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602B9B" w14:textId="43046091"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Slovakia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7" name="テキスト ボックス 357"/>
                        <wps:cNvSpPr txBox="1"/>
                        <wps:spPr>
                          <a:xfrm rot="16200000">
                            <a:off x="3717889" y="2557306"/>
                            <a:ext cx="484505" cy="114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FBD83D" w14:textId="255E6781"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Italy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8" name="テキスト ボックス 358"/>
                        <wps:cNvSpPr txBox="1"/>
                        <wps:spPr>
                          <a:xfrm rot="16200000">
                            <a:off x="3878663" y="2567354"/>
                            <a:ext cx="484505" cy="114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CC77E1" w14:textId="75105EF9"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France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9" name="テキスト ボックス 359"/>
                        <wps:cNvSpPr txBox="1"/>
                        <wps:spPr>
                          <a:xfrm rot="16200000">
                            <a:off x="4069582" y="2557305"/>
                            <a:ext cx="484505" cy="114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9C4B16" w14:textId="5412AE4D"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Greece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0" name="テキスト ボックス 360"/>
                        <wps:cNvSpPr txBox="1"/>
                        <wps:spPr>
                          <a:xfrm rot="16200000">
                            <a:off x="4230355" y="2562330"/>
                            <a:ext cx="484505" cy="114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9F1F5" w14:textId="76468634"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USA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1" name="テキスト ボックス 361"/>
                        <wps:cNvSpPr txBox="1"/>
                        <wps:spPr>
                          <a:xfrm rot="16200000">
                            <a:off x="4396153" y="2562330"/>
                            <a:ext cx="484505" cy="114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4E4A37" w14:textId="7B2ED31E"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Ireland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2" name="テキスト ボックス 362"/>
                        <wps:cNvSpPr txBox="1"/>
                        <wps:spPr>
                          <a:xfrm rot="16200000">
                            <a:off x="4556927" y="2572379"/>
                            <a:ext cx="484505" cy="114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91360E" w14:textId="0AD5F0DB"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Canada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3" name="テキスト ボックス 363"/>
                        <wps:cNvSpPr txBox="1"/>
                        <wps:spPr>
                          <a:xfrm rot="16200000">
                            <a:off x="4747845" y="2557306"/>
                            <a:ext cx="484505" cy="114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FBB652" w14:textId="00721B7D"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Japan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4" name="テキスト ボックス 364"/>
                        <wps:cNvSpPr txBox="1"/>
                        <wps:spPr>
                          <a:xfrm rot="16200000">
                            <a:off x="4908619" y="2567354"/>
                            <a:ext cx="484505" cy="114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B71E47" w14:textId="6813863D"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Korea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5" name="テキスト ボックス 365"/>
                        <wps:cNvSpPr txBox="1"/>
                        <wps:spPr>
                          <a:xfrm rot="16200000">
                            <a:off x="5064368" y="2562330"/>
                            <a:ext cx="484505" cy="114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432F2E" w14:textId="2E18586E"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Mexico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9" name="テキスト ボックス 379"/>
                        <wps:cNvSpPr txBox="1"/>
                        <wps:spPr>
                          <a:xfrm>
                            <a:off x="3009481" y="231112"/>
                            <a:ext cx="521970" cy="198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9BF98" w14:textId="13A477A7" w:rsidR="0022472E" w:rsidRPr="008465AB" w:rsidRDefault="0022472E" w:rsidP="008465AB">
                              <w:pPr>
                                <w:spacing w:line="140" w:lineRule="exact"/>
                                <w:rPr>
                                  <w:rFonts w:ascii="Times New Roman" w:hAnsi="Times New Roman" w:cs="Times New Roman"/>
                                  <w:sz w:val="14"/>
                                  <w:szCs w:val="12"/>
                                </w:rPr>
                              </w:pPr>
                              <w:r w:rsidRPr="008465AB">
                                <w:rPr>
                                  <w:rFonts w:ascii="Times New Roman" w:hAnsi="Times New Roman" w:cs="Times New Roman"/>
                                  <w:sz w:val="14"/>
                                  <w:szCs w:val="12"/>
                                </w:rPr>
                                <w:t>Compulsory, private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0" name="テキスト ボックス 380"/>
                        <wps:cNvSpPr txBox="1"/>
                        <wps:spPr>
                          <a:xfrm>
                            <a:off x="3029578" y="462224"/>
                            <a:ext cx="339478" cy="1314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D76058" w14:textId="73F65D21" w:rsidR="0022472E" w:rsidRPr="008465AB" w:rsidRDefault="0022472E" w:rsidP="008465AB">
                              <w:pPr>
                                <w:spacing w:line="140" w:lineRule="exact"/>
                                <w:rPr>
                                  <w:rFonts w:ascii="Times New Roman" w:hAnsi="Times New Roman" w:cs="Times New Roman"/>
                                  <w:sz w:val="14"/>
                                  <w:szCs w:val="12"/>
                                </w:rPr>
                              </w:pPr>
                              <w:r w:rsidRPr="008465AB">
                                <w:rPr>
                                  <w:rFonts w:ascii="Times New Roman" w:hAnsi="Times New Roman" w:cs="Times New Roman"/>
                                  <w:sz w:val="14"/>
                                  <w:szCs w:val="12"/>
                                </w:rPr>
                                <w:t>Public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1" name="テキスト ボックス 381"/>
                        <wps:cNvSpPr txBox="1"/>
                        <wps:spPr>
                          <a:xfrm rot="16200000">
                            <a:off x="1338943" y="2529672"/>
                            <a:ext cx="459740" cy="134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BDAF69" w14:textId="74215558" w:rsidR="0022472E" w:rsidRPr="002C3473" w:rsidRDefault="0022472E" w:rsidP="00CF0EFE">
                              <w:pPr>
                                <w:spacing w:line="140" w:lineRule="exact"/>
                                <w:jc w:val="right"/>
                                <w:rPr>
                                  <w:rFonts w:ascii="Times New Roman" w:hAnsi="Times New Roman" w:cs="Times New Roman"/>
                                  <w:sz w:val="13"/>
                                  <w:szCs w:val="13"/>
                                </w:rPr>
                              </w:pPr>
                              <w:r w:rsidRPr="002C3473">
                                <w:rPr>
                                  <w:rFonts w:ascii="Times New Roman" w:hAnsi="Times New Roman" w:cs="Times New Roman" w:hint="eastAsia"/>
                                  <w:sz w:val="13"/>
                                  <w:szCs w:val="13"/>
                                </w:rPr>
                                <w:t>L</w:t>
                              </w:r>
                              <w:r w:rsidRPr="002C3473">
                                <w:rPr>
                                  <w:rFonts w:ascii="Times New Roman" w:hAnsi="Times New Roman" w:cs="Times New Roman"/>
                                  <w:sz w:val="13"/>
                                  <w:szCs w:val="13"/>
                                </w:rPr>
                                <w:t>uxembourg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5" name="テキスト ボックス 335"/>
                        <wps:cNvSpPr txBox="1"/>
                        <wps:spPr>
                          <a:xfrm>
                            <a:off x="1477052" y="2991760"/>
                            <a:ext cx="4086971" cy="2345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7C6990" w14:textId="32D4E506" w:rsidR="0022472E" w:rsidRPr="002836A1" w:rsidRDefault="0022472E" w:rsidP="002836A1">
                              <w:pPr>
                                <w:spacing w:line="200" w:lineRule="exact"/>
                                <w:jc w:val="center"/>
                                <w:rPr>
                                  <w:rFonts w:ascii="Times New Roman" w:hAnsi="Times New Roman" w:cs="Times New Roman"/>
                                  <w:b/>
                                  <w:sz w:val="18"/>
                                </w:rPr>
                              </w:pPr>
                              <w:r w:rsidRPr="00610934">
                                <w:rPr>
                                  <w:rFonts w:ascii="Times New Roman" w:hAnsi="Times New Roman" w:cs="Times New Roman"/>
                                  <w:b/>
                                  <w:sz w:val="18"/>
                                </w:rPr>
                                <w:t>Figure 2</w:t>
                              </w:r>
                              <w:r w:rsidRPr="00610934">
                                <w:rPr>
                                  <w:rFonts w:ascii="Times New Roman" w:hAnsi="Times New Roman" w:cs="Times New Roman" w:hint="eastAsia"/>
                                  <w:b/>
                                  <w:sz w:val="18"/>
                                </w:rPr>
                                <w:t>:</w:t>
                              </w:r>
                              <w:r w:rsidRPr="00610934">
                                <w:rPr>
                                  <w:rFonts w:ascii="Times New Roman" w:hAnsi="Times New Roman" w:cs="Times New Roman"/>
                                  <w:b/>
                                  <w:sz w:val="18"/>
                                </w:rPr>
                                <w:t xml:space="preserve"> Structure of </w:t>
                              </w:r>
                              <w:r w:rsidRPr="00610934">
                                <w:rPr>
                                  <w:rFonts w:ascii="Times New Roman" w:hAnsi="Times New Roman" w:cs="Times New Roman" w:hint="eastAsia"/>
                                  <w:b/>
                                  <w:sz w:val="18"/>
                                </w:rPr>
                                <w:t>Costs</w:t>
                              </w:r>
                              <w:r w:rsidRPr="00610934">
                                <w:rPr>
                                  <w:rFonts w:ascii="Times New Roman" w:hAnsi="Times New Roman" w:cs="Times New Roman"/>
                                  <w:b/>
                                  <w:sz w:val="18"/>
                                </w:rPr>
                                <w:t xml:space="preserve"> </w:t>
                              </w:r>
                              <w:r w:rsidRPr="00610934">
                                <w:rPr>
                                  <w:rFonts w:ascii="Times New Roman" w:hAnsi="Times New Roman" w:cs="Times New Roman" w:hint="eastAsia"/>
                                  <w:b/>
                                  <w:sz w:val="18"/>
                                </w:rPr>
                                <w:t>related to</w:t>
                              </w:r>
                              <w:r w:rsidRPr="00610934">
                                <w:rPr>
                                  <w:rFonts w:ascii="Times New Roman" w:hAnsi="Times New Roman" w:cs="Times New Roman"/>
                                  <w:b/>
                                  <w:sz w:val="18"/>
                                </w:rPr>
                                <w:t xml:space="preserve"> Disabilities (ratio to GDP) </w:t>
                              </w:r>
                              <w:r w:rsidRPr="00610934">
                                <w:rPr>
                                  <w:rFonts w:ascii="Times New Roman" w:hAnsi="Times New Roman" w:cs="Times New Roman" w:hint="eastAsia"/>
                                  <w:b/>
                                  <w:sz w:val="18"/>
                                </w:rPr>
                                <w:t xml:space="preserve">in </w:t>
                              </w:r>
                              <w:r w:rsidRPr="00610934">
                                <w:rPr>
                                  <w:rFonts w:ascii="Times New Roman" w:hAnsi="Times New Roman" w:cs="Times New Roman"/>
                                  <w:b/>
                                  <w:sz w:val="18"/>
                                </w:rPr>
                                <w:t>2003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B926E14" id="グループ化 306" o:spid="_x0000_s1068" style="position:absolute;left:0;text-align:left;margin-left:24.85pt;margin-top:46pt;width:438.1pt;height:254.05pt;z-index:251681792;mso-height-relative:margin" coordsize="55640,32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">
                <v:shape id="テキスト ボックス 330" o:spid="_x0000_s1069" type="#_x0000_t202" style="position:absolute;left:30043;width:4902;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" fillcolor="white [3201]" stroked="f" strokeweight=".5pt">
                  <v:textbox inset="0,0,0,0">
                    <w:txbxContent>
                      <w:p w14:paraId="124AE156" w14:textId="7C8C3BDA" w:rsidR="0022472E" w:rsidRPr="008465AB" w:rsidRDefault="0022472E" w:rsidP="008465AB">
                        <w:pPr>
                          <w:spacing w:line="140" w:lineRule="exact"/>
                          <w:rPr>
                            <w:rFonts w:ascii="Times New Roman" w:hAnsi="Times New Roman" w:cs="Times New Roman"/>
                            <w:sz w:val="14"/>
                            <w:szCs w:val="12"/>
                          </w:rPr>
                        </w:pPr>
                        <w:r w:rsidRPr="008465AB">
                          <w:rPr>
                            <w:rFonts w:ascii="Times New Roman" w:hAnsi="Times New Roman" w:cs="Times New Roman"/>
                            <w:sz w:val="14"/>
                            <w:szCs w:val="12"/>
                          </w:rPr>
                          <w:t>Voluntary, private</w:t>
                        </w:r>
                      </w:p>
                    </w:txbxContent>
                  </v:textbox>
                </v:shape>
                <v:shape id="テキスト ボックス 333" o:spid="_x0000_s1070" type="#_x0000_t202" style="position:absolute;left:42703;top:150;width:8900;height:5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" fillcolor="white [3201]" stroked="f" strokeweight=".5pt">
                  <v:textbox inset="0,0,0,0">
                    <w:txbxContent>
                      <w:p w14:paraId="222EA106" w14:textId="491C6D0E" w:rsidR="0022472E" w:rsidRPr="008465AB" w:rsidRDefault="0022472E" w:rsidP="008465AB">
                        <w:pPr>
                          <w:spacing w:line="160" w:lineRule="exact"/>
                          <w:jc w:val="left"/>
                          <w:rPr>
                            <w:rFonts w:ascii="Times New Roman" w:hAnsi="Times New Roman" w:cs="Times New Roman"/>
                            <w:sz w:val="14"/>
                            <w:szCs w:val="12"/>
                          </w:rPr>
                        </w:pPr>
                        <w:r w:rsidRPr="008465AB">
                          <w:rPr>
                            <w:rFonts w:ascii="Times New Roman" w:hAnsi="Times New Roman" w:cs="Times New Roman"/>
                            <w:sz w:val="14"/>
                            <w:szCs w:val="12"/>
                          </w:rPr>
                          <w:t>Japan</w:t>
                        </w:r>
                      </w:p>
                      <w:p w14:paraId="53E7EFEB" w14:textId="493D065F" w:rsidR="0022472E" w:rsidRPr="008465AB" w:rsidRDefault="0022472E" w:rsidP="008465AB">
                        <w:pPr>
                          <w:tabs>
                            <w:tab w:val="left" w:pos="709"/>
                          </w:tabs>
                          <w:spacing w:line="160" w:lineRule="exact"/>
                          <w:jc w:val="left"/>
                          <w:rPr>
                            <w:rFonts w:ascii="Times New Roman" w:hAnsi="Times New Roman" w:cs="Times New Roman"/>
                            <w:sz w:val="14"/>
                            <w:szCs w:val="12"/>
                          </w:rPr>
                        </w:pPr>
                        <w:r w:rsidRPr="008465AB">
                          <w:rPr>
                            <w:rFonts w:ascii="Times New Roman" w:hAnsi="Times New Roman" w:cs="Times New Roman"/>
                            <w:sz w:val="14"/>
                            <w:szCs w:val="12"/>
                          </w:rPr>
                          <w:t>Public:</w:t>
                        </w:r>
                        <w:r w:rsidRPr="008465AB">
                          <w:rPr>
                            <w:rFonts w:ascii="Times New Roman" w:hAnsi="Times New Roman" w:cs="Times New Roman" w:hint="eastAsia"/>
                            <w:sz w:val="14"/>
                            <w:szCs w:val="12"/>
                          </w:rPr>
                          <w:tab/>
                        </w:r>
                        <w:r w:rsidRPr="008465AB">
                          <w:rPr>
                            <w:rFonts w:ascii="Times New Roman" w:hAnsi="Times New Roman" w:cs="Times New Roman"/>
                            <w:sz w:val="14"/>
                            <w:szCs w:val="12"/>
                          </w:rPr>
                          <w:t>0.673%</w:t>
                        </w:r>
                      </w:p>
                      <w:p w14:paraId="706FDC00" w14:textId="0D7CA284" w:rsidR="0022472E" w:rsidRPr="008465AB" w:rsidRDefault="0022472E" w:rsidP="008465AB">
                        <w:pPr>
                          <w:tabs>
                            <w:tab w:val="left" w:pos="709"/>
                          </w:tabs>
                          <w:spacing w:line="160" w:lineRule="exact"/>
                          <w:jc w:val="left"/>
                          <w:rPr>
                            <w:rFonts w:ascii="Times New Roman" w:hAnsi="Times New Roman" w:cs="Times New Roman"/>
                            <w:sz w:val="14"/>
                            <w:szCs w:val="12"/>
                          </w:rPr>
                        </w:pPr>
                        <w:r w:rsidRPr="008465AB">
                          <w:rPr>
                            <w:rFonts w:ascii="Times New Roman" w:hAnsi="Times New Roman" w:cs="Times New Roman"/>
                            <w:sz w:val="14"/>
                            <w:szCs w:val="12"/>
                          </w:rPr>
                          <w:t>Compulsory, private</w:t>
                        </w:r>
                        <w:r w:rsidRPr="008465AB">
                          <w:rPr>
                            <w:rFonts w:ascii="Times New Roman" w:hAnsi="Times New Roman" w:cs="Times New Roman" w:hint="eastAsia"/>
                            <w:sz w:val="14"/>
                            <w:szCs w:val="12"/>
                          </w:rPr>
                          <w:t>:</w:t>
                        </w:r>
                        <w:r w:rsidRPr="008465AB">
                          <w:rPr>
                            <w:rFonts w:ascii="Times New Roman" w:hAnsi="Times New Roman" w:cs="Times New Roman"/>
                            <w:sz w:val="14"/>
                            <w:szCs w:val="12"/>
                          </w:rPr>
                          <w:tab/>
                          <w:t>0.11%</w:t>
                        </w:r>
                      </w:p>
                    </w:txbxContent>
                  </v:textbox>
                </v:shape>
                <v:shape id="テキスト ボックス 334" o:spid="_x0000_s1071" type="#_x0000_t202" style="position:absolute;top:28889;width:14306;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" fillcolor="white [3201]" stroked="f" strokeweight=".5pt">
                  <v:textbox inset="0,0,0,0">
                    <w:txbxContent>
                      <w:p w14:paraId="7FC62FD8" w14:textId="5EB6DE41" w:rsidR="0022472E" w:rsidRPr="00C12768" w:rsidRDefault="0022472E" w:rsidP="00FE16FF">
                        <w:pPr>
                          <w:spacing w:line="200" w:lineRule="exact"/>
                          <w:jc w:val="left"/>
                          <w:rPr>
                            <w:rFonts w:ascii="Times New Roman" w:hAnsi="Times New Roman" w:cs="Times New Roman"/>
                            <w:sz w:val="12"/>
                          </w:rPr>
                        </w:pPr>
                        <w:r w:rsidRPr="00C12768">
                          <w:rPr>
                            <w:rFonts w:ascii="Times New Roman" w:hAnsi="Times New Roman" w:cs="Times New Roman"/>
                            <w:sz w:val="12"/>
                          </w:rPr>
                          <w:t>Source) Prepared by the Author based on OECD SOCX 2007 edition</w:t>
                        </w:r>
                      </w:p>
                    </w:txbxContent>
                  </v:textbox>
                </v:shape>
                <v:shape id="テキスト ボックス 336" o:spid="_x0000_s1072" type="#_x0000_t202" style="position:absolute;left:1457;top:25472;width:4850;height:114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" fillcolor="white [3201]" stroked="f" strokeweight=".5pt">
                  <v:textbox inset="0,0,0,0">
                    <w:txbxContent>
                      <w:p w14:paraId="04087A3F" w14:textId="5F240822"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Norway</w:t>
                        </w:r>
                      </w:p>
                    </w:txbxContent>
                  </v:textbox>
                </v:shape>
                <v:shape id="テキスト ボックス 337" o:spid="_x0000_s1073" type="#_x0000_t202" style="position:absolute;left:3064;top:25573;width:4845;height:114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" fillcolor="white [3201]" stroked="f" strokeweight=".5pt">
                  <v:textbox inset="0,0,0,0">
                    <w:txbxContent>
                      <w:p w14:paraId="7DA35206" w14:textId="06820DC4"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Sweden</w:t>
                        </w:r>
                      </w:p>
                    </w:txbxContent>
                  </v:textbox>
                </v:shape>
                <v:shape id="テキスト ボックス 338" o:spid="_x0000_s1074" type="#_x0000_t202" style="position:absolute;left:4923;top:25472;width:4845;height:114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" fillcolor="white [3201]" stroked="f" strokeweight=".5pt">
                  <v:textbox inset="0,0,0,0">
                    <w:txbxContent>
                      <w:p w14:paraId="59D0635C" w14:textId="63A152EE"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Netherlands</w:t>
                        </w:r>
                      </w:p>
                    </w:txbxContent>
                  </v:textbox>
                </v:shape>
                <v:shape id="テキスト ボックス 339" o:spid="_x0000_s1075" type="#_x0000_t202" style="position:absolute;left:6531;top:25573;width:4845;height:114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" fillcolor="white [3201]" stroked="f" strokeweight=".5pt">
                  <v:textbox inset="0,0,0,0">
                    <w:txbxContent>
                      <w:p w14:paraId="221B147B" w14:textId="3E7CCB50"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Iceland</w:t>
                        </w:r>
                      </w:p>
                    </w:txbxContent>
                  </v:textbox>
                </v:shape>
                <v:shape id="テキスト ボックス 340" o:spid="_x0000_s1076" type="#_x0000_t202" style="position:absolute;left:8239;top:25573;width:4845;height:114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" fillcolor="white [3201]" stroked="f" strokeweight=".5pt">
                  <v:textbox inset="0,0,0,0">
                    <w:txbxContent>
                      <w:p w14:paraId="657B4A51" w14:textId="710E6430"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Switzerland</w:t>
                        </w:r>
                      </w:p>
                    </w:txbxContent>
                  </v:textbox>
                </v:shape>
                <v:shape id="テキスト ボックス 341" o:spid="_x0000_s1077" type="#_x0000_t202" style="position:absolute;left:9847;top:25673;width:4845;height:114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" fillcolor="white [3201]" stroked="f" strokeweight=".5pt">
                  <v:textbox inset="0,0,0,0">
                    <w:txbxContent>
                      <w:p w14:paraId="14A9088A" w14:textId="7EF6C88D"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Finland</w:t>
                        </w:r>
                      </w:p>
                    </w:txbxContent>
                  </v:textbox>
                </v:shape>
                <v:shape id="テキスト ボックス 342" o:spid="_x0000_s1078" type="#_x0000_t202" style="position:absolute;left:11706;top:25573;width:4845;height:114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" fillcolor="white [3201]" stroked="f" strokeweight=".5pt">
                  <v:textbox inset="0,0,0,0">
                    <w:txbxContent>
                      <w:p w14:paraId="667A9525" w14:textId="641BF7F6"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Denmark</w:t>
                        </w:r>
                      </w:p>
                    </w:txbxContent>
                  </v:textbox>
                </v:shape>
                <v:shape id="テキスト ボックス 344" o:spid="_x0000_s1079" type="#_x0000_t202" style="position:absolute;left:14921;top:25522;width:4846;height:114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" fillcolor="white [3201]" stroked="f" strokeweight=".5pt">
                  <v:textbox inset="0,0,0,0">
                    <w:txbxContent>
                      <w:p w14:paraId="3779881B" w14:textId="482AE118"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Austria</w:t>
                        </w:r>
                      </w:p>
                    </w:txbxContent>
                  </v:textbox>
                </v:shape>
                <v:shape id="テキスト ボックス 345" o:spid="_x0000_s1080" type="#_x0000_t202" style="position:absolute;left:16730;top:25673;width:4845;height:114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" fillcolor="white [3201]" stroked="f" strokeweight=".5pt">
                  <v:textbox inset="0,0,0,0">
                    <w:txbxContent>
                      <w:p w14:paraId="33905A2A" w14:textId="04313F4C"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Poland</w:t>
                        </w:r>
                      </w:p>
                    </w:txbxContent>
                  </v:textbox>
                </v:shape>
                <v:shape id="テキスト ボックス 346" o:spid="_x0000_s1081" type="#_x0000_t202" style="position:absolute;left:18589;top:25673;width:4845;height:114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" fillcolor="white [3201]" stroked="f" strokeweight=".5pt">
                  <v:textbox inset="0,0,0,0">
                    <w:txbxContent>
                      <w:p w14:paraId="7D6E2A33" w14:textId="3AC044F5"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Australia</w:t>
                        </w:r>
                      </w:p>
                    </w:txbxContent>
                  </v:textbox>
                </v:shape>
                <v:shape id="テキスト ボックス 347" o:spid="_x0000_s1082" type="#_x0000_t202" style="position:absolute;left:20197;top:25623;width:4845;height:114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" fillcolor="white [3201]" stroked="f" strokeweight=".5pt">
                  <v:textbox inset="0,0,0,0">
                    <w:txbxContent>
                      <w:p w14:paraId="26C6B999" w14:textId="48754674"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Germany</w:t>
                        </w:r>
                      </w:p>
                    </w:txbxContent>
                  </v:textbox>
                </v:shape>
                <v:shape id="テキスト ボックス 348" o:spid="_x0000_s1083" type="#_x0000_t202" style="position:absolute;left:21905;top:25623;width:4845;height:114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" fillcolor="white [3201]" stroked="f" strokeweight=".5pt">
                  <v:textbox inset="0,0,0,0">
                    <w:txbxContent>
                      <w:p w14:paraId="749BFFEA" w14:textId="0F901FAF"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Portugal</w:t>
                        </w:r>
                      </w:p>
                    </w:txbxContent>
                  </v:textbox>
                </v:shape>
                <v:shape id="テキスト ボックス 349" o:spid="_x0000_s1084" type="#_x0000_t202" style="position:absolute;left:23512;top:25723;width:4845;height:11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" fillcolor="white [3201]" stroked="f" strokeweight=".5pt">
                  <v:textbox inset="0,0,0,0">
                    <w:txbxContent>
                      <w:p w14:paraId="178A7BE8" w14:textId="752C7674"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UK</w:t>
                        </w:r>
                      </w:p>
                    </w:txbxContent>
                  </v:textbox>
                </v:shape>
                <v:shape id="テキスト ボックス 350" o:spid="_x0000_s1085" type="#_x0000_t202" style="position:absolute;left:23964;top:26477;width:6662;height:105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" fillcolor="white [3201]" stroked="f" strokeweight=".5pt">
                  <v:textbox inset="0,0,0,0">
                    <w:txbxContent>
                      <w:p w14:paraId="055689BF" w14:textId="364DF4FB"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hint="eastAsia"/>
                            <w:sz w:val="13"/>
                            <w:szCs w:val="13"/>
                          </w:rPr>
                          <w:t>O</w:t>
                        </w:r>
                        <w:r w:rsidRPr="002C3473">
                          <w:rPr>
                            <w:rFonts w:ascii="Times New Roman" w:hAnsi="Times New Roman" w:cs="Times New Roman"/>
                            <w:sz w:val="13"/>
                            <w:szCs w:val="13"/>
                          </w:rPr>
                          <w:t>ECD Average</w:t>
                        </w:r>
                      </w:p>
                    </w:txbxContent>
                  </v:textbox>
                </v:shape>
                <v:shape id="テキスト ボックス 351" o:spid="_x0000_s1086" type="#_x0000_t202" style="position:absolute;left:26778;top:25761;width:4845;height:11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" fillcolor="white [3201]" stroked="f" strokeweight=".5pt">
                  <v:textbox inset="0,0,0,0">
                    <w:txbxContent>
                      <w:p w14:paraId="667BEA91" w14:textId="2DDFCD1D"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Czech</w:t>
                        </w:r>
                      </w:p>
                    </w:txbxContent>
                  </v:textbox>
                </v:shape>
                <v:shape id="テキスト ボックス 352" o:spid="_x0000_s1087" type="#_x0000_t202" style="position:absolute;left:28637;top:25573;width:4845;height:114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" fillcolor="white [3201]" stroked="f" strokeweight=".5pt">
                  <v:textbox inset="0,0,0,0">
                    <w:txbxContent>
                      <w:p w14:paraId="2168EFF1" w14:textId="3C78E4DB"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Hungary</w:t>
                        </w:r>
                      </w:p>
                    </w:txbxContent>
                  </v:textbox>
                </v:shape>
                <v:shape id="テキスト ボックス 353" o:spid="_x0000_s1088" type="#_x0000_t202" style="position:absolute;left:29995;top:25823;width:5314;height:120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" fillcolor="white [3201]" stroked="f" strokeweight=".5pt">
                  <v:textbox inset="0,0,0,0">
                    <w:txbxContent>
                      <w:p w14:paraId="44609BC5" w14:textId="73E70CE7"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hint="eastAsia"/>
                            <w:sz w:val="13"/>
                            <w:szCs w:val="13"/>
                          </w:rPr>
                          <w:t>N</w:t>
                        </w:r>
                        <w:r w:rsidRPr="002C3473">
                          <w:rPr>
                            <w:rFonts w:ascii="Times New Roman" w:hAnsi="Times New Roman" w:cs="Times New Roman"/>
                            <w:sz w:val="13"/>
                            <w:szCs w:val="13"/>
                          </w:rPr>
                          <w:t>ew Zealand</w:t>
                        </w:r>
                      </w:p>
                    </w:txbxContent>
                  </v:textbox>
                </v:shape>
                <v:shape id="テキスト ボックス 354" o:spid="_x0000_s1089" type="#_x0000_t202" style="position:absolute;left:31903;top:25673;width:4845;height:114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" fillcolor="white [3201]" stroked="f" strokeweight=".5pt">
                  <v:textbox inset="0,0,0,0">
                    <w:txbxContent>
                      <w:p w14:paraId="6987CD19" w14:textId="2E67E8E9"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Belgium</w:t>
                        </w:r>
                      </w:p>
                    </w:txbxContent>
                  </v:textbox>
                </v:shape>
                <v:shape id="テキスト ボックス 355" o:spid="_x0000_s1090" type="#_x0000_t202" style="position:absolute;left:33812;top:25573;width:4845;height:114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" fillcolor="white [3201]" stroked="f" strokeweight=".5pt">
                  <v:textbox inset="0,0,0,0">
                    <w:txbxContent>
                      <w:p w14:paraId="7D6BFB18" w14:textId="1652A78B"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Spain</w:t>
                        </w:r>
                      </w:p>
                    </w:txbxContent>
                  </v:textbox>
                </v:shape>
                <v:shape id="テキスト ボックス 356" o:spid="_x0000_s1091" type="#_x0000_t202" style="position:absolute;left:35420;top:25673;width:4845;height:114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" fillcolor="white [3201]" stroked="f" strokeweight=".5pt">
                  <v:textbox inset="0,0,0,0">
                    <w:txbxContent>
                      <w:p w14:paraId="5C602B9B" w14:textId="43046091"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Slovakia</w:t>
                        </w:r>
                      </w:p>
                    </w:txbxContent>
                  </v:textbox>
                </v:shape>
                <v:shape id="テキスト ボックス 357" o:spid="_x0000_s1092" type="#_x0000_t202" style="position:absolute;left:37178;top:25573;width:4845;height:11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" fillcolor="white [3201]" stroked="f" strokeweight=".5pt">
                  <v:textbox inset="0,0,0,0">
                    <w:txbxContent>
                      <w:p w14:paraId="6FFBD83D" w14:textId="255E6781"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Italy</w:t>
                        </w:r>
                      </w:p>
                    </w:txbxContent>
                  </v:textbox>
                </v:shape>
                <v:shape id="テキスト ボックス 358" o:spid="_x0000_s1093" type="#_x0000_t202" style="position:absolute;left:38786;top:25673;width:4845;height:114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" fillcolor="white [3201]" stroked="f" strokeweight=".5pt">
                  <v:textbox inset="0,0,0,0">
                    <w:txbxContent>
                      <w:p w14:paraId="3DCC77E1" w14:textId="75105EF9"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France</w:t>
                        </w:r>
                      </w:p>
                    </w:txbxContent>
                  </v:textbox>
                </v:shape>
                <v:shape id="テキスト ボックス 359" o:spid="_x0000_s1094" type="#_x0000_t202" style="position:absolute;left:40695;top:25573;width:4845;height:11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" fillcolor="white [3201]" stroked="f" strokeweight=".5pt">
                  <v:textbox inset="0,0,0,0">
                    <w:txbxContent>
                      <w:p w14:paraId="259C4B16" w14:textId="5412AE4D"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Greece</w:t>
                        </w:r>
                      </w:p>
                    </w:txbxContent>
                  </v:textbox>
                </v:shape>
                <v:shape id="テキスト ボックス 360" o:spid="_x0000_s1095" type="#_x0000_t202" style="position:absolute;left:42303;top:25623;width:4845;height:114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" fillcolor="white [3201]" stroked="f" strokeweight=".5pt">
                  <v:textbox inset="0,0,0,0">
                    <w:txbxContent>
                      <w:p w14:paraId="3589F1F5" w14:textId="76468634"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USA</w:t>
                        </w:r>
                      </w:p>
                    </w:txbxContent>
                  </v:textbox>
                </v:shape>
                <v:shape id="テキスト ボックス 361" o:spid="_x0000_s1096" type="#_x0000_t202" style="position:absolute;left:43961;top:25623;width:4845;height:114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" fillcolor="white [3201]" stroked="f" strokeweight=".5pt">
                  <v:textbox inset="0,0,0,0">
                    <w:txbxContent>
                      <w:p w14:paraId="054E4A37" w14:textId="7B2ED31E"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Ireland</w:t>
                        </w:r>
                      </w:p>
                    </w:txbxContent>
                  </v:textbox>
                </v:shape>
                <v:shape id="テキスト ボックス 362" o:spid="_x0000_s1097" type="#_x0000_t202" style="position:absolute;left:45569;top:25723;width:4845;height:114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" fillcolor="white [3201]" stroked="f" strokeweight=".5pt">
                  <v:textbox inset="0,0,0,0">
                    <w:txbxContent>
                      <w:p w14:paraId="3B91360E" w14:textId="0AD5F0DB"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Canada</w:t>
                        </w:r>
                      </w:p>
                    </w:txbxContent>
                  </v:textbox>
                </v:shape>
                <v:shape id="テキスト ボックス 363" o:spid="_x0000_s1098" type="#_x0000_t202" style="position:absolute;left:47478;top:25573;width:4845;height:114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" fillcolor="white [3201]" stroked="f" strokeweight=".5pt">
                  <v:textbox inset="0,0,0,0">
                    <w:txbxContent>
                      <w:p w14:paraId="69FBB652" w14:textId="00721B7D"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Japan</w:t>
                        </w:r>
                      </w:p>
                    </w:txbxContent>
                  </v:textbox>
                </v:shape>
                <v:shape id="テキスト ボックス 364" o:spid="_x0000_s1099" type="#_x0000_t202" style="position:absolute;left:49086;top:25673;width:4845;height:114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" fillcolor="white [3201]" stroked="f" strokeweight=".5pt">
                  <v:textbox inset="0,0,0,0">
                    <w:txbxContent>
                      <w:p w14:paraId="08B71E47" w14:textId="6813863D"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Korea</w:t>
                        </w:r>
                      </w:p>
                    </w:txbxContent>
                  </v:textbox>
                </v:shape>
                <v:shape id="テキスト ボックス 365" o:spid="_x0000_s1100" type="#_x0000_t202" style="position:absolute;left:50643;top:25623;width:4845;height:114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" fillcolor="white [3201]" stroked="f" strokeweight=".5pt">
                  <v:textbox inset="0,0,0,0">
                    <w:txbxContent>
                      <w:p w14:paraId="79432F2E" w14:textId="2E18586E" w:rsidR="0022472E" w:rsidRPr="002C3473" w:rsidRDefault="0022472E" w:rsidP="00FE16FF">
                        <w:pPr>
                          <w:spacing w:line="140" w:lineRule="exact"/>
                          <w:jc w:val="right"/>
                          <w:rPr>
                            <w:rFonts w:ascii="Times New Roman" w:hAnsi="Times New Roman" w:cs="Times New Roman"/>
                            <w:sz w:val="13"/>
                            <w:szCs w:val="13"/>
                          </w:rPr>
                        </w:pPr>
                        <w:r w:rsidRPr="002C3473">
                          <w:rPr>
                            <w:rFonts w:ascii="Times New Roman" w:hAnsi="Times New Roman" w:cs="Times New Roman"/>
                            <w:sz w:val="13"/>
                            <w:szCs w:val="13"/>
                          </w:rPr>
                          <w:t>Mexico</w:t>
                        </w:r>
                      </w:p>
                    </w:txbxContent>
                  </v:textbox>
                </v:shape>
                <v:shape id="テキスト ボックス 379" o:spid="_x0000_s1101" type="#_x0000_t202" style="position:absolute;left:30094;top:2311;width:5220;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" fillcolor="white [3201]" stroked="f" strokeweight=".5pt">
                  <v:textbox inset="0,0,0,0">
                    <w:txbxContent>
                      <w:p w14:paraId="37B9BF98" w14:textId="13A477A7" w:rsidR="0022472E" w:rsidRPr="008465AB" w:rsidRDefault="0022472E" w:rsidP="008465AB">
                        <w:pPr>
                          <w:spacing w:line="140" w:lineRule="exact"/>
                          <w:rPr>
                            <w:rFonts w:ascii="Times New Roman" w:hAnsi="Times New Roman" w:cs="Times New Roman"/>
                            <w:sz w:val="14"/>
                            <w:szCs w:val="12"/>
                          </w:rPr>
                        </w:pPr>
                        <w:r w:rsidRPr="008465AB">
                          <w:rPr>
                            <w:rFonts w:ascii="Times New Roman" w:hAnsi="Times New Roman" w:cs="Times New Roman"/>
                            <w:sz w:val="14"/>
                            <w:szCs w:val="12"/>
                          </w:rPr>
                          <w:t>Compulsory, private</w:t>
                        </w:r>
                      </w:p>
                    </w:txbxContent>
                  </v:textbox>
                </v:shape>
                <v:shape id="テキスト ボックス 380" o:spid="_x0000_s1102" type="#_x0000_t202" style="position:absolute;left:30295;top:4622;width:339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" fillcolor="white [3201]" stroked="f" strokeweight=".5pt">
                  <v:textbox inset="0,0,0,0">
                    <w:txbxContent>
                      <w:p w14:paraId="6CD76058" w14:textId="73F65D21" w:rsidR="0022472E" w:rsidRPr="008465AB" w:rsidRDefault="0022472E" w:rsidP="008465AB">
                        <w:pPr>
                          <w:spacing w:line="140" w:lineRule="exact"/>
                          <w:rPr>
                            <w:rFonts w:ascii="Times New Roman" w:hAnsi="Times New Roman" w:cs="Times New Roman"/>
                            <w:sz w:val="14"/>
                            <w:szCs w:val="12"/>
                          </w:rPr>
                        </w:pPr>
                        <w:r w:rsidRPr="008465AB">
                          <w:rPr>
                            <w:rFonts w:ascii="Times New Roman" w:hAnsi="Times New Roman" w:cs="Times New Roman"/>
                            <w:sz w:val="14"/>
                            <w:szCs w:val="12"/>
                          </w:rPr>
                          <w:t>Public</w:t>
                        </w:r>
                      </w:p>
                    </w:txbxContent>
                  </v:textbox>
                </v:shape>
                <v:shape id="テキスト ボックス 381" o:spid="_x0000_s1103" type="#_x0000_t202" style="position:absolute;left:13389;top:25297;width:4597;height:13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" fillcolor="white [3201]" stroked="f" strokeweight=".5pt">
                  <v:textbox inset="0,0,0,0">
                    <w:txbxContent>
                      <w:p w14:paraId="3DBDAF69" w14:textId="74215558" w:rsidR="0022472E" w:rsidRPr="002C3473" w:rsidRDefault="0022472E" w:rsidP="00CF0EFE">
                        <w:pPr>
                          <w:spacing w:line="140" w:lineRule="exact"/>
                          <w:jc w:val="right"/>
                          <w:rPr>
                            <w:rFonts w:ascii="Times New Roman" w:hAnsi="Times New Roman" w:cs="Times New Roman"/>
                            <w:sz w:val="13"/>
                            <w:szCs w:val="13"/>
                          </w:rPr>
                        </w:pPr>
                        <w:r w:rsidRPr="002C3473">
                          <w:rPr>
                            <w:rFonts w:ascii="Times New Roman" w:hAnsi="Times New Roman" w:cs="Times New Roman" w:hint="eastAsia"/>
                            <w:sz w:val="13"/>
                            <w:szCs w:val="13"/>
                          </w:rPr>
                          <w:t>L</w:t>
                        </w:r>
                        <w:r w:rsidRPr="002C3473">
                          <w:rPr>
                            <w:rFonts w:ascii="Times New Roman" w:hAnsi="Times New Roman" w:cs="Times New Roman"/>
                            <w:sz w:val="13"/>
                            <w:szCs w:val="13"/>
                          </w:rPr>
                          <w:t>uxembourg</w:t>
                        </w:r>
                      </w:p>
                    </w:txbxContent>
                  </v:textbox>
                </v:shape>
                <v:shape id="テキスト ボックス 335" o:spid="_x0000_s1104" type="#_x0000_t202" style="position:absolute;left:14770;top:29917;width:40870;height:2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" fillcolor="white [3201]" stroked="f" strokeweight=".5pt">
                  <v:textbox inset="0,0,0,0">
                    <w:txbxContent>
                      <w:p w14:paraId="1E7C6990" w14:textId="32D4E506" w:rsidR="0022472E" w:rsidRPr="002836A1" w:rsidRDefault="0022472E" w:rsidP="002836A1">
                        <w:pPr>
                          <w:spacing w:line="200" w:lineRule="exact"/>
                          <w:jc w:val="center"/>
                          <w:rPr>
                            <w:rFonts w:ascii="Times New Roman" w:hAnsi="Times New Roman" w:cs="Times New Roman"/>
                            <w:b/>
                            <w:sz w:val="18"/>
                          </w:rPr>
                        </w:pPr>
                        <w:r w:rsidRPr="00610934">
                          <w:rPr>
                            <w:rFonts w:ascii="Times New Roman" w:hAnsi="Times New Roman" w:cs="Times New Roman"/>
                            <w:b/>
                            <w:sz w:val="18"/>
                          </w:rPr>
                          <w:t>Figure 2</w:t>
                        </w:r>
                        <w:r w:rsidRPr="00610934">
                          <w:rPr>
                            <w:rFonts w:ascii="Times New Roman" w:hAnsi="Times New Roman" w:cs="Times New Roman" w:hint="eastAsia"/>
                            <w:b/>
                            <w:sz w:val="18"/>
                          </w:rPr>
                          <w:t>:</w:t>
                        </w:r>
                        <w:r w:rsidRPr="00610934">
                          <w:rPr>
                            <w:rFonts w:ascii="Times New Roman" w:hAnsi="Times New Roman" w:cs="Times New Roman"/>
                            <w:b/>
                            <w:sz w:val="18"/>
                          </w:rPr>
                          <w:t xml:space="preserve"> Structure of </w:t>
                        </w:r>
                        <w:r w:rsidRPr="00610934">
                          <w:rPr>
                            <w:rFonts w:ascii="Times New Roman" w:hAnsi="Times New Roman" w:cs="Times New Roman" w:hint="eastAsia"/>
                            <w:b/>
                            <w:sz w:val="18"/>
                          </w:rPr>
                          <w:t>Costs</w:t>
                        </w:r>
                        <w:r w:rsidRPr="00610934">
                          <w:rPr>
                            <w:rFonts w:ascii="Times New Roman" w:hAnsi="Times New Roman" w:cs="Times New Roman"/>
                            <w:b/>
                            <w:sz w:val="18"/>
                          </w:rPr>
                          <w:t xml:space="preserve"> </w:t>
                        </w:r>
                        <w:r w:rsidRPr="00610934">
                          <w:rPr>
                            <w:rFonts w:ascii="Times New Roman" w:hAnsi="Times New Roman" w:cs="Times New Roman" w:hint="eastAsia"/>
                            <w:b/>
                            <w:sz w:val="18"/>
                          </w:rPr>
                          <w:t>related to</w:t>
                        </w:r>
                        <w:r w:rsidRPr="00610934">
                          <w:rPr>
                            <w:rFonts w:ascii="Times New Roman" w:hAnsi="Times New Roman" w:cs="Times New Roman"/>
                            <w:b/>
                            <w:sz w:val="18"/>
                          </w:rPr>
                          <w:t xml:space="preserve"> Disabilities (ratio to GDP) </w:t>
                        </w:r>
                        <w:r w:rsidRPr="00610934">
                          <w:rPr>
                            <w:rFonts w:ascii="Times New Roman" w:hAnsi="Times New Roman" w:cs="Times New Roman" w:hint="eastAsia"/>
                            <w:b/>
                            <w:sz w:val="18"/>
                          </w:rPr>
                          <w:t xml:space="preserve">in </w:t>
                        </w:r>
                        <w:r w:rsidRPr="00610934">
                          <w:rPr>
                            <w:rFonts w:ascii="Times New Roman" w:hAnsi="Times New Roman" w:cs="Times New Roman"/>
                            <w:b/>
                            <w:sz w:val="18"/>
                          </w:rPr>
                          <w:t>2003</w:t>
                        </w:r>
                      </w:p>
                    </w:txbxContent>
                  </v:textbox>
                </v:shape>
              </v:group>
            </w:pict>
          </mc:Fallback>
        </mc:AlternateContent>
      </w:r>
      <w:r w:rsidR="002C3473" w:rsidRPr="00CF5AB3">
        <w:rPr>
          <w:rFonts w:ascii="Times New Roman" w:hAnsi="Times New Roman" w:cs="Times New Roman"/>
          <w:noProof/>
          <w:color w:val="000000" w:themeColor="text1"/>
          <w:szCs w:val="21"/>
          <w:bdr w:val="single" w:sz="4" w:space="0" w:color="auto"/>
        </w:rPr>
        <w:drawing>
          <wp:anchor distT="0" distB="0" distL="114300" distR="114300" simplePos="0" relativeHeight="251659264" behindDoc="0" locked="0" layoutInCell="1" allowOverlap="1" wp14:anchorId="1CF71D2B" wp14:editId="623D3676">
            <wp:simplePos x="0" y="0"/>
            <wp:positionH relativeFrom="column">
              <wp:posOffset>337129</wp:posOffset>
            </wp:positionH>
            <wp:positionV relativeFrom="paragraph">
              <wp:posOffset>139700</wp:posOffset>
            </wp:positionV>
            <wp:extent cx="5410200" cy="3562350"/>
            <wp:effectExtent l="0" t="0" r="0" b="0"/>
            <wp:wrapNone/>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0200" cy="356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413A" w:rsidRPr="00CF5AB3">
        <w:rPr>
          <w:rFonts w:ascii="Times New Roman" w:hAnsi="Times New Roman" w:cs="Times New Roman"/>
          <w:noProof/>
          <w:color w:val="000000" w:themeColor="text1"/>
          <w:szCs w:val="21"/>
          <w:bdr w:val="single" w:sz="4" w:space="0" w:color="auto"/>
        </w:rPr>
        <w:drawing>
          <wp:inline distT="0" distB="0" distL="0" distR="0" wp14:anchorId="59277817" wp14:editId="615F3A09">
            <wp:extent cx="5753100" cy="37147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3714750"/>
                    </a:xfrm>
                    <a:prstGeom prst="rect">
                      <a:avLst/>
                    </a:prstGeom>
                    <a:noFill/>
                    <a:ln>
                      <a:noFill/>
                    </a:ln>
                  </pic:spPr>
                </pic:pic>
              </a:graphicData>
            </a:graphic>
          </wp:inline>
        </w:drawing>
      </w:r>
    </w:p>
    <w:p w14:paraId="782B99A4" w14:textId="4A9EFCDC" w:rsidR="00706664" w:rsidRPr="00CF5AB3" w:rsidRDefault="00706664" w:rsidP="005146DF">
      <w:pPr>
        <w:widowControl/>
        <w:rPr>
          <w:rFonts w:ascii="Times New Roman" w:hAnsi="Times New Roman" w:cs="Times New Roman"/>
          <w:color w:val="000000" w:themeColor="text1"/>
          <w:sz w:val="24"/>
          <w:szCs w:val="24"/>
        </w:rPr>
      </w:pPr>
    </w:p>
    <w:p w14:paraId="2031463A" w14:textId="47B8611F" w:rsidR="007F5112" w:rsidRPr="00CF5AB3" w:rsidRDefault="007F5112" w:rsidP="005146DF">
      <w:pPr>
        <w:pStyle w:val="af3"/>
        <w:jc w:val="both"/>
        <w:rPr>
          <w:rFonts w:ascii="Times New Roman" w:hAnsi="Times New Roman" w:cs="Times New Roman"/>
          <w:color w:val="000000" w:themeColor="text1"/>
          <w:sz w:val="24"/>
          <w:szCs w:val="24"/>
          <w:bdr w:val="single" w:sz="4" w:space="0" w:color="auto"/>
        </w:rPr>
      </w:pPr>
      <w:r w:rsidRPr="00CF5AB3">
        <w:rPr>
          <w:rFonts w:ascii="Times New Roman" w:hAnsi="Times New Roman" w:cs="Times New Roman"/>
          <w:color w:val="000000" w:themeColor="text1"/>
          <w:sz w:val="24"/>
          <w:szCs w:val="24"/>
          <w:bdr w:val="single" w:sz="4" w:space="0" w:color="auto"/>
        </w:rPr>
        <w:t xml:space="preserve"> b </w:t>
      </w:r>
    </w:p>
    <w:p w14:paraId="2C97558D" w14:textId="2A3CEBCF" w:rsidR="0086413A" w:rsidRPr="00CF5AB3" w:rsidRDefault="00C12768" w:rsidP="005146DF">
      <w:pPr>
        <w:ind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The following are precedents </w:t>
      </w:r>
      <w:r w:rsidR="008465AB" w:rsidRPr="00CF5AB3">
        <w:rPr>
          <w:rFonts w:ascii="Times New Roman" w:hAnsi="Times New Roman" w:cs="Times New Roman" w:hint="eastAsia"/>
          <w:color w:val="000000" w:themeColor="text1"/>
          <w:sz w:val="24"/>
          <w:szCs w:val="24"/>
        </w:rPr>
        <w:t>where the court</w:t>
      </w:r>
      <w:r w:rsidRPr="00CF5AB3">
        <w:rPr>
          <w:rFonts w:ascii="Times New Roman" w:hAnsi="Times New Roman" w:cs="Times New Roman"/>
          <w:color w:val="000000" w:themeColor="text1"/>
          <w:sz w:val="24"/>
          <w:szCs w:val="24"/>
        </w:rPr>
        <w:t xml:space="preserve"> held illegal dispositions to refuse (including partial refusal) public care benefits, etc.</w:t>
      </w:r>
      <w:r w:rsidR="000730A5"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necessary for independent living of persons with disabilities.</w:t>
      </w:r>
    </w:p>
    <w:p w14:paraId="44B9C0F0" w14:textId="7DE7AF52" w:rsidR="0086413A" w:rsidRPr="00CF5AB3" w:rsidRDefault="00C12768" w:rsidP="005146DF">
      <w:pPr>
        <w:widowControl/>
        <w:ind w:left="240" w:right="-283" w:hangingChars="100" w:hanging="240"/>
        <w:rPr>
          <w:rFonts w:ascii="Times New Roman" w:hAnsi="Times New Roman" w:cs="Times New Roman"/>
          <w:color w:val="000000" w:themeColor="text1"/>
          <w:kern w:val="0"/>
          <w:sz w:val="24"/>
          <w:szCs w:val="24"/>
        </w:rPr>
      </w:pPr>
      <w:r w:rsidRPr="00CF5AB3">
        <w:rPr>
          <w:rFonts w:ascii="Times New Roman" w:hAnsi="Times New Roman" w:cs="Times New Roman"/>
          <w:bCs/>
          <w:color w:val="000000" w:themeColor="text1"/>
          <w:kern w:val="0"/>
          <w:sz w:val="24"/>
          <w:szCs w:val="24"/>
        </w:rPr>
        <w:t>1.</w:t>
      </w:r>
      <w:r w:rsidRPr="00CF5AB3">
        <w:rPr>
          <w:rFonts w:ascii="Times New Roman" w:hAnsi="Times New Roman" w:cs="Times New Roman"/>
          <w:bCs/>
          <w:color w:val="000000" w:themeColor="text1"/>
          <w:kern w:val="0"/>
          <w:sz w:val="24"/>
          <w:szCs w:val="24"/>
        </w:rPr>
        <w:tab/>
        <w:t xml:space="preserve">First </w:t>
      </w:r>
      <w:r w:rsidR="00226520" w:rsidRPr="00CF5AB3">
        <w:rPr>
          <w:rFonts w:ascii="Times New Roman" w:hAnsi="Times New Roman" w:cs="Times New Roman"/>
          <w:bCs/>
          <w:color w:val="000000" w:themeColor="text1"/>
          <w:kern w:val="0"/>
          <w:sz w:val="24"/>
          <w:szCs w:val="24"/>
        </w:rPr>
        <w:t xml:space="preserve">Litigation of </w:t>
      </w:r>
      <w:r w:rsidR="008465AB" w:rsidRPr="00CF5AB3">
        <w:rPr>
          <w:rFonts w:ascii="Times New Roman" w:hAnsi="Times New Roman" w:cs="Times New Roman" w:hint="eastAsia"/>
          <w:bCs/>
          <w:color w:val="000000" w:themeColor="text1"/>
          <w:kern w:val="0"/>
          <w:sz w:val="24"/>
          <w:szCs w:val="24"/>
        </w:rPr>
        <w:t>Person</w:t>
      </w:r>
      <w:r w:rsidR="00226520" w:rsidRPr="00CF5AB3">
        <w:rPr>
          <w:rFonts w:ascii="Times New Roman" w:hAnsi="Times New Roman" w:cs="Times New Roman"/>
          <w:bCs/>
          <w:color w:val="000000" w:themeColor="text1"/>
          <w:kern w:val="0"/>
          <w:sz w:val="24"/>
          <w:szCs w:val="24"/>
        </w:rPr>
        <w:t xml:space="preserve"> A: </w:t>
      </w:r>
      <w:r w:rsidRPr="00CF5AB3">
        <w:rPr>
          <w:rFonts w:ascii="Times New Roman" w:hAnsi="Times New Roman" w:cs="Times New Roman"/>
          <w:bCs/>
          <w:color w:val="000000" w:themeColor="text1"/>
          <w:kern w:val="0"/>
          <w:sz w:val="24"/>
          <w:szCs w:val="24"/>
        </w:rPr>
        <w:t>Judgment of the Tokyo District Court as of November 29, 2006 (Wages and Social Security, No. 1439, p. 55)</w:t>
      </w:r>
    </w:p>
    <w:p w14:paraId="252B924D" w14:textId="4C22B5B6" w:rsidR="0086413A" w:rsidRPr="00CF5AB3" w:rsidRDefault="00C12768" w:rsidP="005146DF">
      <w:pPr>
        <w:widowControl/>
        <w:ind w:left="240" w:right="-426" w:hangingChars="100" w:hanging="240"/>
        <w:rPr>
          <w:rFonts w:ascii="Times New Roman" w:hAnsi="Times New Roman" w:cs="Times New Roman"/>
          <w:bCs/>
          <w:color w:val="000000" w:themeColor="text1"/>
          <w:kern w:val="0"/>
          <w:sz w:val="24"/>
          <w:szCs w:val="24"/>
        </w:rPr>
      </w:pPr>
      <w:r w:rsidRPr="00CF5AB3">
        <w:rPr>
          <w:rFonts w:ascii="Times New Roman" w:hAnsi="Times New Roman" w:cs="Times New Roman"/>
          <w:bCs/>
          <w:color w:val="000000" w:themeColor="text1"/>
          <w:kern w:val="0"/>
          <w:sz w:val="24"/>
          <w:szCs w:val="24"/>
        </w:rPr>
        <w:t>2.</w:t>
      </w:r>
      <w:r w:rsidRPr="00CF5AB3">
        <w:rPr>
          <w:rFonts w:ascii="Times New Roman" w:hAnsi="Times New Roman" w:cs="Times New Roman"/>
          <w:bCs/>
          <w:color w:val="000000" w:themeColor="text1"/>
          <w:kern w:val="0"/>
          <w:sz w:val="24"/>
          <w:szCs w:val="24"/>
        </w:rPr>
        <w:tab/>
        <w:t>Fu</w:t>
      </w:r>
      <w:r w:rsidR="00A028B2" w:rsidRPr="00CF5AB3">
        <w:rPr>
          <w:rFonts w:ascii="Times New Roman" w:hAnsi="Times New Roman" w:cs="Times New Roman" w:hint="eastAsia"/>
          <w:bCs/>
          <w:color w:val="000000" w:themeColor="text1"/>
          <w:kern w:val="0"/>
          <w:sz w:val="24"/>
          <w:szCs w:val="24"/>
        </w:rPr>
        <w:t>nehiki City</w:t>
      </w:r>
      <w:r w:rsidRPr="00CF5AB3">
        <w:rPr>
          <w:rFonts w:ascii="Times New Roman" w:hAnsi="Times New Roman" w:cs="Times New Roman"/>
          <w:bCs/>
          <w:color w:val="000000" w:themeColor="text1"/>
          <w:kern w:val="0"/>
          <w:sz w:val="24"/>
          <w:szCs w:val="24"/>
        </w:rPr>
        <w:t xml:space="preserve"> Support Expense Litigation: Judgment of the Fukushima District Court as of September 18, 2007 (Wages and Social Security, No. 1456, p. 52)</w:t>
      </w:r>
    </w:p>
    <w:p w14:paraId="13986905" w14:textId="6F8C5E23" w:rsidR="0086413A" w:rsidRPr="00CF5AB3" w:rsidRDefault="00C12768" w:rsidP="005146DF">
      <w:pPr>
        <w:widowControl/>
        <w:ind w:left="240" w:right="-426" w:hangingChars="100" w:hanging="240"/>
        <w:rPr>
          <w:rFonts w:ascii="Times New Roman" w:hAnsi="Times New Roman" w:cs="Times New Roman"/>
          <w:color w:val="000000" w:themeColor="text1"/>
          <w:kern w:val="0"/>
          <w:sz w:val="24"/>
          <w:szCs w:val="24"/>
        </w:rPr>
      </w:pPr>
      <w:r w:rsidRPr="00CF5AB3">
        <w:rPr>
          <w:rFonts w:ascii="Times New Roman" w:hAnsi="Times New Roman" w:cs="Times New Roman"/>
          <w:bCs/>
          <w:color w:val="000000" w:themeColor="text1"/>
          <w:kern w:val="0"/>
          <w:sz w:val="24"/>
          <w:szCs w:val="24"/>
        </w:rPr>
        <w:t>3.</w:t>
      </w:r>
      <w:r w:rsidRPr="00CF5AB3">
        <w:rPr>
          <w:rFonts w:ascii="Times New Roman" w:hAnsi="Times New Roman" w:cs="Times New Roman"/>
          <w:bCs/>
          <w:color w:val="000000" w:themeColor="text1"/>
          <w:kern w:val="0"/>
          <w:sz w:val="24"/>
          <w:szCs w:val="24"/>
        </w:rPr>
        <w:tab/>
      </w:r>
      <w:r w:rsidR="008465AB" w:rsidRPr="00CF5AB3">
        <w:rPr>
          <w:rFonts w:ascii="Times New Roman" w:hAnsi="Times New Roman" w:cs="Times New Roman" w:hint="eastAsia"/>
          <w:bCs/>
          <w:color w:val="000000" w:themeColor="text1"/>
          <w:kern w:val="0"/>
          <w:sz w:val="24"/>
          <w:szCs w:val="24"/>
        </w:rPr>
        <w:t xml:space="preserve">Second </w:t>
      </w:r>
      <w:r w:rsidRPr="00CF5AB3">
        <w:rPr>
          <w:rFonts w:ascii="Times New Roman" w:hAnsi="Times New Roman" w:cs="Times New Roman"/>
          <w:bCs/>
          <w:color w:val="000000" w:themeColor="text1"/>
          <w:kern w:val="0"/>
          <w:sz w:val="24"/>
          <w:szCs w:val="24"/>
        </w:rPr>
        <w:t xml:space="preserve">Litigation of </w:t>
      </w:r>
      <w:r w:rsidR="008465AB" w:rsidRPr="00CF5AB3">
        <w:rPr>
          <w:rFonts w:ascii="Times New Roman" w:hAnsi="Times New Roman" w:cs="Times New Roman" w:hint="eastAsia"/>
          <w:bCs/>
          <w:color w:val="000000" w:themeColor="text1"/>
          <w:kern w:val="0"/>
          <w:sz w:val="24"/>
          <w:szCs w:val="24"/>
        </w:rPr>
        <w:t>Person</w:t>
      </w:r>
      <w:r w:rsidRPr="00CF5AB3">
        <w:rPr>
          <w:rFonts w:ascii="Times New Roman" w:hAnsi="Times New Roman" w:cs="Times New Roman"/>
          <w:bCs/>
          <w:color w:val="000000" w:themeColor="text1"/>
          <w:kern w:val="0"/>
          <w:sz w:val="24"/>
          <w:szCs w:val="24"/>
        </w:rPr>
        <w:t xml:space="preserve"> A: Judgment of the Tokyo District Court as of July 28, 2010 (Hanrei Times, No.</w:t>
      </w:r>
      <w:r w:rsidR="008465AB" w:rsidRPr="00CF5AB3">
        <w:rPr>
          <w:rFonts w:ascii="Times New Roman" w:hAnsi="Times New Roman" w:cs="Times New Roman" w:hint="eastAsia"/>
          <w:bCs/>
          <w:color w:val="000000" w:themeColor="text1"/>
          <w:kern w:val="0"/>
          <w:sz w:val="24"/>
          <w:szCs w:val="24"/>
        </w:rPr>
        <w:t xml:space="preserve"> </w:t>
      </w:r>
      <w:r w:rsidRPr="00CF5AB3">
        <w:rPr>
          <w:rFonts w:ascii="Times New Roman" w:hAnsi="Times New Roman" w:cs="Times New Roman"/>
          <w:bCs/>
          <w:color w:val="000000" w:themeColor="text1"/>
          <w:kern w:val="0"/>
          <w:sz w:val="24"/>
          <w:szCs w:val="24"/>
        </w:rPr>
        <w:t>1356, p.</w:t>
      </w:r>
      <w:r w:rsidR="008465AB" w:rsidRPr="00CF5AB3">
        <w:rPr>
          <w:rFonts w:ascii="Times New Roman" w:hAnsi="Times New Roman" w:cs="Times New Roman" w:hint="eastAsia"/>
          <w:bCs/>
          <w:color w:val="000000" w:themeColor="text1"/>
          <w:kern w:val="0"/>
          <w:sz w:val="24"/>
          <w:szCs w:val="24"/>
        </w:rPr>
        <w:t xml:space="preserve"> </w:t>
      </w:r>
      <w:r w:rsidRPr="00CF5AB3">
        <w:rPr>
          <w:rFonts w:ascii="Times New Roman" w:hAnsi="Times New Roman" w:cs="Times New Roman"/>
          <w:bCs/>
          <w:color w:val="000000" w:themeColor="text1"/>
          <w:kern w:val="0"/>
          <w:sz w:val="24"/>
          <w:szCs w:val="24"/>
        </w:rPr>
        <w:t>98, Wages and Social Security, No. 1527, p. 23)</w:t>
      </w:r>
    </w:p>
    <w:p w14:paraId="59019E83" w14:textId="7B30C4B0" w:rsidR="0086413A" w:rsidRPr="00CF5AB3" w:rsidRDefault="00C12768" w:rsidP="005146DF">
      <w:pPr>
        <w:widowControl/>
        <w:ind w:left="240" w:hangingChars="100" w:hanging="240"/>
        <w:rPr>
          <w:rFonts w:ascii="Times New Roman" w:hAnsi="Times New Roman" w:cs="Times New Roman"/>
          <w:bCs/>
          <w:color w:val="000000" w:themeColor="text1"/>
          <w:kern w:val="0"/>
          <w:sz w:val="24"/>
          <w:szCs w:val="24"/>
        </w:rPr>
      </w:pPr>
      <w:r w:rsidRPr="00CF5AB3">
        <w:rPr>
          <w:rFonts w:ascii="Times New Roman" w:hAnsi="Times New Roman" w:cs="Times New Roman"/>
          <w:bCs/>
          <w:color w:val="000000" w:themeColor="text1"/>
          <w:kern w:val="0"/>
          <w:sz w:val="24"/>
          <w:szCs w:val="24"/>
        </w:rPr>
        <w:t>4.</w:t>
      </w:r>
      <w:r w:rsidRPr="00CF5AB3">
        <w:rPr>
          <w:rFonts w:ascii="Times New Roman" w:hAnsi="Times New Roman" w:cs="Times New Roman"/>
          <w:bCs/>
          <w:color w:val="000000" w:themeColor="text1"/>
          <w:kern w:val="0"/>
          <w:sz w:val="24"/>
          <w:szCs w:val="24"/>
        </w:rPr>
        <w:tab/>
        <w:t>Litigation of Mr. B: Judgment of the Osaka High Court as of December 14, 2011 (Hanrei Chihojichi, No.</w:t>
      </w:r>
      <w:r w:rsidR="008465AB" w:rsidRPr="00CF5AB3">
        <w:rPr>
          <w:rFonts w:ascii="Times New Roman" w:hAnsi="Times New Roman" w:cs="Times New Roman" w:hint="eastAsia"/>
          <w:bCs/>
          <w:color w:val="000000" w:themeColor="text1"/>
          <w:kern w:val="0"/>
          <w:sz w:val="24"/>
          <w:szCs w:val="24"/>
        </w:rPr>
        <w:t xml:space="preserve"> </w:t>
      </w:r>
      <w:r w:rsidRPr="00CF5AB3">
        <w:rPr>
          <w:rFonts w:ascii="Times New Roman" w:hAnsi="Times New Roman" w:cs="Times New Roman"/>
          <w:bCs/>
          <w:color w:val="000000" w:themeColor="text1"/>
          <w:kern w:val="0"/>
          <w:sz w:val="24"/>
          <w:szCs w:val="24"/>
        </w:rPr>
        <w:t>366 p.</w:t>
      </w:r>
      <w:r w:rsidR="008465AB" w:rsidRPr="00CF5AB3">
        <w:rPr>
          <w:rFonts w:ascii="Times New Roman" w:hAnsi="Times New Roman" w:cs="Times New Roman" w:hint="eastAsia"/>
          <w:bCs/>
          <w:color w:val="000000" w:themeColor="text1"/>
          <w:kern w:val="0"/>
          <w:sz w:val="24"/>
          <w:szCs w:val="24"/>
        </w:rPr>
        <w:t xml:space="preserve"> </w:t>
      </w:r>
      <w:r w:rsidRPr="00CF5AB3">
        <w:rPr>
          <w:rFonts w:ascii="Times New Roman" w:hAnsi="Times New Roman" w:cs="Times New Roman"/>
          <w:bCs/>
          <w:color w:val="000000" w:themeColor="text1"/>
          <w:kern w:val="0"/>
          <w:sz w:val="24"/>
          <w:szCs w:val="24"/>
        </w:rPr>
        <w:t>31, Wages and Social Security, No. 1559, p. 21)</w:t>
      </w:r>
    </w:p>
    <w:p w14:paraId="2E2ADC2F" w14:textId="33D365F0" w:rsidR="0086413A" w:rsidRPr="00CF5AB3" w:rsidRDefault="00C12768" w:rsidP="005146DF">
      <w:pPr>
        <w:widowControl/>
        <w:ind w:left="240" w:hangingChars="100" w:hanging="240"/>
        <w:rPr>
          <w:rFonts w:ascii="Times New Roman" w:hAnsi="Times New Roman" w:cs="Times New Roman"/>
          <w:color w:val="000000" w:themeColor="text1"/>
          <w:kern w:val="0"/>
          <w:sz w:val="24"/>
          <w:szCs w:val="24"/>
        </w:rPr>
      </w:pPr>
      <w:r w:rsidRPr="00CF5AB3">
        <w:rPr>
          <w:rFonts w:ascii="Times New Roman" w:hAnsi="Times New Roman" w:cs="Times New Roman"/>
          <w:bCs/>
          <w:color w:val="000000" w:themeColor="text1"/>
          <w:kern w:val="0"/>
          <w:sz w:val="24"/>
          <w:szCs w:val="24"/>
        </w:rPr>
        <w:lastRenderedPageBreak/>
        <w:t>5.</w:t>
      </w:r>
      <w:r w:rsidRPr="00CF5AB3">
        <w:rPr>
          <w:rFonts w:ascii="Times New Roman" w:hAnsi="Times New Roman" w:cs="Times New Roman"/>
          <w:bCs/>
          <w:color w:val="000000" w:themeColor="text1"/>
          <w:kern w:val="0"/>
          <w:sz w:val="24"/>
          <w:szCs w:val="24"/>
        </w:rPr>
        <w:tab/>
        <w:t xml:space="preserve">Wakayama ALS Litigation: Provisional </w:t>
      </w:r>
      <w:r w:rsidR="008465AB" w:rsidRPr="00CF5AB3">
        <w:rPr>
          <w:rFonts w:ascii="Times New Roman" w:hAnsi="Times New Roman" w:cs="Times New Roman" w:hint="eastAsia"/>
          <w:bCs/>
          <w:color w:val="000000" w:themeColor="text1"/>
          <w:kern w:val="0"/>
          <w:sz w:val="24"/>
          <w:szCs w:val="24"/>
        </w:rPr>
        <w:t>order of mandamus</w:t>
      </w:r>
      <w:r w:rsidRPr="00CF5AB3">
        <w:rPr>
          <w:rFonts w:ascii="Times New Roman" w:hAnsi="Times New Roman" w:cs="Times New Roman"/>
          <w:bCs/>
          <w:color w:val="000000" w:themeColor="text1"/>
          <w:kern w:val="0"/>
          <w:sz w:val="24"/>
          <w:szCs w:val="24"/>
        </w:rPr>
        <w:t xml:space="preserve"> </w:t>
      </w:r>
      <w:r w:rsidR="008465AB" w:rsidRPr="00CF5AB3">
        <w:rPr>
          <w:rFonts w:ascii="Times New Roman" w:hAnsi="Times New Roman" w:cs="Times New Roman" w:hint="eastAsia"/>
          <w:bCs/>
          <w:color w:val="000000" w:themeColor="text1"/>
          <w:kern w:val="0"/>
          <w:sz w:val="24"/>
          <w:szCs w:val="24"/>
        </w:rPr>
        <w:t>by</w:t>
      </w:r>
      <w:r w:rsidRPr="00CF5AB3">
        <w:rPr>
          <w:rFonts w:ascii="Times New Roman" w:hAnsi="Times New Roman" w:cs="Times New Roman"/>
          <w:bCs/>
          <w:color w:val="000000" w:themeColor="text1"/>
          <w:kern w:val="0"/>
          <w:sz w:val="24"/>
          <w:szCs w:val="24"/>
        </w:rPr>
        <w:t xml:space="preserve"> the Wakayama District Court as of September 26, 2011 (Hanrei Times, No.</w:t>
      </w:r>
      <w:r w:rsidR="008465AB" w:rsidRPr="00CF5AB3">
        <w:rPr>
          <w:rFonts w:ascii="Times New Roman" w:hAnsi="Times New Roman" w:cs="Times New Roman" w:hint="eastAsia"/>
          <w:bCs/>
          <w:color w:val="000000" w:themeColor="text1"/>
          <w:kern w:val="0"/>
          <w:sz w:val="24"/>
          <w:szCs w:val="24"/>
        </w:rPr>
        <w:t xml:space="preserve"> </w:t>
      </w:r>
      <w:r w:rsidRPr="00CF5AB3">
        <w:rPr>
          <w:rFonts w:ascii="Times New Roman" w:hAnsi="Times New Roman" w:cs="Times New Roman"/>
          <w:bCs/>
          <w:color w:val="000000" w:themeColor="text1"/>
          <w:kern w:val="0"/>
          <w:sz w:val="24"/>
          <w:szCs w:val="24"/>
        </w:rPr>
        <w:t>1372, p. 92, Wages and Social Security, No. 1552, p. 21)</w:t>
      </w:r>
    </w:p>
    <w:p w14:paraId="3D4DD3B0" w14:textId="77278610" w:rsidR="0086413A" w:rsidRPr="00CF5AB3" w:rsidRDefault="00C12768" w:rsidP="005146DF">
      <w:pPr>
        <w:widowControl/>
        <w:ind w:left="240" w:hangingChars="100" w:hanging="240"/>
        <w:rPr>
          <w:rFonts w:ascii="Times New Roman" w:hAnsi="Times New Roman" w:cs="Times New Roman"/>
          <w:color w:val="000000" w:themeColor="text1"/>
          <w:sz w:val="24"/>
          <w:szCs w:val="24"/>
        </w:rPr>
      </w:pPr>
      <w:r w:rsidRPr="00CF5AB3">
        <w:rPr>
          <w:rFonts w:ascii="Times New Roman" w:hAnsi="Times New Roman" w:cs="Times New Roman"/>
          <w:bCs/>
          <w:color w:val="000000" w:themeColor="text1"/>
          <w:kern w:val="0"/>
          <w:sz w:val="24"/>
          <w:szCs w:val="24"/>
        </w:rPr>
        <w:t>6.</w:t>
      </w:r>
      <w:r w:rsidRPr="00CF5AB3">
        <w:rPr>
          <w:rFonts w:ascii="Times New Roman" w:hAnsi="Times New Roman" w:cs="Times New Roman"/>
          <w:bCs/>
          <w:color w:val="000000" w:themeColor="text1"/>
          <w:kern w:val="0"/>
          <w:sz w:val="24"/>
          <w:szCs w:val="24"/>
        </w:rPr>
        <w:tab/>
        <w:t>Wakayama ALS Litigation: Judgment of the Wakayama District Court as of April 25, 2012 (Wages and Social Security, Combined No.</w:t>
      </w:r>
      <w:r w:rsidR="008465AB" w:rsidRPr="00CF5AB3">
        <w:rPr>
          <w:rFonts w:ascii="Times New Roman" w:hAnsi="Times New Roman" w:cs="Times New Roman" w:hint="eastAsia"/>
          <w:bCs/>
          <w:color w:val="000000" w:themeColor="text1"/>
          <w:kern w:val="0"/>
          <w:sz w:val="24"/>
          <w:szCs w:val="24"/>
        </w:rPr>
        <w:t xml:space="preserve"> </w:t>
      </w:r>
      <w:r w:rsidRPr="00CF5AB3">
        <w:rPr>
          <w:rFonts w:ascii="Times New Roman" w:hAnsi="Times New Roman" w:cs="Times New Roman"/>
          <w:bCs/>
          <w:color w:val="000000" w:themeColor="text1"/>
          <w:kern w:val="0"/>
          <w:sz w:val="24"/>
          <w:szCs w:val="24"/>
        </w:rPr>
        <w:t>1567/1568, p.</w:t>
      </w:r>
      <w:r w:rsidR="008465AB" w:rsidRPr="00CF5AB3">
        <w:rPr>
          <w:rFonts w:ascii="Times New Roman" w:hAnsi="Times New Roman" w:cs="Times New Roman" w:hint="eastAsia"/>
          <w:bCs/>
          <w:color w:val="000000" w:themeColor="text1"/>
          <w:kern w:val="0"/>
          <w:sz w:val="24"/>
          <w:szCs w:val="24"/>
        </w:rPr>
        <w:t xml:space="preserve"> </w:t>
      </w:r>
      <w:r w:rsidRPr="00CF5AB3">
        <w:rPr>
          <w:rFonts w:ascii="Times New Roman" w:hAnsi="Times New Roman" w:cs="Times New Roman"/>
          <w:bCs/>
          <w:color w:val="000000" w:themeColor="text1"/>
          <w:kern w:val="0"/>
          <w:sz w:val="24"/>
          <w:szCs w:val="24"/>
        </w:rPr>
        <w:t xml:space="preserve">68, Hanrei Times, No. 1386, p. 184, </w:t>
      </w:r>
      <w:r w:rsidR="00AB2927" w:rsidRPr="00CF5AB3">
        <w:rPr>
          <w:rFonts w:ascii="Times New Roman" w:hAnsi="Times New Roman" w:cs="Times New Roman"/>
          <w:color w:val="000000" w:themeColor="text1"/>
          <w:sz w:val="24"/>
          <w:szCs w:val="24"/>
        </w:rPr>
        <w:t>Hanrei</w:t>
      </w:r>
      <w:r w:rsidR="00AB2927" w:rsidRPr="00CF5AB3">
        <w:rPr>
          <w:rFonts w:ascii="Times New Roman" w:hAnsi="Times New Roman" w:cs="Times New Roman" w:hint="eastAsia"/>
          <w:color w:val="000000" w:themeColor="text1"/>
          <w:sz w:val="24"/>
          <w:szCs w:val="24"/>
        </w:rPr>
        <w:t xml:space="preserve"> J</w:t>
      </w:r>
      <w:r w:rsidR="00AB2927" w:rsidRPr="00CF5AB3">
        <w:rPr>
          <w:rFonts w:ascii="Times New Roman" w:hAnsi="Times New Roman" w:cs="Times New Roman"/>
          <w:color w:val="000000" w:themeColor="text1"/>
          <w:sz w:val="24"/>
          <w:szCs w:val="24"/>
        </w:rPr>
        <w:t>iho</w:t>
      </w:r>
      <w:r w:rsidR="00AB2927" w:rsidRPr="00CF5AB3">
        <w:rPr>
          <w:rFonts w:ascii="Times New Roman" w:hAnsi="Times New Roman" w:cs="Times New Roman" w:hint="eastAsia"/>
          <w:color w:val="000000" w:themeColor="text1"/>
          <w:sz w:val="24"/>
          <w:szCs w:val="24"/>
        </w:rPr>
        <w:t>,</w:t>
      </w:r>
      <w:r w:rsidR="00AB2927" w:rsidRPr="00CF5AB3">
        <w:rPr>
          <w:rFonts w:ascii="Times New Roman" w:hAnsi="Times New Roman" w:cs="Times New Roman"/>
          <w:bCs/>
          <w:color w:val="000000" w:themeColor="text1"/>
          <w:kern w:val="0"/>
          <w:sz w:val="24"/>
          <w:szCs w:val="24"/>
        </w:rPr>
        <w:t xml:space="preserve"> </w:t>
      </w:r>
      <w:r w:rsidRPr="00CF5AB3">
        <w:rPr>
          <w:rFonts w:ascii="Times New Roman" w:hAnsi="Times New Roman" w:cs="Times New Roman"/>
          <w:bCs/>
          <w:color w:val="000000" w:themeColor="text1"/>
          <w:kern w:val="0"/>
          <w:sz w:val="24"/>
          <w:szCs w:val="24"/>
        </w:rPr>
        <w:t>No. 2171, p. 11)</w:t>
      </w:r>
    </w:p>
    <w:p w14:paraId="6DBECDE4" w14:textId="4FFA7A88" w:rsidR="0086413A" w:rsidRPr="00CF5AB3" w:rsidRDefault="00C12768" w:rsidP="005146DF">
      <w:pPr>
        <w:widowControl/>
        <w:ind w:left="240" w:hangingChars="100" w:hanging="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7.</w:t>
      </w:r>
      <w:r w:rsidRPr="00CF5AB3">
        <w:rPr>
          <w:rFonts w:ascii="Times New Roman" w:hAnsi="Times New Roman" w:cs="Times New Roman"/>
          <w:color w:val="000000" w:themeColor="text1"/>
          <w:sz w:val="24"/>
          <w:szCs w:val="24"/>
        </w:rPr>
        <w:tab/>
      </w:r>
      <w:r w:rsidR="00F9554C" w:rsidRPr="00CF5AB3">
        <w:rPr>
          <w:rFonts w:ascii="Times New Roman" w:hAnsi="Times New Roman" w:cs="Times New Roman"/>
          <w:color w:val="000000" w:themeColor="text1"/>
          <w:sz w:val="24"/>
          <w:szCs w:val="24"/>
        </w:rPr>
        <w:t xml:space="preserve">Litigation </w:t>
      </w:r>
      <w:r w:rsidR="00F9554C" w:rsidRPr="00CF5AB3">
        <w:rPr>
          <w:rFonts w:ascii="Times New Roman" w:hAnsi="Times New Roman" w:cs="Times New Roman" w:hint="eastAsia"/>
          <w:color w:val="000000" w:themeColor="text1"/>
          <w:sz w:val="24"/>
          <w:szCs w:val="24"/>
        </w:rPr>
        <w:t xml:space="preserve">of </w:t>
      </w:r>
      <w:r w:rsidRPr="00CF5AB3">
        <w:rPr>
          <w:rFonts w:ascii="Times New Roman" w:hAnsi="Times New Roman" w:cs="Times New Roman"/>
          <w:color w:val="000000" w:themeColor="text1"/>
          <w:sz w:val="24"/>
          <w:szCs w:val="24"/>
        </w:rPr>
        <w:t xml:space="preserve">Electric Wheelchair </w:t>
      </w:r>
      <w:r w:rsidR="008465AB" w:rsidRPr="00CF5AB3">
        <w:rPr>
          <w:rFonts w:ascii="Times New Roman" w:hAnsi="Times New Roman" w:cs="Times New Roman" w:hint="eastAsia"/>
          <w:color w:val="000000" w:themeColor="text1"/>
          <w:sz w:val="24"/>
          <w:szCs w:val="24"/>
        </w:rPr>
        <w:t>Protective Device</w:t>
      </w:r>
      <w:r w:rsidRPr="00CF5AB3">
        <w:rPr>
          <w:rFonts w:ascii="Times New Roman" w:hAnsi="Times New Roman" w:cs="Times New Roman"/>
          <w:color w:val="000000" w:themeColor="text1"/>
          <w:sz w:val="24"/>
          <w:szCs w:val="24"/>
        </w:rPr>
        <w:t xml:space="preserve"> </w:t>
      </w:r>
      <w:r w:rsidR="00F9554C" w:rsidRPr="00CF5AB3">
        <w:rPr>
          <w:rFonts w:ascii="Times New Roman" w:hAnsi="Times New Roman" w:cs="Times New Roman" w:hint="eastAsia"/>
          <w:color w:val="000000" w:themeColor="text1"/>
          <w:sz w:val="24"/>
          <w:szCs w:val="24"/>
        </w:rPr>
        <w:t>Expenses</w:t>
      </w:r>
      <w:r w:rsidRPr="00CF5AB3">
        <w:rPr>
          <w:rFonts w:ascii="Times New Roman" w:hAnsi="Times New Roman" w:cs="Times New Roman"/>
          <w:color w:val="000000" w:themeColor="text1"/>
          <w:sz w:val="24"/>
          <w:szCs w:val="24"/>
        </w:rPr>
        <w:t>: Judgment of the Fukuoka District Court as of February 9, 2015 (Wages and Social Security, No.</w:t>
      </w:r>
      <w:r w:rsidR="00226520"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1632 p.</w:t>
      </w:r>
      <w:r w:rsidR="00F9554C" w:rsidRPr="00CF5AB3">
        <w:rPr>
          <w:rFonts w:ascii="Times New Roman" w:hAnsi="Times New Roman" w:cs="Times New Roman" w:hint="eastAsia"/>
          <w:color w:val="000000" w:themeColor="text1"/>
          <w:sz w:val="24"/>
          <w:szCs w:val="24"/>
        </w:rPr>
        <w:t xml:space="preserve"> </w:t>
      </w:r>
      <w:r w:rsidRPr="00CF5AB3">
        <w:rPr>
          <w:rFonts w:ascii="Times New Roman" w:hAnsi="Times New Roman" w:cs="Times New Roman"/>
          <w:color w:val="000000" w:themeColor="text1"/>
          <w:sz w:val="24"/>
          <w:szCs w:val="24"/>
        </w:rPr>
        <w:t>45</w:t>
      </w:r>
      <w:r w:rsidR="00F9554C"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The case </w:t>
      </w:r>
      <w:r w:rsidR="00F9554C" w:rsidRPr="00CF5AB3">
        <w:rPr>
          <w:rFonts w:ascii="Times New Roman" w:hAnsi="Times New Roman" w:cs="Times New Roman" w:hint="eastAsia"/>
          <w:color w:val="000000" w:themeColor="text1"/>
          <w:sz w:val="24"/>
          <w:szCs w:val="24"/>
        </w:rPr>
        <w:t>where</w:t>
      </w:r>
      <w:r w:rsidRPr="00CF5AB3">
        <w:rPr>
          <w:rFonts w:ascii="Times New Roman" w:hAnsi="Times New Roman" w:cs="Times New Roman"/>
          <w:color w:val="000000" w:themeColor="text1"/>
          <w:sz w:val="24"/>
          <w:szCs w:val="24"/>
        </w:rPr>
        <w:t xml:space="preserve"> disposition refusing application for </w:t>
      </w:r>
      <w:r w:rsidR="00F9554C" w:rsidRPr="00CF5AB3">
        <w:rPr>
          <w:rFonts w:ascii="Times New Roman" w:hAnsi="Times New Roman" w:cs="Times New Roman" w:hint="eastAsia"/>
          <w:color w:val="000000" w:themeColor="text1"/>
          <w:sz w:val="24"/>
          <w:szCs w:val="24"/>
        </w:rPr>
        <w:t>protective device</w:t>
      </w:r>
      <w:r w:rsidRPr="00CF5AB3">
        <w:rPr>
          <w:rFonts w:ascii="Times New Roman" w:hAnsi="Times New Roman" w:cs="Times New Roman"/>
          <w:color w:val="000000" w:themeColor="text1"/>
          <w:sz w:val="24"/>
          <w:szCs w:val="24"/>
        </w:rPr>
        <w:t xml:space="preserve"> expense of electric wheelchair for a person with </w:t>
      </w:r>
      <w:r w:rsidR="00D2600D" w:rsidRPr="00CF5AB3">
        <w:rPr>
          <w:rFonts w:ascii="Times New Roman" w:hAnsi="Times New Roman" w:cs="Times New Roman" w:hint="eastAsia"/>
          <w:color w:val="000000" w:themeColor="text1"/>
          <w:sz w:val="24"/>
          <w:szCs w:val="24"/>
        </w:rPr>
        <w:t xml:space="preserve">a </w:t>
      </w:r>
      <w:r w:rsidRPr="00CF5AB3">
        <w:rPr>
          <w:rFonts w:ascii="Times New Roman" w:hAnsi="Times New Roman" w:cs="Times New Roman"/>
          <w:color w:val="000000" w:themeColor="text1"/>
          <w:sz w:val="24"/>
          <w:szCs w:val="24"/>
        </w:rPr>
        <w:t xml:space="preserve">cardiac </w:t>
      </w:r>
      <w:r w:rsidR="00D2600D" w:rsidRPr="00CF5AB3">
        <w:rPr>
          <w:rFonts w:ascii="Times New Roman" w:hAnsi="Times New Roman" w:cs="Times New Roman"/>
          <w:color w:val="000000" w:themeColor="text1"/>
          <w:sz w:val="24"/>
          <w:szCs w:val="24"/>
        </w:rPr>
        <w:t>disabilit</w:t>
      </w:r>
      <w:r w:rsidR="00D2600D" w:rsidRPr="00CF5AB3">
        <w:rPr>
          <w:rFonts w:ascii="Times New Roman" w:hAnsi="Times New Roman" w:cs="Times New Roman" w:hint="eastAsia"/>
          <w:color w:val="000000" w:themeColor="text1"/>
          <w:sz w:val="24"/>
          <w:szCs w:val="24"/>
        </w:rPr>
        <w:t>y</w:t>
      </w:r>
      <w:r w:rsidR="00D2600D"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was held illegal)</w:t>
      </w:r>
    </w:p>
    <w:p w14:paraId="1483D2F6" w14:textId="77777777" w:rsidR="0086413A" w:rsidRPr="00CF5AB3" w:rsidRDefault="0086413A" w:rsidP="005146DF">
      <w:pPr>
        <w:widowControl/>
        <w:ind w:left="480" w:hangingChars="200" w:hanging="480"/>
        <w:rPr>
          <w:rFonts w:ascii="Times New Roman" w:hAnsi="Times New Roman" w:cs="Times New Roman"/>
          <w:color w:val="000000" w:themeColor="text1"/>
          <w:sz w:val="24"/>
          <w:szCs w:val="24"/>
        </w:rPr>
      </w:pPr>
    </w:p>
    <w:p w14:paraId="336293A5" w14:textId="45AF5E75" w:rsidR="003244AA" w:rsidRPr="00CF5AB3" w:rsidRDefault="00226520" w:rsidP="005146DF">
      <w:pPr>
        <w:pStyle w:val="af3"/>
        <w:jc w:val="both"/>
        <w:rPr>
          <w:rFonts w:ascii="Times New Roman" w:hAnsi="Times New Roman" w:cs="Times New Roman"/>
          <w:color w:val="000000" w:themeColor="text1"/>
          <w:sz w:val="24"/>
          <w:szCs w:val="24"/>
          <w:bdr w:val="single" w:sz="4" w:space="0" w:color="auto"/>
        </w:rPr>
      </w:pPr>
      <w:r w:rsidRPr="00CF5AB3">
        <w:rPr>
          <w:rFonts w:ascii="Times New Roman" w:hAnsi="Times New Roman" w:cs="Times New Roman"/>
          <w:color w:val="000000" w:themeColor="text1"/>
          <w:sz w:val="24"/>
          <w:szCs w:val="24"/>
          <w:bdr w:val="single" w:sz="4" w:space="0" w:color="auto"/>
        </w:rPr>
        <w:t xml:space="preserve"> c </w:t>
      </w:r>
    </w:p>
    <w:p w14:paraId="67C6DFA7" w14:textId="12775B7D" w:rsidR="003244AA" w:rsidRPr="00CF5AB3" w:rsidRDefault="00226520" w:rsidP="005146DF">
      <w:pPr>
        <w:widowControl/>
        <w:ind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“Standards for </w:t>
      </w:r>
      <w:r w:rsidR="00F9554C" w:rsidRPr="00CF5AB3">
        <w:rPr>
          <w:rFonts w:ascii="Times New Roman" w:hAnsi="Times New Roman" w:cs="Times New Roman" w:hint="eastAsia"/>
          <w:color w:val="000000" w:themeColor="text1"/>
          <w:sz w:val="24"/>
          <w:szCs w:val="24"/>
        </w:rPr>
        <w:t>b</w:t>
      </w:r>
      <w:r w:rsidRPr="00CF5AB3">
        <w:rPr>
          <w:rFonts w:ascii="Times New Roman" w:hAnsi="Times New Roman" w:cs="Times New Roman"/>
          <w:color w:val="000000" w:themeColor="text1"/>
          <w:sz w:val="24"/>
          <w:szCs w:val="24"/>
        </w:rPr>
        <w:t xml:space="preserve">urden of </w:t>
      </w:r>
      <w:r w:rsidR="00F9554C" w:rsidRPr="00CF5AB3">
        <w:rPr>
          <w:rFonts w:ascii="Times New Roman" w:hAnsi="Times New Roman" w:cs="Times New Roman" w:hint="eastAsia"/>
          <w:color w:val="000000" w:themeColor="text1"/>
          <w:sz w:val="24"/>
          <w:szCs w:val="24"/>
        </w:rPr>
        <w:t>national treasury</w:t>
      </w:r>
      <w:r w:rsidRPr="00CF5AB3">
        <w:rPr>
          <w:rFonts w:ascii="Times New Roman" w:hAnsi="Times New Roman" w:cs="Times New Roman"/>
          <w:color w:val="000000" w:themeColor="text1"/>
          <w:sz w:val="24"/>
          <w:szCs w:val="24"/>
        </w:rPr>
        <w:t xml:space="preserve">” is </w:t>
      </w:r>
      <w:r w:rsidR="00997CEA" w:rsidRPr="00CF5AB3">
        <w:rPr>
          <w:rFonts w:ascii="Times New Roman" w:hAnsi="Times New Roman" w:cs="Times New Roman"/>
          <w:color w:val="000000" w:themeColor="text1"/>
          <w:sz w:val="24"/>
          <w:szCs w:val="24"/>
        </w:rPr>
        <w:t xml:space="preserve">determined by the </w:t>
      </w:r>
      <w:r w:rsidR="00997CEA" w:rsidRPr="00CF5AB3">
        <w:rPr>
          <w:rFonts w:ascii="Times New Roman" w:hAnsi="Times New Roman" w:cs="Times New Roman"/>
          <w:color w:val="000000" w:themeColor="text1"/>
          <w:sz w:val="24"/>
          <w:szCs w:val="24"/>
          <w:lang w:eastAsia="zh-TW"/>
        </w:rPr>
        <w:t>Ministry of Health, Labour and Welfare</w:t>
      </w:r>
      <w:r w:rsidR="00997CEA" w:rsidRPr="00CF5AB3">
        <w:rPr>
          <w:rFonts w:ascii="Times New Roman" w:hAnsi="Times New Roman" w:cs="Times New Roman"/>
          <w:color w:val="000000" w:themeColor="text1"/>
          <w:sz w:val="24"/>
          <w:szCs w:val="24"/>
        </w:rPr>
        <w:t xml:space="preserve"> </w:t>
      </w:r>
      <w:r w:rsidR="00997CEA" w:rsidRPr="00CF5AB3">
        <w:rPr>
          <w:rFonts w:ascii="Times New Roman" w:hAnsi="Times New Roman" w:cs="Times New Roman" w:hint="eastAsia"/>
          <w:color w:val="000000" w:themeColor="text1"/>
          <w:sz w:val="24"/>
          <w:szCs w:val="24"/>
        </w:rPr>
        <w:t xml:space="preserve">on a yearly basis </w:t>
      </w:r>
      <w:r w:rsidR="00117E86" w:rsidRPr="00CF5AB3">
        <w:rPr>
          <w:rFonts w:ascii="Times New Roman" w:hAnsi="Times New Roman" w:cs="Times New Roman" w:hint="eastAsia"/>
          <w:color w:val="000000" w:themeColor="text1"/>
          <w:sz w:val="24"/>
          <w:szCs w:val="24"/>
        </w:rPr>
        <w:t>up to</w:t>
      </w:r>
      <w:r w:rsidR="00997CEA"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the maximum </w:t>
      </w:r>
      <w:r w:rsidR="00F9554C" w:rsidRPr="00CF5AB3">
        <w:rPr>
          <w:rFonts w:ascii="Times New Roman" w:hAnsi="Times New Roman" w:cs="Times New Roman" w:hint="eastAsia"/>
          <w:color w:val="000000" w:themeColor="text1"/>
          <w:sz w:val="24"/>
          <w:szCs w:val="24"/>
        </w:rPr>
        <w:t xml:space="preserve">fixed </w:t>
      </w:r>
      <w:r w:rsidRPr="00CF5AB3">
        <w:rPr>
          <w:rFonts w:ascii="Times New Roman" w:hAnsi="Times New Roman" w:cs="Times New Roman"/>
          <w:color w:val="000000" w:themeColor="text1"/>
          <w:sz w:val="24"/>
          <w:szCs w:val="24"/>
        </w:rPr>
        <w:t xml:space="preserve">amount of at-home welfare benefits </w:t>
      </w:r>
      <w:r w:rsidR="00117E86" w:rsidRPr="00CF5AB3">
        <w:rPr>
          <w:rFonts w:ascii="Times New Roman" w:hAnsi="Times New Roman" w:cs="Times New Roman"/>
          <w:color w:val="000000" w:themeColor="text1"/>
          <w:sz w:val="24"/>
          <w:szCs w:val="24"/>
        </w:rPr>
        <w:t xml:space="preserve">to be paid to local governments by the </w:t>
      </w:r>
      <w:r w:rsidR="00117E86" w:rsidRPr="00CF5AB3">
        <w:rPr>
          <w:rFonts w:ascii="Times New Roman" w:hAnsi="Times New Roman" w:cs="Times New Roman" w:hint="eastAsia"/>
          <w:color w:val="000000" w:themeColor="text1"/>
          <w:sz w:val="24"/>
          <w:szCs w:val="24"/>
        </w:rPr>
        <w:t>national</w:t>
      </w:r>
      <w:r w:rsidR="00117E86" w:rsidRPr="00CF5AB3">
        <w:rPr>
          <w:rFonts w:ascii="Times New Roman" w:hAnsi="Times New Roman" w:cs="Times New Roman"/>
          <w:color w:val="000000" w:themeColor="text1"/>
          <w:sz w:val="24"/>
          <w:szCs w:val="24"/>
        </w:rPr>
        <w:t xml:space="preserve"> government </w:t>
      </w:r>
      <w:r w:rsidRPr="00CF5AB3">
        <w:rPr>
          <w:rFonts w:ascii="Times New Roman" w:hAnsi="Times New Roman" w:cs="Times New Roman"/>
          <w:color w:val="000000" w:themeColor="text1"/>
          <w:sz w:val="24"/>
          <w:szCs w:val="24"/>
        </w:rPr>
        <w:t xml:space="preserve">according to the disability support category of persons with disabilities living in the local community. </w:t>
      </w:r>
      <w:r w:rsidR="00945416" w:rsidRPr="00CF5AB3">
        <w:rPr>
          <w:rFonts w:ascii="Times New Roman" w:hAnsi="Times New Roman" w:cs="Times New Roman" w:hint="eastAsia"/>
          <w:color w:val="000000" w:themeColor="text1"/>
          <w:sz w:val="24"/>
          <w:szCs w:val="24"/>
        </w:rPr>
        <w:t>This</w:t>
      </w:r>
      <w:r w:rsidR="00945416"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means the “revised edition </w:t>
      </w:r>
      <w:r w:rsidR="00F9554C" w:rsidRPr="00CF5AB3">
        <w:rPr>
          <w:rFonts w:ascii="Times New Roman" w:hAnsi="Times New Roman" w:cs="Times New Roman" w:hint="eastAsia"/>
          <w:color w:val="000000" w:themeColor="text1"/>
          <w:sz w:val="24"/>
          <w:szCs w:val="24"/>
        </w:rPr>
        <w:t xml:space="preserve">in the year </w:t>
      </w:r>
      <w:r w:rsidRPr="00CF5AB3">
        <w:rPr>
          <w:rFonts w:ascii="Times New Roman" w:hAnsi="Times New Roman" w:cs="Times New Roman"/>
          <w:color w:val="000000" w:themeColor="text1"/>
          <w:sz w:val="24"/>
          <w:szCs w:val="24"/>
        </w:rPr>
        <w:t>of the standards for the amount of burden of disability welfare service expenses</w:t>
      </w:r>
      <w:r w:rsidR="00F9554C" w:rsidRPr="00CF5AB3">
        <w:rPr>
          <w:rFonts w:ascii="Times New Roman" w:hAnsi="Times New Roman" w:cs="Times New Roman" w:hint="eastAsia"/>
          <w:color w:val="000000" w:themeColor="text1"/>
          <w:sz w:val="24"/>
          <w:szCs w:val="24"/>
        </w:rPr>
        <w:t>, etc.,</w:t>
      </w:r>
      <w:r w:rsidRPr="00CF5AB3">
        <w:rPr>
          <w:rFonts w:ascii="Times New Roman" w:hAnsi="Times New Roman" w:cs="Times New Roman"/>
          <w:color w:val="000000" w:themeColor="text1"/>
          <w:sz w:val="24"/>
          <w:szCs w:val="24"/>
        </w:rPr>
        <w:t xml:space="preserve"> determined by the Minister of Health, Labo</w:t>
      </w:r>
      <w:r w:rsidR="00F9554C" w:rsidRPr="00CF5AB3">
        <w:rPr>
          <w:rFonts w:ascii="Times New Roman" w:hAnsi="Times New Roman" w:cs="Times New Roman" w:hint="eastAsia"/>
          <w:color w:val="000000" w:themeColor="text1"/>
          <w:sz w:val="24"/>
          <w:szCs w:val="24"/>
        </w:rPr>
        <w:t>u</w:t>
      </w:r>
      <w:r w:rsidRPr="00CF5AB3">
        <w:rPr>
          <w:rFonts w:ascii="Times New Roman" w:hAnsi="Times New Roman" w:cs="Times New Roman"/>
          <w:color w:val="000000" w:themeColor="text1"/>
          <w:sz w:val="24"/>
          <w:szCs w:val="24"/>
        </w:rPr>
        <w:t xml:space="preserve">r and Welfare (Notification of the </w:t>
      </w:r>
      <w:r w:rsidR="005507F0" w:rsidRPr="00CF5AB3">
        <w:rPr>
          <w:rFonts w:ascii="Times New Roman" w:hAnsi="Times New Roman" w:cs="Times New Roman"/>
          <w:color w:val="000000" w:themeColor="text1"/>
          <w:sz w:val="24"/>
          <w:szCs w:val="24"/>
          <w:lang w:eastAsia="zh-TW"/>
        </w:rPr>
        <w:t>Ministry of Health, Labour and Welfare</w:t>
      </w:r>
      <w:r w:rsidRPr="00CF5AB3">
        <w:rPr>
          <w:rFonts w:ascii="Times New Roman" w:hAnsi="Times New Roman" w:cs="Times New Roman"/>
          <w:color w:val="000000" w:themeColor="text1"/>
          <w:sz w:val="24"/>
          <w:szCs w:val="24"/>
        </w:rPr>
        <w:t xml:space="preserve"> No.</w:t>
      </w:r>
      <w:r w:rsidR="00F9554C" w:rsidRPr="00CF5AB3">
        <w:rPr>
          <w:rFonts w:ascii="Times New Roman" w:hAnsi="Times New Roman" w:cs="Times New Roman" w:hint="eastAsia"/>
          <w:color w:val="000000" w:themeColor="text1"/>
          <w:sz w:val="24"/>
          <w:szCs w:val="24"/>
        </w:rPr>
        <w:t xml:space="preserve"> </w:t>
      </w:r>
      <w:r w:rsidRPr="00CF5AB3">
        <w:rPr>
          <w:rFonts w:ascii="Times New Roman" w:hAnsi="Times New Roman" w:cs="Times New Roman"/>
          <w:color w:val="000000" w:themeColor="text1"/>
          <w:sz w:val="24"/>
          <w:szCs w:val="24"/>
        </w:rPr>
        <w:t xml:space="preserve">530 as of September 29, 2006)” That is, if the local government made payment exceeding the standard amount, the expenses </w:t>
      </w:r>
      <w:r w:rsidR="00945416" w:rsidRPr="00CF5AB3">
        <w:rPr>
          <w:rFonts w:ascii="Times New Roman" w:hAnsi="Times New Roman" w:cs="Times New Roman"/>
          <w:color w:val="000000" w:themeColor="text1"/>
          <w:sz w:val="24"/>
          <w:szCs w:val="24"/>
        </w:rPr>
        <w:t xml:space="preserve">exceeding </w:t>
      </w:r>
      <w:r w:rsidR="00945416" w:rsidRPr="00CF5AB3">
        <w:rPr>
          <w:rFonts w:ascii="Times New Roman" w:hAnsi="Times New Roman" w:cs="Times New Roman" w:hint="eastAsia"/>
          <w:color w:val="000000" w:themeColor="text1"/>
          <w:sz w:val="24"/>
          <w:szCs w:val="24"/>
        </w:rPr>
        <w:t xml:space="preserve">the amount </w:t>
      </w:r>
      <w:r w:rsidRPr="00CF5AB3">
        <w:rPr>
          <w:rFonts w:ascii="Times New Roman" w:hAnsi="Times New Roman" w:cs="Times New Roman"/>
          <w:color w:val="000000" w:themeColor="text1"/>
          <w:sz w:val="24"/>
          <w:szCs w:val="24"/>
        </w:rPr>
        <w:t>shall be borne by the local government.</w:t>
      </w:r>
    </w:p>
    <w:p w14:paraId="4BDB5F7C" w14:textId="77777777" w:rsidR="003244AA" w:rsidRPr="00CF5AB3" w:rsidRDefault="003244AA" w:rsidP="005146DF">
      <w:pPr>
        <w:widowControl/>
        <w:rPr>
          <w:rFonts w:ascii="Times New Roman" w:hAnsi="Times New Roman" w:cs="Times New Roman"/>
          <w:color w:val="000000" w:themeColor="text1"/>
          <w:sz w:val="24"/>
          <w:szCs w:val="24"/>
        </w:rPr>
      </w:pPr>
    </w:p>
    <w:p w14:paraId="39EAF81B" w14:textId="60517B37" w:rsidR="003244AA" w:rsidRPr="00CF5AB3" w:rsidRDefault="003244AA" w:rsidP="005146DF">
      <w:pPr>
        <w:pStyle w:val="af3"/>
        <w:jc w:val="both"/>
        <w:rPr>
          <w:rFonts w:ascii="Times New Roman" w:hAnsi="Times New Roman" w:cs="Times New Roman"/>
          <w:color w:val="000000" w:themeColor="text1"/>
          <w:sz w:val="24"/>
          <w:szCs w:val="24"/>
          <w:bdr w:val="single" w:sz="4" w:space="0" w:color="auto"/>
        </w:rPr>
      </w:pPr>
      <w:bookmarkStart w:id="13" w:name="_Hlk528785477"/>
      <w:r w:rsidRPr="00CF5AB3">
        <w:rPr>
          <w:rFonts w:ascii="Times New Roman" w:hAnsi="Times New Roman" w:cs="Times New Roman"/>
          <w:color w:val="000000" w:themeColor="text1"/>
          <w:sz w:val="24"/>
          <w:szCs w:val="24"/>
          <w:bdr w:val="single" w:sz="4" w:space="0" w:color="auto"/>
        </w:rPr>
        <w:t xml:space="preserve"> </w:t>
      </w:r>
      <w:r w:rsidR="00226520" w:rsidRPr="00CF5AB3">
        <w:rPr>
          <w:rFonts w:ascii="Times New Roman" w:hAnsi="Times New Roman" w:cs="Times New Roman"/>
          <w:color w:val="000000" w:themeColor="text1"/>
          <w:sz w:val="24"/>
          <w:szCs w:val="24"/>
          <w:bdr w:val="single" w:sz="4" w:space="0" w:color="auto"/>
        </w:rPr>
        <w:t>d</w:t>
      </w:r>
      <w:r w:rsidRPr="00CF5AB3">
        <w:rPr>
          <w:rFonts w:ascii="Times New Roman" w:hAnsi="Times New Roman" w:cs="Times New Roman"/>
          <w:color w:val="000000" w:themeColor="text1"/>
          <w:sz w:val="24"/>
          <w:szCs w:val="24"/>
          <w:bdr w:val="single" w:sz="4" w:space="0" w:color="auto"/>
        </w:rPr>
        <w:t xml:space="preserve"> </w:t>
      </w:r>
    </w:p>
    <w:bookmarkEnd w:id="13"/>
    <w:p w14:paraId="063CF868" w14:textId="55A40EAA" w:rsidR="003244AA" w:rsidRPr="00CF5AB3" w:rsidRDefault="00226520" w:rsidP="005146DF">
      <w:pPr>
        <w:widowControl/>
        <w:ind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The </w:t>
      </w:r>
      <w:r w:rsidR="000118D8" w:rsidRPr="00CF5AB3">
        <w:rPr>
          <w:rFonts w:ascii="Times New Roman" w:hAnsi="Times New Roman" w:cs="Times New Roman" w:hint="eastAsia"/>
          <w:color w:val="000000" w:themeColor="text1"/>
          <w:sz w:val="24"/>
          <w:szCs w:val="24"/>
        </w:rPr>
        <w:t>national government</w:t>
      </w:r>
      <w:r w:rsidRPr="00CF5AB3">
        <w:rPr>
          <w:rFonts w:ascii="Times New Roman" w:hAnsi="Times New Roman" w:cs="Times New Roman"/>
          <w:color w:val="000000" w:themeColor="text1"/>
          <w:sz w:val="24"/>
          <w:szCs w:val="24"/>
        </w:rPr>
        <w:t xml:space="preserve"> does not allow use of </w:t>
      </w:r>
      <w:r w:rsidR="009570FD" w:rsidRPr="00CF5AB3">
        <w:rPr>
          <w:rFonts w:ascii="Times New Roman" w:hAnsi="Times New Roman" w:cs="Times New Roman"/>
          <w:color w:val="000000" w:themeColor="text1"/>
          <w:sz w:val="24"/>
          <w:szCs w:val="24"/>
        </w:rPr>
        <w:t xml:space="preserve">the </w:t>
      </w:r>
      <w:r w:rsidRPr="00CF5AB3">
        <w:rPr>
          <w:rFonts w:ascii="Times New Roman" w:hAnsi="Times New Roman" w:cs="Times New Roman"/>
          <w:color w:val="000000" w:themeColor="text1"/>
          <w:sz w:val="24"/>
          <w:szCs w:val="24"/>
        </w:rPr>
        <w:t xml:space="preserve">disability welfare </w:t>
      </w:r>
      <w:r w:rsidR="002D3DD9" w:rsidRPr="00CF5AB3">
        <w:rPr>
          <w:rFonts w:ascii="Times New Roman" w:hAnsi="Times New Roman" w:cs="Times New Roman" w:hint="eastAsia"/>
          <w:color w:val="000000" w:themeColor="text1"/>
          <w:sz w:val="24"/>
          <w:szCs w:val="24"/>
        </w:rPr>
        <w:t>system</w:t>
      </w:r>
      <w:r w:rsidRPr="00CF5AB3">
        <w:rPr>
          <w:rFonts w:ascii="Times New Roman" w:hAnsi="Times New Roman" w:cs="Times New Roman"/>
          <w:color w:val="000000" w:themeColor="text1"/>
          <w:sz w:val="24"/>
          <w:szCs w:val="24"/>
        </w:rPr>
        <w:t xml:space="preserve"> for attending schools and companies based on text as excluding the “outing related to such economic activities as commutation and sales activities and a full-year and long-term outing” in the Notification of the </w:t>
      </w:r>
      <w:r w:rsidR="005507F0" w:rsidRPr="00CF5AB3">
        <w:rPr>
          <w:rFonts w:ascii="Times New Roman" w:hAnsi="Times New Roman" w:cs="Times New Roman"/>
          <w:color w:val="000000" w:themeColor="text1"/>
          <w:sz w:val="24"/>
          <w:szCs w:val="24"/>
          <w:lang w:eastAsia="zh-TW"/>
        </w:rPr>
        <w:t>Ministry of Health, Labour and Welfare</w:t>
      </w:r>
      <w:r w:rsidRPr="00CF5AB3">
        <w:rPr>
          <w:rFonts w:ascii="Times New Roman" w:hAnsi="Times New Roman" w:cs="Times New Roman"/>
          <w:color w:val="000000" w:themeColor="text1"/>
          <w:sz w:val="24"/>
          <w:szCs w:val="24"/>
        </w:rPr>
        <w:t xml:space="preserve"> No.</w:t>
      </w:r>
      <w:r w:rsidR="00C02174" w:rsidRPr="00CF5AB3">
        <w:rPr>
          <w:rFonts w:ascii="Times New Roman" w:hAnsi="Times New Roman" w:cs="Times New Roman" w:hint="eastAsia"/>
          <w:color w:val="000000" w:themeColor="text1"/>
          <w:sz w:val="24"/>
          <w:szCs w:val="24"/>
        </w:rPr>
        <w:t xml:space="preserve"> </w:t>
      </w:r>
      <w:r w:rsidRPr="00CF5AB3">
        <w:rPr>
          <w:rFonts w:ascii="Times New Roman" w:hAnsi="Times New Roman" w:cs="Times New Roman"/>
          <w:color w:val="000000" w:themeColor="text1"/>
          <w:sz w:val="24"/>
          <w:szCs w:val="24"/>
        </w:rPr>
        <w:t>530 as of September 29, 2006, the “Standards for calculation of the amount of expenses required for</w:t>
      </w:r>
      <w:r w:rsidR="004F5474" w:rsidRPr="00CF5AB3">
        <w:rPr>
          <w:rFonts w:ascii="Times New Roman" w:hAnsi="Times New Roman" w:cs="Times New Roman" w:hint="eastAsia"/>
          <w:color w:val="000000" w:themeColor="text1"/>
          <w:sz w:val="24"/>
          <w:szCs w:val="24"/>
        </w:rPr>
        <w:t xml:space="preserve"> designated</w:t>
      </w:r>
      <w:r w:rsidRPr="00CF5AB3">
        <w:rPr>
          <w:rFonts w:ascii="Times New Roman" w:hAnsi="Times New Roman" w:cs="Times New Roman"/>
          <w:color w:val="000000" w:themeColor="text1"/>
          <w:sz w:val="24"/>
          <w:szCs w:val="24"/>
        </w:rPr>
        <w:t xml:space="preserve"> </w:t>
      </w:r>
      <w:r w:rsidR="00C02174" w:rsidRPr="00CF5AB3">
        <w:rPr>
          <w:rFonts w:ascii="Times New Roman" w:hAnsi="Times New Roman" w:cs="Times New Roman"/>
          <w:color w:val="000000" w:themeColor="text1"/>
          <w:sz w:val="24"/>
          <w:szCs w:val="24"/>
        </w:rPr>
        <w:t>welfare services for persons with disabilities, etc.</w:t>
      </w:r>
      <w:r w:rsidRPr="00CF5AB3">
        <w:rPr>
          <w:rFonts w:ascii="Times New Roman" w:hAnsi="Times New Roman" w:cs="Times New Roman"/>
          <w:color w:val="000000" w:themeColor="text1"/>
          <w:sz w:val="24"/>
          <w:szCs w:val="24"/>
        </w:rPr>
        <w:t>,</w:t>
      </w:r>
      <w:r w:rsidR="00C02174" w:rsidRPr="00CF5AB3">
        <w:rPr>
          <w:rFonts w:ascii="Times New Roman" w:hAnsi="Times New Roman" w:cs="Times New Roman" w:hint="eastAsia"/>
          <w:color w:val="000000" w:themeColor="text1"/>
          <w:sz w:val="24"/>
          <w:szCs w:val="24"/>
        </w:rPr>
        <w:t xml:space="preserve"> and</w:t>
      </w:r>
      <w:r w:rsidRPr="00CF5AB3">
        <w:rPr>
          <w:rFonts w:ascii="Times New Roman" w:hAnsi="Times New Roman" w:cs="Times New Roman"/>
          <w:color w:val="000000" w:themeColor="text1"/>
          <w:sz w:val="24"/>
          <w:szCs w:val="24"/>
        </w:rPr>
        <w:t xml:space="preserve"> </w:t>
      </w:r>
      <w:r w:rsidR="00C02174" w:rsidRPr="00CF5AB3">
        <w:rPr>
          <w:rFonts w:ascii="Times New Roman" w:hAnsi="Times New Roman" w:cs="Times New Roman"/>
          <w:color w:val="000000" w:themeColor="text1"/>
          <w:sz w:val="24"/>
          <w:szCs w:val="24"/>
        </w:rPr>
        <w:t>appropriate welfare service for persons with disabilities</w:t>
      </w:r>
      <w:r w:rsidR="00C02174" w:rsidRPr="00CF5AB3">
        <w:rPr>
          <w:rFonts w:ascii="Times New Roman" w:hAnsi="Times New Roman" w:cs="Times New Roman" w:hint="eastAsia"/>
          <w:color w:val="000000" w:themeColor="text1"/>
          <w:sz w:val="24"/>
          <w:szCs w:val="24"/>
        </w:rPr>
        <w:t xml:space="preserve"> </w:t>
      </w:r>
      <w:r w:rsidRPr="00CF5AB3">
        <w:rPr>
          <w:rFonts w:ascii="Times New Roman" w:hAnsi="Times New Roman" w:cs="Times New Roman"/>
          <w:color w:val="000000" w:themeColor="text1"/>
          <w:sz w:val="24"/>
          <w:szCs w:val="24"/>
        </w:rPr>
        <w:t xml:space="preserve">under the </w:t>
      </w:r>
      <w:r w:rsidR="001F425E" w:rsidRPr="00CF5AB3">
        <w:rPr>
          <w:rFonts w:ascii="Times New Roman" w:hAnsi="Times New Roman" w:cs="Times New Roman"/>
          <w:color w:val="000000" w:themeColor="text1"/>
          <w:sz w:val="24"/>
          <w:szCs w:val="24"/>
        </w:rPr>
        <w:t>Act on Comprehensive Support for Daily and Social Lives of Persons with Disabilities</w:t>
      </w:r>
      <w:r w:rsidR="00C741A2"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Appended Table, Unit Amount Table of </w:t>
      </w:r>
      <w:r w:rsidR="00C741A2" w:rsidRPr="00CF5AB3">
        <w:rPr>
          <w:rFonts w:ascii="Times New Roman" w:hAnsi="Times New Roman" w:cs="Times New Roman"/>
          <w:color w:val="000000" w:themeColor="text1"/>
          <w:sz w:val="24"/>
          <w:szCs w:val="24"/>
        </w:rPr>
        <w:t>Nursing Care Payment</w:t>
      </w:r>
      <w:r w:rsidRPr="00CF5AB3">
        <w:rPr>
          <w:rFonts w:ascii="Times New Roman" w:hAnsi="Times New Roman" w:cs="Times New Roman"/>
          <w:color w:val="000000" w:themeColor="text1"/>
          <w:sz w:val="24"/>
          <w:szCs w:val="24"/>
        </w:rPr>
        <w:t>, etc., but they do not constitute grounds for such limitation.</w:t>
      </w:r>
    </w:p>
    <w:p w14:paraId="6C126407" w14:textId="77777777" w:rsidR="003244AA" w:rsidRPr="00CF5AB3" w:rsidRDefault="003244AA" w:rsidP="005146DF">
      <w:pPr>
        <w:widowControl/>
        <w:ind w:left="480" w:hangingChars="200" w:hanging="480"/>
        <w:rPr>
          <w:rFonts w:ascii="Times New Roman" w:hAnsi="Times New Roman" w:cs="Times New Roman"/>
          <w:color w:val="000000" w:themeColor="text1"/>
          <w:sz w:val="24"/>
          <w:szCs w:val="24"/>
        </w:rPr>
      </w:pPr>
    </w:p>
    <w:p w14:paraId="18944DDE" w14:textId="7B8FE984" w:rsidR="003244AA" w:rsidRPr="00CF5AB3" w:rsidRDefault="00226520" w:rsidP="005146DF">
      <w:pPr>
        <w:pStyle w:val="af3"/>
        <w:jc w:val="both"/>
        <w:rPr>
          <w:rFonts w:ascii="Times New Roman" w:hAnsi="Times New Roman" w:cs="Times New Roman"/>
          <w:color w:val="000000" w:themeColor="text1"/>
          <w:sz w:val="24"/>
          <w:szCs w:val="24"/>
          <w:bdr w:val="single" w:sz="4" w:space="0" w:color="auto"/>
        </w:rPr>
      </w:pPr>
      <w:r w:rsidRPr="00CF5AB3">
        <w:rPr>
          <w:rFonts w:ascii="Times New Roman" w:hAnsi="Times New Roman" w:cs="Times New Roman"/>
          <w:color w:val="000000" w:themeColor="text1"/>
          <w:sz w:val="24"/>
          <w:szCs w:val="24"/>
          <w:bdr w:val="single" w:sz="4" w:space="0" w:color="auto"/>
        </w:rPr>
        <w:t xml:space="preserve"> e </w:t>
      </w:r>
    </w:p>
    <w:p w14:paraId="0B58156A" w14:textId="11D3706B" w:rsidR="00226520" w:rsidRPr="00CF5AB3" w:rsidRDefault="00226520" w:rsidP="005146DF">
      <w:pPr>
        <w:widowControl/>
        <w:ind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Basic Agreement. Services and Supports for Persons with Disabilities Act</w:t>
      </w:r>
      <w:r w:rsidR="002D3DD9" w:rsidRPr="00CF5AB3">
        <w:rPr>
          <w:rFonts w:ascii="Times New Roman" w:hAnsi="Times New Roman" w:cs="Times New Roman" w:hint="eastAsia"/>
          <w:color w:val="000000" w:themeColor="text1"/>
          <w:sz w:val="24"/>
          <w:szCs w:val="24"/>
        </w:rPr>
        <w:t xml:space="preserve"> which was</w:t>
      </w:r>
      <w:r w:rsidRPr="00CF5AB3">
        <w:rPr>
          <w:rFonts w:ascii="Times New Roman" w:hAnsi="Times New Roman" w:cs="Times New Roman"/>
          <w:color w:val="000000" w:themeColor="text1"/>
          <w:sz w:val="24"/>
          <w:szCs w:val="24"/>
        </w:rPr>
        <w:t xml:space="preserve"> enforced in April 2006 adopted the “</w:t>
      </w:r>
      <w:r w:rsidR="002D3DD9" w:rsidRPr="00CF5AB3">
        <w:rPr>
          <w:rFonts w:ascii="Times New Roman" w:hAnsi="Times New Roman" w:cs="Times New Roman"/>
          <w:color w:val="000000" w:themeColor="text1"/>
          <w:sz w:val="24"/>
          <w:szCs w:val="24"/>
        </w:rPr>
        <w:t xml:space="preserve">benefit </w:t>
      </w:r>
      <w:r w:rsidRPr="00CF5AB3">
        <w:rPr>
          <w:rFonts w:ascii="Times New Roman" w:hAnsi="Times New Roman" w:cs="Times New Roman"/>
          <w:color w:val="000000" w:themeColor="text1"/>
          <w:sz w:val="24"/>
          <w:szCs w:val="24"/>
        </w:rPr>
        <w:t xml:space="preserve">principle,” which imposed </w:t>
      </w:r>
      <w:r w:rsidR="009570FD" w:rsidRPr="00CF5AB3">
        <w:rPr>
          <w:rFonts w:ascii="Times New Roman" w:hAnsi="Times New Roman" w:cs="Times New Roman" w:hint="eastAsia"/>
          <w:color w:val="000000" w:themeColor="text1"/>
          <w:sz w:val="24"/>
          <w:szCs w:val="24"/>
        </w:rPr>
        <w:t>a harsher</w:t>
      </w:r>
      <w:r w:rsidR="009570FD"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burden if disabilities are </w:t>
      </w:r>
      <w:r w:rsidR="002D3DD9" w:rsidRPr="00CF5AB3">
        <w:rPr>
          <w:rFonts w:ascii="Times New Roman" w:hAnsi="Times New Roman" w:cs="Times New Roman" w:hint="eastAsia"/>
          <w:color w:val="000000" w:themeColor="text1"/>
          <w:sz w:val="24"/>
          <w:szCs w:val="24"/>
        </w:rPr>
        <w:t>more severe</w:t>
      </w:r>
      <w:r w:rsidRPr="00CF5AB3">
        <w:rPr>
          <w:rFonts w:ascii="Times New Roman" w:hAnsi="Times New Roman" w:cs="Times New Roman"/>
          <w:color w:val="000000" w:themeColor="text1"/>
          <w:sz w:val="24"/>
          <w:szCs w:val="24"/>
        </w:rPr>
        <w:t xml:space="preserve"> and the necessity of welfare support is greater. For that reason, many people with disabilities had to give up use of the welfare system one after another and </w:t>
      </w:r>
      <w:r w:rsidRPr="00CF5AB3">
        <w:rPr>
          <w:rFonts w:ascii="Times New Roman" w:hAnsi="Times New Roman" w:cs="Times New Roman"/>
          <w:color w:val="000000" w:themeColor="text1"/>
          <w:sz w:val="24"/>
          <w:szCs w:val="24"/>
        </w:rPr>
        <w:lastRenderedPageBreak/>
        <w:t xml:space="preserve">70 persons with disabilities became Plaintiffs and instituted </w:t>
      </w:r>
      <w:r w:rsidR="009570FD" w:rsidRPr="00CF5AB3">
        <w:rPr>
          <w:rFonts w:ascii="Times New Roman" w:hAnsi="Times New Roman" w:cs="Times New Roman" w:hint="eastAsia"/>
          <w:color w:val="000000" w:themeColor="text1"/>
          <w:sz w:val="24"/>
          <w:szCs w:val="24"/>
        </w:rPr>
        <w:t xml:space="preserve">a </w:t>
      </w:r>
      <w:r w:rsidR="004D0551" w:rsidRPr="00CF5AB3">
        <w:rPr>
          <w:rFonts w:ascii="Times New Roman" w:hAnsi="Times New Roman" w:cs="Times New Roman" w:hint="eastAsia"/>
          <w:color w:val="000000" w:themeColor="text1"/>
          <w:sz w:val="24"/>
          <w:szCs w:val="24"/>
        </w:rPr>
        <w:t>lawsuit claiming the</w:t>
      </w:r>
      <w:r w:rsidRPr="00CF5AB3">
        <w:rPr>
          <w:rFonts w:ascii="Times New Roman" w:hAnsi="Times New Roman" w:cs="Times New Roman"/>
          <w:color w:val="000000" w:themeColor="text1"/>
          <w:sz w:val="24"/>
          <w:szCs w:val="24"/>
        </w:rPr>
        <w:t xml:space="preserve"> unconstitutionality of the Services and Supports for Persons with Disabilities Act, designating the </w:t>
      </w:r>
      <w:r w:rsidR="002E4172" w:rsidRPr="00CF5AB3">
        <w:rPr>
          <w:rFonts w:ascii="Times New Roman" w:hAnsi="Times New Roman" w:cs="Times New Roman" w:hint="eastAsia"/>
          <w:color w:val="000000" w:themeColor="text1"/>
          <w:sz w:val="24"/>
          <w:szCs w:val="24"/>
        </w:rPr>
        <w:t>national</w:t>
      </w:r>
      <w:r w:rsidRPr="00CF5AB3">
        <w:rPr>
          <w:rFonts w:ascii="Times New Roman" w:hAnsi="Times New Roman" w:cs="Times New Roman"/>
          <w:color w:val="000000" w:themeColor="text1"/>
          <w:sz w:val="24"/>
          <w:szCs w:val="24"/>
        </w:rPr>
        <w:t xml:space="preserve"> and local governments as Defendant.</w:t>
      </w:r>
    </w:p>
    <w:p w14:paraId="09F52944" w14:textId="6AA1DA0F" w:rsidR="003244AA" w:rsidRPr="00CF5AB3" w:rsidRDefault="008C3A98" w:rsidP="005146DF">
      <w:pPr>
        <w:widowControl/>
        <w:ind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The n</w:t>
      </w:r>
      <w:r w:rsidR="002D3DD9" w:rsidRPr="00CF5AB3">
        <w:rPr>
          <w:rFonts w:ascii="Times New Roman" w:hAnsi="Times New Roman" w:cs="Times New Roman" w:hint="eastAsia"/>
          <w:color w:val="000000" w:themeColor="text1"/>
          <w:sz w:val="24"/>
          <w:szCs w:val="24"/>
        </w:rPr>
        <w:t>ational</w:t>
      </w:r>
      <w:r w:rsidR="002D3DD9" w:rsidRPr="00CF5AB3">
        <w:rPr>
          <w:rFonts w:ascii="Times New Roman" w:hAnsi="Times New Roman" w:cs="Times New Roman"/>
          <w:color w:val="000000" w:themeColor="text1"/>
          <w:sz w:val="24"/>
          <w:szCs w:val="24"/>
        </w:rPr>
        <w:t xml:space="preserve"> </w:t>
      </w:r>
      <w:r w:rsidR="00226520" w:rsidRPr="00CF5AB3">
        <w:rPr>
          <w:rFonts w:ascii="Times New Roman" w:hAnsi="Times New Roman" w:cs="Times New Roman"/>
          <w:color w:val="000000" w:themeColor="text1"/>
          <w:sz w:val="24"/>
          <w:szCs w:val="24"/>
        </w:rPr>
        <w:t>government sympathized</w:t>
      </w:r>
      <w:r w:rsidR="009570FD" w:rsidRPr="00CF5AB3">
        <w:rPr>
          <w:rFonts w:ascii="Times New Roman" w:hAnsi="Times New Roman" w:cs="Times New Roman" w:hint="eastAsia"/>
          <w:color w:val="000000" w:themeColor="text1"/>
          <w:sz w:val="24"/>
          <w:szCs w:val="24"/>
        </w:rPr>
        <w:t xml:space="preserve"> with</w:t>
      </w:r>
      <w:r w:rsidR="00226520" w:rsidRPr="00CF5AB3">
        <w:rPr>
          <w:rFonts w:ascii="Times New Roman" w:hAnsi="Times New Roman" w:cs="Times New Roman"/>
          <w:color w:val="000000" w:themeColor="text1"/>
          <w:sz w:val="24"/>
          <w:szCs w:val="24"/>
        </w:rPr>
        <w:t xml:space="preserve"> the </w:t>
      </w:r>
      <w:r w:rsidR="00A028B2" w:rsidRPr="00CF5AB3">
        <w:rPr>
          <w:rFonts w:ascii="Times New Roman" w:hAnsi="Times New Roman" w:cs="Times New Roman"/>
          <w:color w:val="000000" w:themeColor="text1"/>
          <w:sz w:val="24"/>
          <w:szCs w:val="24"/>
        </w:rPr>
        <w:t>complaint</w:t>
      </w:r>
      <w:r w:rsidR="00226520" w:rsidRPr="00CF5AB3">
        <w:rPr>
          <w:rFonts w:ascii="Times New Roman" w:hAnsi="Times New Roman" w:cs="Times New Roman"/>
          <w:color w:val="000000" w:themeColor="text1"/>
          <w:sz w:val="24"/>
          <w:szCs w:val="24"/>
        </w:rPr>
        <w:t xml:space="preserve">s of Plaintiff et al. and the </w:t>
      </w:r>
      <w:r w:rsidR="002D3DD9" w:rsidRPr="00CF5AB3">
        <w:rPr>
          <w:rFonts w:ascii="Times New Roman" w:hAnsi="Times New Roman" w:cs="Times New Roman" w:hint="eastAsia"/>
          <w:color w:val="000000" w:themeColor="text1"/>
          <w:sz w:val="24"/>
          <w:szCs w:val="24"/>
        </w:rPr>
        <w:t>national</w:t>
      </w:r>
      <w:r w:rsidR="00226520" w:rsidRPr="00CF5AB3">
        <w:rPr>
          <w:rFonts w:ascii="Times New Roman" w:hAnsi="Times New Roman" w:cs="Times New Roman"/>
          <w:color w:val="000000" w:themeColor="text1"/>
          <w:sz w:val="24"/>
          <w:szCs w:val="24"/>
        </w:rPr>
        <w:t xml:space="preserve"> government and Plaintiff et al. executed</w:t>
      </w:r>
      <w:r w:rsidR="00CC7D9C" w:rsidRPr="00CF5AB3">
        <w:rPr>
          <w:rFonts w:ascii="Times New Roman" w:hAnsi="Times New Roman" w:cs="Times New Roman" w:hint="eastAsia"/>
          <w:color w:val="000000" w:themeColor="text1"/>
          <w:sz w:val="24"/>
          <w:szCs w:val="24"/>
        </w:rPr>
        <w:t xml:space="preserve"> on January 7, 2010,</w:t>
      </w:r>
      <w:r w:rsidR="00226520" w:rsidRPr="00CF5AB3">
        <w:rPr>
          <w:rFonts w:ascii="Times New Roman" w:hAnsi="Times New Roman" w:cs="Times New Roman"/>
          <w:color w:val="000000" w:themeColor="text1"/>
          <w:sz w:val="24"/>
          <w:szCs w:val="24"/>
        </w:rPr>
        <w:t xml:space="preserve"> a basic agreement that the Services and Supports for Persons with Disabilities Act </w:t>
      </w:r>
      <w:r w:rsidR="00CC7D9C" w:rsidRPr="00CF5AB3">
        <w:rPr>
          <w:rFonts w:ascii="Times New Roman" w:hAnsi="Times New Roman" w:cs="Times New Roman" w:hint="eastAsia"/>
          <w:color w:val="000000" w:themeColor="text1"/>
          <w:sz w:val="24"/>
          <w:szCs w:val="24"/>
        </w:rPr>
        <w:t>shall</w:t>
      </w:r>
      <w:r w:rsidR="00226520" w:rsidRPr="00CF5AB3">
        <w:rPr>
          <w:rFonts w:ascii="Times New Roman" w:hAnsi="Times New Roman" w:cs="Times New Roman"/>
          <w:color w:val="000000" w:themeColor="text1"/>
          <w:sz w:val="24"/>
          <w:szCs w:val="24"/>
        </w:rPr>
        <w:t xml:space="preserve"> be repealed by August 2013 and the </w:t>
      </w:r>
      <w:r w:rsidR="000118D8" w:rsidRPr="00CF5AB3">
        <w:rPr>
          <w:rFonts w:ascii="Times New Roman" w:hAnsi="Times New Roman" w:cs="Times New Roman" w:hint="eastAsia"/>
          <w:color w:val="000000" w:themeColor="text1"/>
          <w:sz w:val="24"/>
          <w:szCs w:val="24"/>
        </w:rPr>
        <w:t>national government</w:t>
      </w:r>
      <w:r w:rsidR="00226520" w:rsidRPr="00CF5AB3">
        <w:rPr>
          <w:rFonts w:ascii="Times New Roman" w:hAnsi="Times New Roman" w:cs="Times New Roman"/>
          <w:color w:val="000000" w:themeColor="text1"/>
          <w:sz w:val="24"/>
          <w:szCs w:val="24"/>
        </w:rPr>
        <w:t xml:space="preserve"> reflects on sincerely that the Act injured the human dignity of persons with disabilities. The Agreement is referred to as “Basic Agreement.” The </w:t>
      </w:r>
      <w:r w:rsidR="000118D8" w:rsidRPr="00CF5AB3">
        <w:rPr>
          <w:rFonts w:ascii="Times New Roman" w:hAnsi="Times New Roman" w:cs="Times New Roman" w:hint="eastAsia"/>
          <w:color w:val="000000" w:themeColor="text1"/>
          <w:sz w:val="24"/>
          <w:szCs w:val="24"/>
        </w:rPr>
        <w:t>national government</w:t>
      </w:r>
      <w:r w:rsidR="00226520" w:rsidRPr="00CF5AB3">
        <w:rPr>
          <w:rFonts w:ascii="Times New Roman" w:hAnsi="Times New Roman" w:cs="Times New Roman"/>
          <w:color w:val="000000" w:themeColor="text1"/>
          <w:sz w:val="24"/>
          <w:szCs w:val="24"/>
        </w:rPr>
        <w:t xml:space="preserve"> also affixed signatures on the settlement </w:t>
      </w:r>
      <w:r w:rsidR="00962BCE" w:rsidRPr="00CF5AB3">
        <w:rPr>
          <w:rFonts w:ascii="Times New Roman" w:hAnsi="Times New Roman" w:cs="Times New Roman" w:hint="eastAsia"/>
          <w:color w:val="000000" w:themeColor="text1"/>
          <w:sz w:val="24"/>
          <w:szCs w:val="24"/>
        </w:rPr>
        <w:t>in which</w:t>
      </w:r>
      <w:r w:rsidR="00226520" w:rsidRPr="00CF5AB3">
        <w:rPr>
          <w:rFonts w:ascii="Times New Roman" w:hAnsi="Times New Roman" w:cs="Times New Roman"/>
          <w:color w:val="000000" w:themeColor="text1"/>
          <w:sz w:val="24"/>
          <w:szCs w:val="24"/>
        </w:rPr>
        <w:t xml:space="preserve"> the </w:t>
      </w:r>
      <w:r w:rsidR="000118D8" w:rsidRPr="00CF5AB3">
        <w:rPr>
          <w:rFonts w:ascii="Times New Roman" w:hAnsi="Times New Roman" w:cs="Times New Roman" w:hint="eastAsia"/>
          <w:color w:val="000000" w:themeColor="text1"/>
          <w:sz w:val="24"/>
          <w:szCs w:val="24"/>
        </w:rPr>
        <w:t>national government</w:t>
      </w:r>
      <w:r w:rsidR="00226520" w:rsidRPr="00CF5AB3">
        <w:rPr>
          <w:rFonts w:ascii="Times New Roman" w:hAnsi="Times New Roman" w:cs="Times New Roman"/>
          <w:color w:val="000000" w:themeColor="text1"/>
          <w:sz w:val="24"/>
          <w:szCs w:val="24"/>
        </w:rPr>
        <w:t xml:space="preserve"> </w:t>
      </w:r>
      <w:r w:rsidR="00962BCE" w:rsidRPr="00CF5AB3">
        <w:rPr>
          <w:rFonts w:ascii="Times New Roman" w:hAnsi="Times New Roman" w:cs="Times New Roman" w:hint="eastAsia"/>
          <w:color w:val="000000" w:themeColor="text1"/>
          <w:sz w:val="24"/>
          <w:szCs w:val="24"/>
        </w:rPr>
        <w:t>pledged to</w:t>
      </w:r>
      <w:r w:rsidR="00226520" w:rsidRPr="00CF5AB3">
        <w:rPr>
          <w:rFonts w:ascii="Times New Roman" w:hAnsi="Times New Roman" w:cs="Times New Roman"/>
          <w:color w:val="000000" w:themeColor="text1"/>
          <w:sz w:val="24"/>
          <w:szCs w:val="24"/>
        </w:rPr>
        <w:t xml:space="preserve"> comply with the Basic Agreement</w:t>
      </w:r>
      <w:r w:rsidR="00962BCE" w:rsidRPr="00CF5AB3">
        <w:rPr>
          <w:rFonts w:ascii="Times New Roman" w:hAnsi="Times New Roman" w:cs="Times New Roman" w:hint="eastAsia"/>
          <w:color w:val="000000" w:themeColor="text1"/>
          <w:sz w:val="24"/>
          <w:szCs w:val="24"/>
        </w:rPr>
        <w:t xml:space="preserve"> ag</w:t>
      </w:r>
      <w:r w:rsidR="00A71B6D" w:rsidRPr="00CF5AB3">
        <w:rPr>
          <w:rFonts w:ascii="Times New Roman" w:hAnsi="Times New Roman" w:cs="Times New Roman" w:hint="eastAsia"/>
          <w:color w:val="000000" w:themeColor="text1"/>
          <w:sz w:val="24"/>
          <w:szCs w:val="24"/>
        </w:rPr>
        <w:t>a</w:t>
      </w:r>
      <w:r w:rsidR="00962BCE" w:rsidRPr="00CF5AB3">
        <w:rPr>
          <w:rFonts w:ascii="Times New Roman" w:hAnsi="Times New Roman" w:cs="Times New Roman" w:hint="eastAsia"/>
          <w:color w:val="000000" w:themeColor="text1"/>
          <w:sz w:val="24"/>
          <w:szCs w:val="24"/>
        </w:rPr>
        <w:t xml:space="preserve">inst </w:t>
      </w:r>
      <w:r w:rsidR="009570FD" w:rsidRPr="00CF5AB3">
        <w:rPr>
          <w:rFonts w:ascii="Times New Roman" w:hAnsi="Times New Roman" w:cs="Times New Roman" w:hint="eastAsia"/>
          <w:color w:val="000000" w:themeColor="text1"/>
          <w:sz w:val="24"/>
          <w:szCs w:val="24"/>
        </w:rPr>
        <w:t xml:space="preserve">the </w:t>
      </w:r>
      <w:r w:rsidR="00962BCE" w:rsidRPr="00CF5AB3">
        <w:rPr>
          <w:rFonts w:ascii="Times New Roman" w:hAnsi="Times New Roman" w:cs="Times New Roman" w:hint="eastAsia"/>
          <w:color w:val="000000" w:themeColor="text1"/>
          <w:sz w:val="24"/>
          <w:szCs w:val="24"/>
        </w:rPr>
        <w:t>14 District Court</w:t>
      </w:r>
      <w:r w:rsidR="009570FD" w:rsidRPr="00CF5AB3">
        <w:rPr>
          <w:rFonts w:ascii="Times New Roman" w:hAnsi="Times New Roman" w:cs="Times New Roman" w:hint="eastAsia"/>
          <w:color w:val="000000" w:themeColor="text1"/>
          <w:sz w:val="24"/>
          <w:szCs w:val="24"/>
        </w:rPr>
        <w:t>s</w:t>
      </w:r>
      <w:r w:rsidR="00962BCE" w:rsidRPr="00CF5AB3">
        <w:rPr>
          <w:rFonts w:ascii="Times New Roman" w:hAnsi="Times New Roman" w:cs="Times New Roman" w:hint="eastAsia"/>
          <w:color w:val="000000" w:themeColor="text1"/>
          <w:sz w:val="24"/>
          <w:szCs w:val="24"/>
        </w:rPr>
        <w:t xml:space="preserve"> in Japan</w:t>
      </w:r>
      <w:r w:rsidR="00226520" w:rsidRPr="00CF5AB3">
        <w:rPr>
          <w:rFonts w:ascii="Times New Roman" w:hAnsi="Times New Roman" w:cs="Times New Roman"/>
          <w:color w:val="000000" w:themeColor="text1"/>
          <w:sz w:val="24"/>
          <w:szCs w:val="24"/>
        </w:rPr>
        <w:t xml:space="preserve">. But the </w:t>
      </w:r>
      <w:r w:rsidR="000118D8" w:rsidRPr="00CF5AB3">
        <w:rPr>
          <w:rFonts w:ascii="Times New Roman" w:hAnsi="Times New Roman" w:cs="Times New Roman" w:hint="eastAsia"/>
          <w:color w:val="000000" w:themeColor="text1"/>
          <w:sz w:val="24"/>
          <w:szCs w:val="24"/>
        </w:rPr>
        <w:t>national government</w:t>
      </w:r>
      <w:r w:rsidR="00226520" w:rsidRPr="00CF5AB3">
        <w:rPr>
          <w:rFonts w:ascii="Times New Roman" w:hAnsi="Times New Roman" w:cs="Times New Roman"/>
          <w:color w:val="000000" w:themeColor="text1"/>
          <w:sz w:val="24"/>
          <w:szCs w:val="24"/>
        </w:rPr>
        <w:t xml:space="preserve"> has not complied with the Agreement and only made such minor revision as changing the name of the Services and Supports for Persons with Disabilities Act to the Comprehensive Support Act and has not performed the promise to repeal the Act. </w:t>
      </w:r>
      <w:r w:rsidR="00262BB3" w:rsidRPr="00CF5AB3">
        <w:rPr>
          <w:rFonts w:ascii="Times New Roman" w:hAnsi="Times New Roman" w:cs="Times New Roman" w:hint="eastAsia"/>
          <w:color w:val="000000" w:themeColor="text1"/>
          <w:sz w:val="24"/>
          <w:szCs w:val="24"/>
        </w:rPr>
        <w:t xml:space="preserve">Refer </w:t>
      </w:r>
      <w:r w:rsidR="00226520" w:rsidRPr="00CF5AB3">
        <w:rPr>
          <w:rFonts w:ascii="Times New Roman" w:hAnsi="Times New Roman" w:cs="Times New Roman"/>
          <w:color w:val="000000" w:themeColor="text1"/>
          <w:sz w:val="24"/>
          <w:szCs w:val="24"/>
        </w:rPr>
        <w:t xml:space="preserve">to the webpage of the </w:t>
      </w:r>
      <w:r w:rsidR="005507F0" w:rsidRPr="00CF5AB3">
        <w:rPr>
          <w:rFonts w:ascii="Times New Roman" w:hAnsi="Times New Roman" w:cs="Times New Roman"/>
          <w:color w:val="000000" w:themeColor="text1"/>
          <w:sz w:val="24"/>
          <w:szCs w:val="24"/>
          <w:lang w:eastAsia="zh-TW"/>
        </w:rPr>
        <w:t>Ministry of Health, Labour and Welfare</w:t>
      </w:r>
      <w:r w:rsidR="00226520" w:rsidRPr="00CF5AB3">
        <w:rPr>
          <w:rFonts w:ascii="Times New Roman" w:hAnsi="Times New Roman" w:cs="Times New Roman"/>
          <w:color w:val="000000" w:themeColor="text1"/>
          <w:sz w:val="24"/>
          <w:szCs w:val="24"/>
        </w:rPr>
        <w:t xml:space="preserve"> below.</w:t>
      </w:r>
    </w:p>
    <w:p w14:paraId="1D3CCE20" w14:textId="77777777" w:rsidR="003244AA" w:rsidRPr="00CF5AB3" w:rsidRDefault="00943DCA" w:rsidP="005146DF">
      <w:pPr>
        <w:widowControl/>
        <w:rPr>
          <w:rFonts w:ascii="Times New Roman" w:hAnsi="Times New Roman" w:cs="Times New Roman"/>
          <w:color w:val="000000" w:themeColor="text1"/>
          <w:sz w:val="24"/>
          <w:szCs w:val="24"/>
        </w:rPr>
      </w:pPr>
      <w:hyperlink r:id="rId18" w:history="1">
        <w:r w:rsidR="003244AA" w:rsidRPr="00CF5AB3">
          <w:rPr>
            <w:rStyle w:val="ab"/>
            <w:rFonts w:ascii="Times New Roman" w:hAnsi="Times New Roman" w:cs="Times New Roman"/>
            <w:color w:val="000000" w:themeColor="text1"/>
            <w:sz w:val="24"/>
            <w:szCs w:val="24"/>
          </w:rPr>
          <w:t>http://www.mhlw.go.jp/stf/seisakunitsuite/bunya/hukushi_kaigo/shougaishahukushi/goui/index.html</w:t>
        </w:r>
      </w:hyperlink>
    </w:p>
    <w:p w14:paraId="11D7F06A" w14:textId="6B098437" w:rsidR="00AE66FA" w:rsidRPr="00CF5AB3" w:rsidRDefault="00226520" w:rsidP="005146DF">
      <w:pPr>
        <w:widowControl/>
        <w:ind w:firstLineChars="100" w:firstLine="240"/>
        <w:rPr>
          <w:rStyle w:val="ab"/>
          <w:rFonts w:ascii="Times New Roman" w:hAnsi="Times New Roman" w:cs="Times New Roman"/>
          <w:color w:val="000000" w:themeColor="text1"/>
          <w:sz w:val="24"/>
          <w:szCs w:val="24"/>
          <w:u w:val="none"/>
        </w:rPr>
      </w:pPr>
      <w:r w:rsidRPr="00CF5AB3">
        <w:rPr>
          <w:rStyle w:val="ab"/>
          <w:rFonts w:ascii="Times New Roman" w:hAnsi="Times New Roman" w:cs="Times New Roman"/>
          <w:color w:val="000000" w:themeColor="text1"/>
          <w:sz w:val="24"/>
          <w:szCs w:val="24"/>
          <w:u w:val="none"/>
        </w:rPr>
        <w:t>The matters confirmed in the Basic Agreement were as follows.</w:t>
      </w:r>
    </w:p>
    <w:p w14:paraId="242ECB75" w14:textId="6D57F255" w:rsidR="00AE66FA" w:rsidRPr="00CF5AB3" w:rsidRDefault="00226520" w:rsidP="005146DF">
      <w:pPr>
        <w:widowControl/>
        <w:ind w:left="370" w:hangingChars="154" w:hanging="370"/>
        <w:rPr>
          <w:rStyle w:val="ab"/>
          <w:rFonts w:ascii="Times New Roman" w:hAnsi="Times New Roman" w:cs="Times New Roman"/>
          <w:color w:val="000000" w:themeColor="text1"/>
          <w:sz w:val="24"/>
          <w:szCs w:val="24"/>
          <w:u w:val="none"/>
        </w:rPr>
      </w:pPr>
      <w:r w:rsidRPr="00CF5AB3">
        <w:rPr>
          <w:rStyle w:val="ab"/>
          <w:rFonts w:ascii="Times New Roman" w:hAnsi="Times New Roman" w:cs="Times New Roman"/>
          <w:color w:val="000000" w:themeColor="text1"/>
          <w:sz w:val="24"/>
          <w:szCs w:val="24"/>
          <w:u w:val="none"/>
        </w:rPr>
        <w:t>I.</w:t>
      </w:r>
      <w:r w:rsidRPr="00CF5AB3">
        <w:rPr>
          <w:rStyle w:val="ab"/>
          <w:rFonts w:ascii="Times New Roman" w:hAnsi="Times New Roman" w:cs="Times New Roman"/>
          <w:color w:val="000000" w:themeColor="text1"/>
          <w:sz w:val="24"/>
          <w:szCs w:val="24"/>
          <w:u w:val="none"/>
        </w:rPr>
        <w:tab/>
        <w:t>Firm commitment of repeal of the Services and Supports for Persons with Disabilities Act and enactment of a new act.</w:t>
      </w:r>
    </w:p>
    <w:p w14:paraId="323FFCC7" w14:textId="7F44017A" w:rsidR="00AE66FA" w:rsidRPr="00CF5AB3" w:rsidRDefault="00226520" w:rsidP="005146DF">
      <w:pPr>
        <w:widowControl/>
        <w:ind w:leftChars="100" w:left="210" w:firstLineChars="100" w:firstLine="240"/>
        <w:rPr>
          <w:rStyle w:val="ab"/>
          <w:rFonts w:ascii="Times New Roman" w:hAnsi="Times New Roman" w:cs="Times New Roman"/>
          <w:color w:val="000000" w:themeColor="text1"/>
          <w:sz w:val="24"/>
          <w:szCs w:val="24"/>
          <w:u w:val="none"/>
        </w:rPr>
      </w:pPr>
      <w:r w:rsidRPr="00CF5AB3">
        <w:rPr>
          <w:rStyle w:val="ab"/>
          <w:rFonts w:ascii="Times New Roman" w:hAnsi="Times New Roman" w:cs="Times New Roman"/>
          <w:color w:val="000000" w:themeColor="text1"/>
          <w:sz w:val="24"/>
          <w:szCs w:val="24"/>
          <w:u w:val="none"/>
        </w:rPr>
        <w:t xml:space="preserve">The </w:t>
      </w:r>
      <w:r w:rsidR="006E5252" w:rsidRPr="00CF5AB3">
        <w:rPr>
          <w:rFonts w:ascii="Times New Roman" w:hAnsi="Times New Roman" w:cs="Times New Roman" w:hint="eastAsia"/>
          <w:color w:val="000000" w:themeColor="text1"/>
          <w:sz w:val="24"/>
          <w:szCs w:val="24"/>
        </w:rPr>
        <w:t>national government</w:t>
      </w:r>
      <w:r w:rsidRPr="00CF5AB3">
        <w:rPr>
          <w:rStyle w:val="ab"/>
          <w:rFonts w:ascii="Times New Roman" w:hAnsi="Times New Roman" w:cs="Times New Roman"/>
          <w:color w:val="000000" w:themeColor="text1"/>
          <w:sz w:val="24"/>
          <w:szCs w:val="24"/>
          <w:u w:val="none"/>
        </w:rPr>
        <w:t xml:space="preserve"> (</w:t>
      </w:r>
      <w:r w:rsidR="005507F0" w:rsidRPr="00CF5AB3">
        <w:rPr>
          <w:rFonts w:ascii="Times New Roman" w:hAnsi="Times New Roman" w:cs="Times New Roman"/>
          <w:color w:val="000000" w:themeColor="text1"/>
          <w:sz w:val="24"/>
          <w:szCs w:val="24"/>
          <w:lang w:eastAsia="zh-TW"/>
        </w:rPr>
        <w:t>Ministry of Health, Labour and Welfare</w:t>
      </w:r>
      <w:r w:rsidRPr="00CF5AB3">
        <w:rPr>
          <w:rStyle w:val="ab"/>
          <w:rFonts w:ascii="Times New Roman" w:hAnsi="Times New Roman" w:cs="Times New Roman"/>
          <w:color w:val="000000" w:themeColor="text1"/>
          <w:sz w:val="24"/>
          <w:szCs w:val="24"/>
          <w:u w:val="none"/>
        </w:rPr>
        <w:t xml:space="preserve">) shall promptly abolish the system of </w:t>
      </w:r>
      <w:r w:rsidR="00A71B6D" w:rsidRPr="00CF5AB3">
        <w:rPr>
          <w:rStyle w:val="ab"/>
          <w:rFonts w:ascii="Times New Roman" w:hAnsi="Times New Roman" w:cs="Times New Roman" w:hint="eastAsia"/>
          <w:color w:val="000000" w:themeColor="text1"/>
          <w:sz w:val="24"/>
          <w:szCs w:val="24"/>
          <w:u w:val="none"/>
        </w:rPr>
        <w:t>benefit principle</w:t>
      </w:r>
      <w:r w:rsidRPr="00CF5AB3">
        <w:rPr>
          <w:rStyle w:val="ab"/>
          <w:rFonts w:ascii="Times New Roman" w:hAnsi="Times New Roman" w:cs="Times New Roman"/>
          <w:color w:val="000000" w:themeColor="text1"/>
          <w:sz w:val="24"/>
          <w:szCs w:val="24"/>
          <w:u w:val="none"/>
        </w:rPr>
        <w:t xml:space="preserve"> (</w:t>
      </w:r>
      <w:r w:rsidR="00A71B6D" w:rsidRPr="00CF5AB3">
        <w:rPr>
          <w:rFonts w:ascii="Times New Roman" w:hAnsi="Times New Roman" w:cs="Times New Roman"/>
          <w:color w:val="000000" w:themeColor="text1"/>
          <w:kern w:val="0"/>
          <w:sz w:val="24"/>
          <w:szCs w:val="24"/>
        </w:rPr>
        <w:t xml:space="preserve">fixed rate </w:t>
      </w:r>
      <w:r w:rsidR="00A71B6D" w:rsidRPr="00CF5AB3">
        <w:rPr>
          <w:rStyle w:val="ab"/>
          <w:rFonts w:ascii="Times New Roman" w:hAnsi="Times New Roman" w:cs="Times New Roman" w:hint="eastAsia"/>
          <w:color w:val="000000" w:themeColor="text1"/>
          <w:sz w:val="24"/>
          <w:szCs w:val="24"/>
          <w:u w:val="none"/>
        </w:rPr>
        <w:t>principle</w:t>
      </w:r>
      <w:r w:rsidRPr="00CF5AB3">
        <w:rPr>
          <w:rStyle w:val="ab"/>
          <w:rFonts w:ascii="Times New Roman" w:hAnsi="Times New Roman" w:cs="Times New Roman"/>
          <w:color w:val="000000" w:themeColor="text1"/>
          <w:sz w:val="24"/>
          <w:szCs w:val="24"/>
          <w:u w:val="none"/>
        </w:rPr>
        <w:t>)</w:t>
      </w:r>
      <w:r w:rsidR="00573EED" w:rsidRPr="00CF5AB3">
        <w:rPr>
          <w:rStyle w:val="ab"/>
          <w:rFonts w:ascii="Times New Roman" w:hAnsi="Times New Roman" w:cs="Times New Roman" w:hint="eastAsia"/>
          <w:color w:val="000000" w:themeColor="text1"/>
          <w:sz w:val="24"/>
          <w:szCs w:val="24"/>
          <w:u w:val="none"/>
        </w:rPr>
        <w:t>,</w:t>
      </w:r>
      <w:r w:rsidRPr="00CF5AB3">
        <w:rPr>
          <w:rStyle w:val="ab"/>
          <w:rFonts w:ascii="Times New Roman" w:hAnsi="Times New Roman" w:cs="Times New Roman"/>
          <w:color w:val="000000" w:themeColor="text1"/>
          <w:sz w:val="24"/>
          <w:szCs w:val="24"/>
          <w:u w:val="none"/>
        </w:rPr>
        <w:t xml:space="preserve"> repeal the Services and Supports for Persons with Disabilities Act by August 2013 at the latest and implement a new comprehensive welfare legal system. The system shall be based on the philosophy that enhancement of disability welfare </w:t>
      </w:r>
      <w:r w:rsidR="00573EED" w:rsidRPr="00CF5AB3">
        <w:rPr>
          <w:rStyle w:val="ab"/>
          <w:rFonts w:ascii="Times New Roman" w:hAnsi="Times New Roman" w:cs="Times New Roman" w:hint="eastAsia"/>
          <w:color w:val="000000" w:themeColor="text1"/>
          <w:sz w:val="24"/>
          <w:szCs w:val="24"/>
          <w:u w:val="none"/>
        </w:rPr>
        <w:t>measures</w:t>
      </w:r>
      <w:r w:rsidRPr="00CF5AB3">
        <w:rPr>
          <w:rStyle w:val="ab"/>
          <w:rFonts w:ascii="Times New Roman" w:hAnsi="Times New Roman" w:cs="Times New Roman"/>
          <w:color w:val="000000" w:themeColor="text1"/>
          <w:sz w:val="24"/>
          <w:szCs w:val="24"/>
          <w:u w:val="none"/>
        </w:rPr>
        <w:t xml:space="preserve"> is to support exercise of basic human rights of persons with disabilities based on the Constitution, etc.</w:t>
      </w:r>
    </w:p>
    <w:p w14:paraId="5BD13DC0" w14:textId="7C4EDC24" w:rsidR="00AE66FA" w:rsidRPr="00CF5AB3" w:rsidRDefault="00226520" w:rsidP="005146DF">
      <w:pPr>
        <w:widowControl/>
        <w:ind w:left="370" w:hangingChars="154" w:hanging="370"/>
        <w:rPr>
          <w:rStyle w:val="ab"/>
          <w:rFonts w:ascii="Times New Roman" w:hAnsi="Times New Roman" w:cs="Times New Roman"/>
          <w:color w:val="000000" w:themeColor="text1"/>
          <w:sz w:val="24"/>
          <w:szCs w:val="24"/>
          <w:u w:val="none"/>
        </w:rPr>
      </w:pPr>
      <w:r w:rsidRPr="00CF5AB3">
        <w:rPr>
          <w:rStyle w:val="ab"/>
          <w:rFonts w:ascii="Times New Roman" w:hAnsi="Times New Roman" w:cs="Times New Roman"/>
          <w:color w:val="000000" w:themeColor="text1"/>
          <w:sz w:val="24"/>
          <w:szCs w:val="24"/>
          <w:u w:val="none"/>
        </w:rPr>
        <w:t>II.</w:t>
      </w:r>
      <w:r w:rsidRPr="00CF5AB3">
        <w:rPr>
          <w:rStyle w:val="ab"/>
          <w:rFonts w:ascii="Times New Roman" w:hAnsi="Times New Roman" w:cs="Times New Roman"/>
          <w:color w:val="000000" w:themeColor="text1"/>
          <w:sz w:val="24"/>
          <w:szCs w:val="24"/>
          <w:u w:val="none"/>
        </w:rPr>
        <w:tab/>
      </w:r>
      <w:r w:rsidR="00573EED" w:rsidRPr="00CF5AB3">
        <w:rPr>
          <w:rStyle w:val="ab"/>
          <w:rFonts w:ascii="Times New Roman" w:hAnsi="Times New Roman" w:cs="Times New Roman" w:hint="eastAsia"/>
          <w:color w:val="000000" w:themeColor="text1"/>
          <w:sz w:val="24"/>
          <w:szCs w:val="24"/>
          <w:u w:val="none"/>
        </w:rPr>
        <w:t xml:space="preserve">Concluding </w:t>
      </w:r>
      <w:r w:rsidR="00B1658F" w:rsidRPr="00CF5AB3">
        <w:rPr>
          <w:rStyle w:val="ab"/>
          <w:rFonts w:ascii="Times New Roman" w:hAnsi="Times New Roman" w:cs="Times New Roman"/>
          <w:color w:val="000000" w:themeColor="text1"/>
          <w:sz w:val="24"/>
          <w:szCs w:val="24"/>
          <w:u w:val="none"/>
        </w:rPr>
        <w:t xml:space="preserve">observation </w:t>
      </w:r>
      <w:r w:rsidRPr="00CF5AB3">
        <w:rPr>
          <w:rStyle w:val="ab"/>
          <w:rFonts w:ascii="Times New Roman" w:hAnsi="Times New Roman" w:cs="Times New Roman"/>
          <w:color w:val="000000" w:themeColor="text1"/>
          <w:sz w:val="24"/>
          <w:szCs w:val="24"/>
          <w:u w:val="none"/>
        </w:rPr>
        <w:t xml:space="preserve">and </w:t>
      </w:r>
      <w:r w:rsidR="00B1658F" w:rsidRPr="00CF5AB3">
        <w:rPr>
          <w:rStyle w:val="ab"/>
          <w:rFonts w:ascii="Times New Roman" w:hAnsi="Times New Roman" w:cs="Times New Roman"/>
          <w:color w:val="000000" w:themeColor="text1"/>
          <w:sz w:val="24"/>
          <w:szCs w:val="24"/>
          <w:u w:val="none"/>
        </w:rPr>
        <w:t xml:space="preserve">reflection on enactment </w:t>
      </w:r>
      <w:r w:rsidRPr="00CF5AB3">
        <w:rPr>
          <w:rStyle w:val="ab"/>
          <w:rFonts w:ascii="Times New Roman" w:hAnsi="Times New Roman" w:cs="Times New Roman"/>
          <w:color w:val="000000" w:themeColor="text1"/>
          <w:sz w:val="24"/>
          <w:szCs w:val="24"/>
          <w:u w:val="none"/>
        </w:rPr>
        <w:t>of the Services and Supports for Persons with Disabilities Act</w:t>
      </w:r>
    </w:p>
    <w:p w14:paraId="4AC8AA6F" w14:textId="6EF9B076" w:rsidR="00AE66FA" w:rsidRPr="00CF5AB3" w:rsidRDefault="00226520" w:rsidP="005146DF">
      <w:pPr>
        <w:widowControl/>
        <w:tabs>
          <w:tab w:val="left" w:pos="709"/>
        </w:tabs>
        <w:ind w:leftChars="100" w:left="450" w:hangingChars="100" w:hanging="240"/>
        <w:rPr>
          <w:rStyle w:val="ab"/>
          <w:rFonts w:ascii="Times New Roman" w:hAnsi="Times New Roman" w:cs="Times New Roman"/>
          <w:color w:val="000000" w:themeColor="text1"/>
          <w:sz w:val="24"/>
          <w:szCs w:val="24"/>
          <w:u w:val="none"/>
        </w:rPr>
      </w:pPr>
      <w:r w:rsidRPr="00CF5AB3">
        <w:rPr>
          <w:rStyle w:val="ab"/>
          <w:rFonts w:ascii="Times New Roman" w:hAnsi="Times New Roman" w:cs="Times New Roman"/>
          <w:color w:val="000000" w:themeColor="text1"/>
          <w:sz w:val="24"/>
          <w:szCs w:val="24"/>
          <w:u w:val="none"/>
        </w:rPr>
        <w:t>1.</w:t>
      </w:r>
      <w:r w:rsidRPr="00CF5AB3">
        <w:rPr>
          <w:rStyle w:val="ab"/>
          <w:rFonts w:ascii="Times New Roman" w:hAnsi="Times New Roman" w:cs="Times New Roman"/>
          <w:color w:val="000000" w:themeColor="text1"/>
          <w:sz w:val="24"/>
          <w:szCs w:val="24"/>
          <w:u w:val="none"/>
        </w:rPr>
        <w:tab/>
      </w:r>
      <w:r w:rsidRPr="00CF5AB3">
        <w:rPr>
          <w:rStyle w:val="ab"/>
          <w:rFonts w:ascii="Times New Roman" w:hAnsi="Times New Roman" w:cs="Times New Roman"/>
          <w:color w:val="000000" w:themeColor="text1"/>
          <w:sz w:val="24"/>
          <w:szCs w:val="24"/>
          <w:u w:val="none"/>
        </w:rPr>
        <w:tab/>
        <w:t xml:space="preserve">The </w:t>
      </w:r>
      <w:r w:rsidR="000118D8" w:rsidRPr="00CF5AB3">
        <w:rPr>
          <w:rFonts w:ascii="Times New Roman" w:hAnsi="Times New Roman" w:cs="Times New Roman" w:hint="eastAsia"/>
          <w:color w:val="000000" w:themeColor="text1"/>
          <w:sz w:val="24"/>
          <w:szCs w:val="24"/>
        </w:rPr>
        <w:t>national government</w:t>
      </w:r>
      <w:r w:rsidRPr="00CF5AB3">
        <w:rPr>
          <w:rStyle w:val="ab"/>
          <w:rFonts w:ascii="Times New Roman" w:hAnsi="Times New Roman" w:cs="Times New Roman"/>
          <w:color w:val="000000" w:themeColor="text1"/>
          <w:sz w:val="24"/>
          <w:szCs w:val="24"/>
          <w:u w:val="none"/>
        </w:rPr>
        <w:t xml:space="preserve"> (</w:t>
      </w:r>
      <w:r w:rsidR="005507F0" w:rsidRPr="00CF5AB3">
        <w:rPr>
          <w:rFonts w:ascii="Times New Roman" w:hAnsi="Times New Roman" w:cs="Times New Roman"/>
          <w:color w:val="000000" w:themeColor="text1"/>
          <w:sz w:val="24"/>
          <w:szCs w:val="24"/>
          <w:lang w:eastAsia="zh-TW"/>
        </w:rPr>
        <w:t>Ministry of Health, Labour and Welfare</w:t>
      </w:r>
      <w:r w:rsidRPr="00CF5AB3">
        <w:rPr>
          <w:rStyle w:val="ab"/>
          <w:rFonts w:ascii="Times New Roman" w:hAnsi="Times New Roman" w:cs="Times New Roman"/>
          <w:color w:val="000000" w:themeColor="text1"/>
          <w:sz w:val="24"/>
          <w:szCs w:val="24"/>
          <w:u w:val="none"/>
        </w:rPr>
        <w:t xml:space="preserve">) sympathizes </w:t>
      </w:r>
      <w:r w:rsidR="00573EED" w:rsidRPr="00CF5AB3">
        <w:rPr>
          <w:rStyle w:val="ab"/>
          <w:rFonts w:ascii="Times New Roman" w:hAnsi="Times New Roman" w:cs="Times New Roman" w:hint="eastAsia"/>
          <w:color w:val="000000" w:themeColor="text1"/>
          <w:sz w:val="24"/>
          <w:szCs w:val="24"/>
          <w:u w:val="none"/>
        </w:rPr>
        <w:t>and sincerely accept</w:t>
      </w:r>
      <w:r w:rsidR="009570FD" w:rsidRPr="00CF5AB3">
        <w:rPr>
          <w:rStyle w:val="ab"/>
          <w:rFonts w:ascii="Times New Roman" w:hAnsi="Times New Roman" w:cs="Times New Roman" w:hint="eastAsia"/>
          <w:color w:val="000000" w:themeColor="text1"/>
          <w:sz w:val="24"/>
          <w:szCs w:val="24"/>
          <w:u w:val="none"/>
        </w:rPr>
        <w:t>s</w:t>
      </w:r>
      <w:r w:rsidR="00573EED" w:rsidRPr="00CF5AB3">
        <w:rPr>
          <w:rStyle w:val="ab"/>
          <w:rFonts w:ascii="Times New Roman" w:hAnsi="Times New Roman" w:cs="Times New Roman" w:hint="eastAsia"/>
          <w:color w:val="000000" w:themeColor="text1"/>
          <w:sz w:val="24"/>
          <w:szCs w:val="24"/>
          <w:u w:val="none"/>
        </w:rPr>
        <w:t xml:space="preserve"> </w:t>
      </w:r>
      <w:r w:rsidRPr="00CF5AB3">
        <w:rPr>
          <w:rStyle w:val="ab"/>
          <w:rFonts w:ascii="Times New Roman" w:hAnsi="Times New Roman" w:cs="Times New Roman"/>
          <w:color w:val="000000" w:themeColor="text1"/>
          <w:sz w:val="24"/>
          <w:szCs w:val="24"/>
          <w:u w:val="none"/>
        </w:rPr>
        <w:t xml:space="preserve">the </w:t>
      </w:r>
      <w:r w:rsidR="00573EED" w:rsidRPr="00CF5AB3">
        <w:rPr>
          <w:rStyle w:val="ab"/>
          <w:rFonts w:ascii="Times New Roman" w:hAnsi="Times New Roman" w:cs="Times New Roman" w:hint="eastAsia"/>
          <w:color w:val="000000" w:themeColor="text1"/>
          <w:sz w:val="24"/>
          <w:szCs w:val="24"/>
          <w:u w:val="none"/>
        </w:rPr>
        <w:t>feeling</w:t>
      </w:r>
      <w:r w:rsidR="009570FD" w:rsidRPr="00CF5AB3">
        <w:rPr>
          <w:rStyle w:val="ab"/>
          <w:rFonts w:ascii="Times New Roman" w:hAnsi="Times New Roman" w:cs="Times New Roman" w:hint="eastAsia"/>
          <w:color w:val="000000" w:themeColor="text1"/>
          <w:sz w:val="24"/>
          <w:szCs w:val="24"/>
          <w:u w:val="none"/>
        </w:rPr>
        <w:t>s</w:t>
      </w:r>
      <w:r w:rsidRPr="00CF5AB3">
        <w:rPr>
          <w:rStyle w:val="ab"/>
          <w:rFonts w:ascii="Times New Roman" w:hAnsi="Times New Roman" w:cs="Times New Roman"/>
          <w:color w:val="000000" w:themeColor="text1"/>
          <w:sz w:val="24"/>
          <w:szCs w:val="24"/>
          <w:u w:val="none"/>
        </w:rPr>
        <w:t xml:space="preserve"> of Plaintiff et al. who brought litigation of unconstitutionality based on the Constitution, Article 13, Article 14 and Article 25 and the </w:t>
      </w:r>
      <w:r w:rsidR="00573EED" w:rsidRPr="00CF5AB3">
        <w:rPr>
          <w:rStyle w:val="ab"/>
          <w:rFonts w:ascii="Times New Roman" w:hAnsi="Times New Roman" w:cs="Times New Roman" w:hint="eastAsia"/>
          <w:color w:val="000000" w:themeColor="text1"/>
          <w:sz w:val="24"/>
          <w:szCs w:val="24"/>
          <w:u w:val="none"/>
        </w:rPr>
        <w:t>theory</w:t>
      </w:r>
      <w:r w:rsidRPr="00CF5AB3">
        <w:rPr>
          <w:rStyle w:val="ab"/>
          <w:rFonts w:ascii="Times New Roman" w:hAnsi="Times New Roman" w:cs="Times New Roman"/>
          <w:color w:val="000000" w:themeColor="text1"/>
          <w:sz w:val="24"/>
          <w:szCs w:val="24"/>
          <w:u w:val="none"/>
        </w:rPr>
        <w:t xml:space="preserve"> of normalization.</w:t>
      </w:r>
    </w:p>
    <w:p w14:paraId="2C863D3C" w14:textId="39A253DD" w:rsidR="00AE66FA" w:rsidRPr="00CF5AB3" w:rsidRDefault="00226520" w:rsidP="005146DF">
      <w:pPr>
        <w:widowControl/>
        <w:ind w:leftChars="100" w:left="450" w:hangingChars="100" w:hanging="240"/>
        <w:rPr>
          <w:rStyle w:val="ab"/>
          <w:rFonts w:ascii="Times New Roman" w:hAnsi="Times New Roman" w:cs="Times New Roman"/>
          <w:color w:val="000000" w:themeColor="text1"/>
          <w:sz w:val="24"/>
          <w:szCs w:val="24"/>
          <w:u w:val="none"/>
        </w:rPr>
      </w:pPr>
      <w:r w:rsidRPr="00CF5AB3">
        <w:rPr>
          <w:rStyle w:val="ab"/>
          <w:rFonts w:ascii="Times New Roman" w:hAnsi="Times New Roman" w:cs="Times New Roman"/>
          <w:color w:val="000000" w:themeColor="text1"/>
          <w:sz w:val="24"/>
          <w:szCs w:val="24"/>
          <w:u w:val="none"/>
        </w:rPr>
        <w:t>2.</w:t>
      </w:r>
      <w:r w:rsidRPr="00CF5AB3">
        <w:rPr>
          <w:rStyle w:val="ab"/>
          <w:rFonts w:ascii="Times New Roman" w:hAnsi="Times New Roman" w:cs="Times New Roman"/>
          <w:color w:val="000000" w:themeColor="text1"/>
          <w:sz w:val="24"/>
          <w:szCs w:val="24"/>
          <w:u w:val="none"/>
        </w:rPr>
        <w:tab/>
      </w:r>
      <w:r w:rsidRPr="00CF5AB3">
        <w:rPr>
          <w:rStyle w:val="ab"/>
          <w:rFonts w:ascii="Times New Roman" w:hAnsi="Times New Roman" w:cs="Times New Roman"/>
          <w:color w:val="000000" w:themeColor="text1"/>
          <w:sz w:val="24"/>
          <w:szCs w:val="24"/>
          <w:u w:val="none"/>
        </w:rPr>
        <w:tab/>
        <w:t xml:space="preserve">The </w:t>
      </w:r>
      <w:r w:rsidR="007E5B4F" w:rsidRPr="00CF5AB3">
        <w:rPr>
          <w:rFonts w:ascii="Times New Roman" w:hAnsi="Times New Roman" w:cs="Times New Roman" w:hint="eastAsia"/>
          <w:color w:val="000000" w:themeColor="text1"/>
          <w:sz w:val="24"/>
          <w:szCs w:val="24"/>
        </w:rPr>
        <w:t>national</w:t>
      </w:r>
      <w:r w:rsidR="009570FD" w:rsidRPr="00CF5AB3">
        <w:rPr>
          <w:rFonts w:ascii="Times New Roman" w:hAnsi="Times New Roman" w:cs="Times New Roman"/>
          <w:color w:val="000000" w:themeColor="text1"/>
          <w:sz w:val="24"/>
          <w:szCs w:val="24"/>
        </w:rPr>
        <w:t xml:space="preserve"> </w:t>
      </w:r>
      <w:r w:rsidR="000118D8" w:rsidRPr="00CF5AB3">
        <w:rPr>
          <w:rFonts w:ascii="Times New Roman" w:hAnsi="Times New Roman" w:cs="Times New Roman" w:hint="eastAsia"/>
          <w:color w:val="000000" w:themeColor="text1"/>
          <w:sz w:val="24"/>
          <w:szCs w:val="24"/>
        </w:rPr>
        <w:t>government</w:t>
      </w:r>
      <w:r w:rsidRPr="00CF5AB3">
        <w:rPr>
          <w:rStyle w:val="ab"/>
          <w:rFonts w:ascii="Times New Roman" w:hAnsi="Times New Roman" w:cs="Times New Roman"/>
          <w:color w:val="000000" w:themeColor="text1"/>
          <w:sz w:val="24"/>
          <w:szCs w:val="24"/>
          <w:u w:val="none"/>
        </w:rPr>
        <w:t xml:space="preserve"> (</w:t>
      </w:r>
      <w:r w:rsidR="005507F0" w:rsidRPr="00CF5AB3">
        <w:rPr>
          <w:rFonts w:ascii="Times New Roman" w:hAnsi="Times New Roman" w:cs="Times New Roman"/>
          <w:color w:val="000000" w:themeColor="text1"/>
          <w:sz w:val="24"/>
          <w:szCs w:val="24"/>
          <w:lang w:eastAsia="zh-TW"/>
        </w:rPr>
        <w:t>Ministry of Health, Labour and Welfare</w:t>
      </w:r>
      <w:r w:rsidRPr="00CF5AB3">
        <w:rPr>
          <w:rStyle w:val="ab"/>
          <w:rFonts w:ascii="Times New Roman" w:hAnsi="Times New Roman" w:cs="Times New Roman"/>
          <w:color w:val="000000" w:themeColor="text1"/>
          <w:sz w:val="24"/>
          <w:szCs w:val="24"/>
          <w:u w:val="none"/>
        </w:rPr>
        <w:t>) expresses its sincere reflection to persons with disabilities</w:t>
      </w:r>
      <w:r w:rsidR="00356AE2" w:rsidRPr="00CF5AB3">
        <w:rPr>
          <w:rStyle w:val="ab"/>
          <w:rFonts w:ascii="Times New Roman" w:hAnsi="Times New Roman" w:cs="Times New Roman" w:hint="eastAsia"/>
          <w:color w:val="000000" w:themeColor="text1"/>
          <w:sz w:val="24"/>
          <w:szCs w:val="24"/>
          <w:u w:val="none"/>
        </w:rPr>
        <w:t xml:space="preserve"> including Plaintiff et al.</w:t>
      </w:r>
      <w:r w:rsidRPr="00CF5AB3">
        <w:rPr>
          <w:rStyle w:val="ab"/>
          <w:rFonts w:ascii="Times New Roman" w:hAnsi="Times New Roman" w:cs="Times New Roman"/>
          <w:color w:val="000000" w:themeColor="text1"/>
          <w:sz w:val="24"/>
          <w:szCs w:val="24"/>
          <w:u w:val="none"/>
        </w:rPr>
        <w:t xml:space="preserve"> and their families that they </w:t>
      </w:r>
      <w:r w:rsidR="00A47074" w:rsidRPr="00CF5AB3">
        <w:rPr>
          <w:rStyle w:val="ab"/>
          <w:rFonts w:ascii="Times New Roman" w:hAnsi="Times New Roman" w:cs="Times New Roman" w:hint="eastAsia"/>
          <w:color w:val="000000" w:themeColor="text1"/>
          <w:sz w:val="24"/>
          <w:szCs w:val="24"/>
          <w:u w:val="none"/>
        </w:rPr>
        <w:t xml:space="preserve">immediately enforced the system of </w:t>
      </w:r>
      <w:r w:rsidR="00A47074" w:rsidRPr="00CF5AB3">
        <w:rPr>
          <w:rStyle w:val="ab"/>
          <w:rFonts w:ascii="Times New Roman" w:hAnsi="Times New Roman" w:cs="Times New Roman"/>
          <w:color w:val="000000" w:themeColor="text1"/>
          <w:sz w:val="24"/>
          <w:szCs w:val="24"/>
          <w:u w:val="none"/>
        </w:rPr>
        <w:t>the Services and Supports for Persons with Disabilities Act</w:t>
      </w:r>
      <w:r w:rsidR="00A47074" w:rsidRPr="00CF5AB3">
        <w:rPr>
          <w:rStyle w:val="ab"/>
          <w:rFonts w:ascii="Times New Roman" w:hAnsi="Times New Roman" w:cs="Times New Roman" w:hint="eastAsia"/>
          <w:color w:val="000000" w:themeColor="text1"/>
          <w:sz w:val="24"/>
          <w:szCs w:val="24"/>
          <w:u w:val="none"/>
        </w:rPr>
        <w:t xml:space="preserve"> without conducting </w:t>
      </w:r>
      <w:r w:rsidR="00A47074" w:rsidRPr="00CF5AB3">
        <w:rPr>
          <w:rStyle w:val="ab"/>
          <w:rFonts w:ascii="Times New Roman" w:hAnsi="Times New Roman" w:cs="Times New Roman"/>
          <w:color w:val="000000" w:themeColor="text1"/>
          <w:sz w:val="24"/>
          <w:szCs w:val="24"/>
          <w:u w:val="none"/>
        </w:rPr>
        <w:t xml:space="preserve">sufficient </w:t>
      </w:r>
      <w:r w:rsidR="0056520E" w:rsidRPr="00CF5AB3">
        <w:rPr>
          <w:rStyle w:val="ab"/>
          <w:rFonts w:ascii="Times New Roman" w:hAnsi="Times New Roman" w:cs="Times New Roman"/>
          <w:color w:val="000000" w:themeColor="text1"/>
          <w:sz w:val="24"/>
          <w:szCs w:val="24"/>
          <w:u w:val="none"/>
        </w:rPr>
        <w:t xml:space="preserve">survey of </w:t>
      </w:r>
      <w:r w:rsidR="0056520E" w:rsidRPr="00CF5AB3">
        <w:rPr>
          <w:rFonts w:ascii="Times New Roman" w:hAnsi="Times New Roman" w:cs="Times New Roman"/>
          <w:color w:val="000000" w:themeColor="text1"/>
          <w:sz w:val="24"/>
          <w:szCs w:val="24"/>
        </w:rPr>
        <w:t>actual circumstances</w:t>
      </w:r>
      <w:r w:rsidR="0056520E" w:rsidRPr="00CF5AB3">
        <w:rPr>
          <w:rFonts w:ascii="Times New Roman" w:hAnsi="Times New Roman" w:cs="Times New Roman"/>
          <w:color w:val="000000" w:themeColor="text1"/>
          <w:sz w:val="24"/>
          <w:szCs w:val="24"/>
          <w:lang w:eastAsia="zh-TW"/>
        </w:rPr>
        <w:t xml:space="preserve"> </w:t>
      </w:r>
      <w:r w:rsidR="00B53025" w:rsidRPr="00CF5AB3">
        <w:rPr>
          <w:rStyle w:val="ab"/>
          <w:rFonts w:ascii="Times New Roman" w:hAnsi="Times New Roman" w:cs="Times New Roman" w:hint="eastAsia"/>
          <w:color w:val="000000" w:themeColor="text1"/>
          <w:sz w:val="24"/>
          <w:szCs w:val="24"/>
          <w:u w:val="none"/>
        </w:rPr>
        <w:t xml:space="preserve">or taking into </w:t>
      </w:r>
      <w:r w:rsidR="006F5AFB" w:rsidRPr="00CF5AB3">
        <w:rPr>
          <w:rStyle w:val="ab"/>
          <w:rFonts w:ascii="Times New Roman" w:hAnsi="Times New Roman" w:cs="Times New Roman" w:hint="eastAsia"/>
          <w:color w:val="000000" w:themeColor="text1"/>
          <w:sz w:val="24"/>
          <w:szCs w:val="24"/>
          <w:u w:val="none"/>
        </w:rPr>
        <w:t xml:space="preserve">account </w:t>
      </w:r>
      <w:r w:rsidR="00B53025" w:rsidRPr="00CF5AB3">
        <w:rPr>
          <w:rStyle w:val="ab"/>
          <w:rFonts w:ascii="Times New Roman" w:hAnsi="Times New Roman" w:cs="Times New Roman"/>
          <w:color w:val="000000" w:themeColor="text1"/>
          <w:sz w:val="24"/>
          <w:szCs w:val="24"/>
          <w:u w:val="none"/>
        </w:rPr>
        <w:t xml:space="preserve">opinions </w:t>
      </w:r>
      <w:r w:rsidR="00B53025" w:rsidRPr="00CF5AB3">
        <w:rPr>
          <w:rStyle w:val="ab"/>
          <w:rFonts w:ascii="Times New Roman" w:hAnsi="Times New Roman" w:cs="Times New Roman" w:hint="eastAsia"/>
          <w:color w:val="000000" w:themeColor="text1"/>
          <w:sz w:val="24"/>
          <w:szCs w:val="24"/>
          <w:u w:val="none"/>
        </w:rPr>
        <w:t xml:space="preserve">of </w:t>
      </w:r>
      <w:r w:rsidR="00B53025" w:rsidRPr="00CF5AB3">
        <w:rPr>
          <w:rStyle w:val="ab"/>
          <w:rFonts w:ascii="Times New Roman" w:hAnsi="Times New Roman" w:cs="Times New Roman"/>
          <w:color w:val="000000" w:themeColor="text1"/>
          <w:sz w:val="24"/>
          <w:szCs w:val="24"/>
          <w:u w:val="none"/>
        </w:rPr>
        <w:t>persons with disabilities</w:t>
      </w:r>
      <w:r w:rsidR="00C07AE8" w:rsidRPr="00CF5AB3">
        <w:rPr>
          <w:rStyle w:val="ab"/>
          <w:rFonts w:ascii="Times New Roman" w:hAnsi="Times New Roman" w:cs="Times New Roman" w:hint="eastAsia"/>
          <w:color w:val="000000" w:themeColor="text1"/>
          <w:sz w:val="24"/>
          <w:szCs w:val="24"/>
          <w:u w:val="none"/>
        </w:rPr>
        <w:t xml:space="preserve"> at the stage of </w:t>
      </w:r>
      <w:r w:rsidR="00C07AE8" w:rsidRPr="00CF5AB3">
        <w:rPr>
          <w:rStyle w:val="ab"/>
          <w:rFonts w:ascii="Times New Roman" w:hAnsi="Times New Roman" w:cs="Times New Roman"/>
          <w:color w:val="000000" w:themeColor="text1"/>
          <w:sz w:val="24"/>
          <w:szCs w:val="24"/>
          <w:u w:val="none"/>
        </w:rPr>
        <w:t>legislative process</w:t>
      </w:r>
      <w:r w:rsidR="00B53025" w:rsidRPr="00CF5AB3">
        <w:rPr>
          <w:rStyle w:val="ab"/>
          <w:rFonts w:ascii="Times New Roman" w:hAnsi="Times New Roman" w:cs="Times New Roman" w:hint="eastAsia"/>
          <w:color w:val="000000" w:themeColor="text1"/>
          <w:sz w:val="24"/>
          <w:szCs w:val="24"/>
          <w:u w:val="none"/>
        </w:rPr>
        <w:t xml:space="preserve"> and conducted introduction, etc., of benefit principle (fixed rate principle), resulting in </w:t>
      </w:r>
      <w:r w:rsidRPr="00CF5AB3">
        <w:rPr>
          <w:rStyle w:val="ab"/>
          <w:rFonts w:ascii="Times New Roman" w:hAnsi="Times New Roman" w:cs="Times New Roman"/>
          <w:color w:val="000000" w:themeColor="text1"/>
          <w:sz w:val="24"/>
          <w:szCs w:val="24"/>
          <w:u w:val="none"/>
        </w:rPr>
        <w:t xml:space="preserve">great </w:t>
      </w:r>
      <w:r w:rsidRPr="00CF5AB3">
        <w:rPr>
          <w:rStyle w:val="ab"/>
          <w:rFonts w:ascii="Times New Roman" w:hAnsi="Times New Roman" w:cs="Times New Roman"/>
          <w:color w:val="000000" w:themeColor="text1"/>
          <w:sz w:val="24"/>
          <w:szCs w:val="24"/>
          <w:u w:val="none"/>
        </w:rPr>
        <w:lastRenderedPageBreak/>
        <w:t>confusion and adverse impact on persons with disabilities, families and related people</w:t>
      </w:r>
      <w:r w:rsidR="00A47074" w:rsidRPr="00CF5AB3">
        <w:rPr>
          <w:rStyle w:val="ab"/>
          <w:rFonts w:ascii="Times New Roman" w:hAnsi="Times New Roman" w:cs="Times New Roman" w:hint="eastAsia"/>
          <w:color w:val="000000" w:themeColor="text1"/>
          <w:sz w:val="24"/>
          <w:szCs w:val="24"/>
          <w:u w:val="none"/>
        </w:rPr>
        <w:t xml:space="preserve"> </w:t>
      </w:r>
      <w:r w:rsidR="00B53025" w:rsidRPr="00CF5AB3">
        <w:rPr>
          <w:rStyle w:val="ab"/>
          <w:rFonts w:ascii="Times New Roman" w:hAnsi="Times New Roman" w:cs="Times New Roman" w:hint="eastAsia"/>
          <w:color w:val="000000" w:themeColor="text1"/>
          <w:sz w:val="24"/>
          <w:szCs w:val="24"/>
          <w:u w:val="none"/>
        </w:rPr>
        <w:t>which</w:t>
      </w:r>
      <w:r w:rsidR="00A47074" w:rsidRPr="00CF5AB3">
        <w:rPr>
          <w:rStyle w:val="ab"/>
          <w:rFonts w:ascii="Times New Roman" w:hAnsi="Times New Roman" w:cs="Times New Roman" w:hint="eastAsia"/>
          <w:color w:val="000000" w:themeColor="text1"/>
          <w:sz w:val="24"/>
          <w:szCs w:val="24"/>
          <w:u w:val="none"/>
        </w:rPr>
        <w:t xml:space="preserve"> deeply injured human </w:t>
      </w:r>
      <w:r w:rsidR="0026055D" w:rsidRPr="00CF5AB3">
        <w:rPr>
          <w:rStyle w:val="ab"/>
          <w:rFonts w:ascii="Times New Roman" w:hAnsi="Times New Roman" w:cs="Times New Roman" w:hint="eastAsia"/>
          <w:color w:val="000000" w:themeColor="text1"/>
          <w:sz w:val="24"/>
          <w:szCs w:val="24"/>
          <w:u w:val="none"/>
        </w:rPr>
        <w:t>dignity</w:t>
      </w:r>
      <w:r w:rsidR="00A47074" w:rsidRPr="00CF5AB3">
        <w:rPr>
          <w:rStyle w:val="ab"/>
          <w:rFonts w:ascii="Times New Roman" w:hAnsi="Times New Roman" w:cs="Times New Roman" w:hint="eastAsia"/>
          <w:color w:val="000000" w:themeColor="text1"/>
          <w:sz w:val="24"/>
          <w:szCs w:val="24"/>
          <w:u w:val="none"/>
        </w:rPr>
        <w:t xml:space="preserve"> of persons with disabilities</w:t>
      </w:r>
      <w:r w:rsidR="00B53025" w:rsidRPr="00CF5AB3">
        <w:rPr>
          <w:rStyle w:val="ab"/>
          <w:rFonts w:ascii="Times New Roman" w:hAnsi="Times New Roman" w:cs="Times New Roman" w:hint="eastAsia"/>
          <w:color w:val="000000" w:themeColor="text1"/>
          <w:sz w:val="24"/>
          <w:szCs w:val="24"/>
          <w:u w:val="none"/>
        </w:rPr>
        <w:t>. Also,</w:t>
      </w:r>
      <w:r w:rsidR="00B53025" w:rsidRPr="00CF5AB3">
        <w:rPr>
          <w:rStyle w:val="ab"/>
          <w:rFonts w:ascii="Times New Roman" w:hAnsi="Times New Roman" w:cs="Times New Roman"/>
          <w:color w:val="000000" w:themeColor="text1"/>
          <w:sz w:val="24"/>
          <w:szCs w:val="24"/>
          <w:u w:val="none"/>
        </w:rPr>
        <w:t xml:space="preserve"> based on such reflections, </w:t>
      </w:r>
      <w:r w:rsidR="00B53025" w:rsidRPr="00CF5AB3">
        <w:rPr>
          <w:rStyle w:val="ab"/>
          <w:rFonts w:ascii="Times New Roman" w:hAnsi="Times New Roman" w:cs="Times New Roman" w:hint="eastAsia"/>
          <w:color w:val="000000" w:themeColor="text1"/>
          <w:sz w:val="24"/>
          <w:szCs w:val="24"/>
          <w:u w:val="none"/>
        </w:rPr>
        <w:t>t</w:t>
      </w:r>
      <w:r w:rsidR="00B53025" w:rsidRPr="00CF5AB3">
        <w:rPr>
          <w:rStyle w:val="ab"/>
          <w:rFonts w:ascii="Times New Roman" w:hAnsi="Times New Roman" w:cs="Times New Roman"/>
          <w:color w:val="000000" w:themeColor="text1"/>
          <w:sz w:val="24"/>
          <w:szCs w:val="24"/>
          <w:u w:val="none"/>
        </w:rPr>
        <w:t xml:space="preserve">he </w:t>
      </w:r>
      <w:r w:rsidR="000118D8" w:rsidRPr="00CF5AB3">
        <w:rPr>
          <w:rFonts w:ascii="Times New Roman" w:hAnsi="Times New Roman" w:cs="Times New Roman" w:hint="eastAsia"/>
          <w:color w:val="000000" w:themeColor="text1"/>
          <w:sz w:val="24"/>
          <w:szCs w:val="24"/>
        </w:rPr>
        <w:t>national government</w:t>
      </w:r>
      <w:r w:rsidR="00B53025" w:rsidRPr="00CF5AB3">
        <w:rPr>
          <w:rStyle w:val="ab"/>
          <w:rFonts w:ascii="Times New Roman" w:hAnsi="Times New Roman" w:cs="Times New Roman"/>
          <w:color w:val="000000" w:themeColor="text1"/>
          <w:sz w:val="24"/>
          <w:szCs w:val="24"/>
          <w:u w:val="none"/>
        </w:rPr>
        <w:t xml:space="preserve"> </w:t>
      </w:r>
      <w:r w:rsidRPr="00CF5AB3">
        <w:rPr>
          <w:rStyle w:val="ab"/>
          <w:rFonts w:ascii="Times New Roman" w:hAnsi="Times New Roman" w:cs="Times New Roman"/>
          <w:color w:val="000000" w:themeColor="text1"/>
          <w:sz w:val="24"/>
          <w:szCs w:val="24"/>
          <w:u w:val="none"/>
        </w:rPr>
        <w:t>will develop and implement the future measures.</w:t>
      </w:r>
    </w:p>
    <w:p w14:paraId="687F6378" w14:textId="2378135D" w:rsidR="00AE66FA" w:rsidRPr="00CF5AB3" w:rsidRDefault="00226520" w:rsidP="005146DF">
      <w:pPr>
        <w:widowControl/>
        <w:ind w:leftChars="100" w:left="450" w:hangingChars="100" w:hanging="240"/>
        <w:rPr>
          <w:rStyle w:val="ab"/>
          <w:rFonts w:ascii="Times New Roman" w:hAnsi="Times New Roman" w:cs="Times New Roman"/>
          <w:color w:val="000000" w:themeColor="text1"/>
          <w:sz w:val="24"/>
          <w:szCs w:val="24"/>
          <w:u w:val="none"/>
        </w:rPr>
      </w:pPr>
      <w:r w:rsidRPr="00CF5AB3">
        <w:rPr>
          <w:rStyle w:val="ab"/>
          <w:rFonts w:ascii="Times New Roman" w:hAnsi="Times New Roman" w:cs="Times New Roman"/>
          <w:color w:val="000000" w:themeColor="text1"/>
          <w:sz w:val="24"/>
          <w:szCs w:val="24"/>
          <w:u w:val="none"/>
        </w:rPr>
        <w:t>3.</w:t>
      </w:r>
      <w:r w:rsidRPr="00CF5AB3">
        <w:rPr>
          <w:rStyle w:val="ab"/>
          <w:rFonts w:ascii="Times New Roman" w:hAnsi="Times New Roman" w:cs="Times New Roman"/>
          <w:color w:val="000000" w:themeColor="text1"/>
          <w:sz w:val="24"/>
          <w:szCs w:val="24"/>
          <w:u w:val="none"/>
        </w:rPr>
        <w:tab/>
      </w:r>
      <w:r w:rsidRPr="00CF5AB3">
        <w:rPr>
          <w:rStyle w:val="ab"/>
          <w:rFonts w:ascii="Times New Roman" w:hAnsi="Times New Roman" w:cs="Times New Roman"/>
          <w:color w:val="000000" w:themeColor="text1"/>
          <w:sz w:val="24"/>
          <w:szCs w:val="24"/>
          <w:u w:val="none"/>
        </w:rPr>
        <w:tab/>
        <w:t>Plaintiff et al. evaluate that</w:t>
      </w:r>
      <w:r w:rsidR="000C2A03" w:rsidRPr="00CF5AB3">
        <w:rPr>
          <w:rStyle w:val="ab"/>
          <w:rFonts w:ascii="Times New Roman" w:hAnsi="Times New Roman" w:cs="Times New Roman" w:hint="eastAsia"/>
          <w:color w:val="000000" w:themeColor="text1"/>
          <w:sz w:val="24"/>
          <w:szCs w:val="24"/>
          <w:u w:val="none"/>
        </w:rPr>
        <w:t>,</w:t>
      </w:r>
      <w:r w:rsidRPr="00CF5AB3">
        <w:rPr>
          <w:rStyle w:val="ab"/>
          <w:rFonts w:ascii="Times New Roman" w:hAnsi="Times New Roman" w:cs="Times New Roman"/>
          <w:color w:val="000000" w:themeColor="text1"/>
          <w:sz w:val="24"/>
          <w:szCs w:val="24"/>
          <w:u w:val="none"/>
        </w:rPr>
        <w:t xml:space="preserve"> </w:t>
      </w:r>
      <w:r w:rsidR="000C2A03" w:rsidRPr="00CF5AB3">
        <w:rPr>
          <w:rStyle w:val="ab"/>
          <w:rFonts w:ascii="Times New Roman" w:hAnsi="Times New Roman" w:cs="Times New Roman" w:hint="eastAsia"/>
          <w:color w:val="000000" w:themeColor="text1"/>
          <w:sz w:val="24"/>
          <w:szCs w:val="24"/>
          <w:u w:val="none"/>
        </w:rPr>
        <w:t>i</w:t>
      </w:r>
      <w:r w:rsidR="000C2A03" w:rsidRPr="00CF5AB3">
        <w:rPr>
          <w:rStyle w:val="ab"/>
          <w:rFonts w:ascii="Times New Roman" w:hAnsi="Times New Roman" w:cs="Times New Roman"/>
          <w:color w:val="000000" w:themeColor="text1"/>
          <w:sz w:val="24"/>
          <w:szCs w:val="24"/>
          <w:u w:val="none"/>
        </w:rPr>
        <w:t>n order to reform the overall new systems for persons with disabilities,</w:t>
      </w:r>
      <w:r w:rsidR="000C2A03" w:rsidRPr="00CF5AB3">
        <w:rPr>
          <w:rStyle w:val="ab"/>
          <w:rFonts w:ascii="Times New Roman" w:hAnsi="Times New Roman" w:cs="Times New Roman" w:hint="eastAsia"/>
          <w:color w:val="000000" w:themeColor="text1"/>
          <w:sz w:val="24"/>
          <w:szCs w:val="24"/>
          <w:u w:val="none"/>
        </w:rPr>
        <w:t xml:space="preserve"> </w:t>
      </w:r>
      <w:r w:rsidRPr="00CF5AB3">
        <w:rPr>
          <w:rStyle w:val="ab"/>
          <w:rFonts w:ascii="Times New Roman" w:hAnsi="Times New Roman" w:cs="Times New Roman"/>
          <w:color w:val="000000" w:themeColor="text1"/>
          <w:sz w:val="24"/>
          <w:szCs w:val="24"/>
          <w:u w:val="none"/>
        </w:rPr>
        <w:t>the “</w:t>
      </w:r>
      <w:r w:rsidR="00356AE2" w:rsidRPr="00CF5AB3">
        <w:rPr>
          <w:rStyle w:val="ab"/>
          <w:rFonts w:ascii="Times New Roman" w:hAnsi="Times New Roman" w:cs="Times New Roman"/>
          <w:color w:val="000000" w:themeColor="text1"/>
          <w:sz w:val="24"/>
          <w:szCs w:val="24"/>
          <w:u w:val="none"/>
        </w:rPr>
        <w:t>Ministerial Board of Disability Policy Reform</w:t>
      </w:r>
      <w:r w:rsidRPr="00CF5AB3">
        <w:rPr>
          <w:rStyle w:val="ab"/>
          <w:rFonts w:ascii="Times New Roman" w:hAnsi="Times New Roman" w:cs="Times New Roman"/>
          <w:color w:val="000000" w:themeColor="text1"/>
          <w:sz w:val="24"/>
          <w:szCs w:val="24"/>
          <w:u w:val="none"/>
        </w:rPr>
        <w:t xml:space="preserve">” </w:t>
      </w:r>
      <w:r w:rsidR="002D60A7" w:rsidRPr="00CF5AB3">
        <w:rPr>
          <w:rStyle w:val="ab"/>
          <w:rFonts w:ascii="Times New Roman" w:hAnsi="Times New Roman" w:cs="Times New Roman" w:hint="eastAsia"/>
          <w:color w:val="000000" w:themeColor="text1"/>
          <w:sz w:val="24"/>
          <w:szCs w:val="24"/>
          <w:u w:val="none"/>
        </w:rPr>
        <w:t>centering on</w:t>
      </w:r>
      <w:r w:rsidR="000C2A03" w:rsidRPr="00CF5AB3">
        <w:rPr>
          <w:rStyle w:val="ab"/>
          <w:rFonts w:ascii="Times New Roman" w:hAnsi="Times New Roman" w:cs="Times New Roman" w:hint="eastAsia"/>
          <w:color w:val="000000" w:themeColor="text1"/>
          <w:sz w:val="24"/>
          <w:szCs w:val="24"/>
          <w:u w:val="none"/>
        </w:rPr>
        <w:t xml:space="preserve"> persons with disabilities was</w:t>
      </w:r>
      <w:r w:rsidRPr="00CF5AB3">
        <w:rPr>
          <w:rStyle w:val="ab"/>
          <w:rFonts w:ascii="Times New Roman" w:hAnsi="Times New Roman" w:cs="Times New Roman"/>
          <w:color w:val="000000" w:themeColor="text1"/>
          <w:sz w:val="24"/>
          <w:szCs w:val="24"/>
          <w:u w:val="none"/>
        </w:rPr>
        <w:t xml:space="preserve"> promptly established </w:t>
      </w:r>
      <w:r w:rsidR="000C2A03" w:rsidRPr="00CF5AB3">
        <w:rPr>
          <w:rStyle w:val="ab"/>
          <w:rFonts w:ascii="Times New Roman" w:hAnsi="Times New Roman" w:cs="Times New Roman" w:hint="eastAsia"/>
          <w:color w:val="000000" w:themeColor="text1"/>
          <w:sz w:val="24"/>
          <w:szCs w:val="24"/>
          <w:u w:val="none"/>
        </w:rPr>
        <w:t>and</w:t>
      </w:r>
      <w:r w:rsidR="000C2A03" w:rsidRPr="00CF5AB3">
        <w:rPr>
          <w:rStyle w:val="ab"/>
          <w:rFonts w:ascii="Times New Roman" w:hAnsi="Times New Roman" w:cs="Times New Roman"/>
          <w:color w:val="000000" w:themeColor="text1"/>
          <w:sz w:val="24"/>
          <w:szCs w:val="24"/>
          <w:u w:val="none"/>
        </w:rPr>
        <w:t xml:space="preserve"> </w:t>
      </w:r>
      <w:r w:rsidR="000C2A03" w:rsidRPr="00CF5AB3">
        <w:rPr>
          <w:rStyle w:val="ab"/>
          <w:rFonts w:ascii="Times New Roman" w:hAnsi="Times New Roman" w:cs="Times New Roman" w:hint="eastAsia"/>
          <w:color w:val="000000" w:themeColor="text1"/>
          <w:sz w:val="24"/>
          <w:szCs w:val="24"/>
          <w:u w:val="none"/>
        </w:rPr>
        <w:t>it was decided</w:t>
      </w:r>
      <w:r w:rsidRPr="00CF5AB3">
        <w:rPr>
          <w:rStyle w:val="ab"/>
          <w:rFonts w:ascii="Times New Roman" w:hAnsi="Times New Roman" w:cs="Times New Roman"/>
          <w:color w:val="000000" w:themeColor="text1"/>
          <w:sz w:val="24"/>
          <w:szCs w:val="24"/>
          <w:u w:val="none"/>
        </w:rPr>
        <w:t xml:space="preserve"> new comprehensive welfare system </w:t>
      </w:r>
      <w:r w:rsidR="000C2A03" w:rsidRPr="00CF5AB3">
        <w:rPr>
          <w:rStyle w:val="ab"/>
          <w:rFonts w:ascii="Times New Roman" w:hAnsi="Times New Roman" w:cs="Times New Roman" w:hint="eastAsia"/>
          <w:color w:val="000000" w:themeColor="text1"/>
          <w:sz w:val="24"/>
          <w:szCs w:val="24"/>
          <w:u w:val="none"/>
        </w:rPr>
        <w:t>shall</w:t>
      </w:r>
      <w:r w:rsidRPr="00CF5AB3">
        <w:rPr>
          <w:rStyle w:val="ab"/>
          <w:rFonts w:ascii="Times New Roman" w:hAnsi="Times New Roman" w:cs="Times New Roman"/>
          <w:color w:val="000000" w:themeColor="text1"/>
          <w:sz w:val="24"/>
          <w:szCs w:val="24"/>
          <w:u w:val="none"/>
        </w:rPr>
        <w:t xml:space="preserve"> be developed</w:t>
      </w:r>
      <w:r w:rsidR="000C2A03" w:rsidRPr="00CF5AB3">
        <w:rPr>
          <w:rStyle w:val="ab"/>
          <w:rFonts w:ascii="Times New Roman" w:hAnsi="Times New Roman" w:cs="Times New Roman" w:hint="eastAsia"/>
          <w:color w:val="000000" w:themeColor="text1"/>
          <w:sz w:val="24"/>
          <w:szCs w:val="24"/>
          <w:u w:val="none"/>
        </w:rPr>
        <w:t xml:space="preserve"> at the Board</w:t>
      </w:r>
      <w:r w:rsidR="00D52DE8" w:rsidRPr="00CF5AB3">
        <w:rPr>
          <w:rStyle w:val="ab"/>
          <w:rFonts w:ascii="Times New Roman" w:hAnsi="Times New Roman" w:cs="Times New Roman" w:hint="eastAsia"/>
          <w:color w:val="000000" w:themeColor="text1"/>
          <w:sz w:val="24"/>
          <w:szCs w:val="24"/>
          <w:u w:val="none"/>
        </w:rPr>
        <w:t>. When enacting a new comprehensive welfare system,</w:t>
      </w:r>
      <w:r w:rsidRPr="00CF5AB3">
        <w:rPr>
          <w:rStyle w:val="ab"/>
          <w:rFonts w:ascii="Times New Roman" w:hAnsi="Times New Roman" w:cs="Times New Roman"/>
          <w:color w:val="000000" w:themeColor="text1"/>
          <w:sz w:val="24"/>
          <w:szCs w:val="24"/>
          <w:u w:val="none"/>
        </w:rPr>
        <w:t xml:space="preserve"> the </w:t>
      </w:r>
      <w:r w:rsidR="000118D8" w:rsidRPr="00CF5AB3">
        <w:rPr>
          <w:rFonts w:ascii="Times New Roman" w:hAnsi="Times New Roman" w:cs="Times New Roman" w:hint="eastAsia"/>
          <w:color w:val="000000" w:themeColor="text1"/>
          <w:sz w:val="24"/>
          <w:szCs w:val="24"/>
        </w:rPr>
        <w:t>national government</w:t>
      </w:r>
      <w:r w:rsidRPr="00CF5AB3">
        <w:rPr>
          <w:rStyle w:val="ab"/>
          <w:rFonts w:ascii="Times New Roman" w:hAnsi="Times New Roman" w:cs="Times New Roman"/>
          <w:color w:val="000000" w:themeColor="text1"/>
          <w:sz w:val="24"/>
          <w:szCs w:val="24"/>
          <w:u w:val="none"/>
        </w:rPr>
        <w:t xml:space="preserve"> (</w:t>
      </w:r>
      <w:r w:rsidR="005507F0" w:rsidRPr="00CF5AB3">
        <w:rPr>
          <w:rFonts w:ascii="Times New Roman" w:hAnsi="Times New Roman" w:cs="Times New Roman"/>
          <w:color w:val="000000" w:themeColor="text1"/>
          <w:sz w:val="24"/>
          <w:szCs w:val="24"/>
          <w:lang w:eastAsia="zh-TW"/>
        </w:rPr>
        <w:t>Ministry of Health, Labour and Welfare</w:t>
      </w:r>
      <w:r w:rsidRPr="00CF5AB3">
        <w:rPr>
          <w:rStyle w:val="ab"/>
          <w:rFonts w:ascii="Times New Roman" w:hAnsi="Times New Roman" w:cs="Times New Roman"/>
          <w:color w:val="000000" w:themeColor="text1"/>
          <w:sz w:val="24"/>
          <w:szCs w:val="24"/>
          <w:u w:val="none"/>
        </w:rPr>
        <w:t xml:space="preserve">) will have sufficient discussions with participation of persons with disabilities at the </w:t>
      </w:r>
      <w:r w:rsidR="00D52DE8" w:rsidRPr="00CF5AB3">
        <w:rPr>
          <w:rStyle w:val="ab"/>
          <w:rFonts w:ascii="Times New Roman" w:hAnsi="Times New Roman" w:cs="Times New Roman"/>
          <w:color w:val="000000" w:themeColor="text1"/>
          <w:sz w:val="24"/>
          <w:szCs w:val="24"/>
          <w:u w:val="none"/>
        </w:rPr>
        <w:t xml:space="preserve">Board </w:t>
      </w:r>
      <w:r w:rsidRPr="00CF5AB3">
        <w:rPr>
          <w:rStyle w:val="ab"/>
          <w:rFonts w:ascii="Times New Roman" w:hAnsi="Times New Roman" w:cs="Times New Roman"/>
          <w:color w:val="000000" w:themeColor="text1"/>
          <w:sz w:val="24"/>
          <w:szCs w:val="24"/>
          <w:u w:val="none"/>
        </w:rPr>
        <w:t xml:space="preserve">based on the above reflections, considering the written requests as of this day submitted by </w:t>
      </w:r>
      <w:r w:rsidR="004D0551" w:rsidRPr="00CF5AB3">
        <w:rPr>
          <w:rStyle w:val="ab"/>
          <w:rFonts w:ascii="Times New Roman" w:hAnsi="Times New Roman" w:cs="Times New Roman"/>
          <w:color w:val="000000" w:themeColor="text1"/>
          <w:sz w:val="24"/>
          <w:szCs w:val="24"/>
          <w:u w:val="none"/>
        </w:rPr>
        <w:t>group</w:t>
      </w:r>
      <w:r w:rsidR="004D0551" w:rsidRPr="00CF5AB3">
        <w:rPr>
          <w:rStyle w:val="ab"/>
          <w:rFonts w:ascii="Times New Roman" w:hAnsi="Times New Roman" w:cs="Times New Roman" w:hint="eastAsia"/>
          <w:color w:val="000000" w:themeColor="text1"/>
          <w:sz w:val="24"/>
          <w:szCs w:val="24"/>
          <w:u w:val="none"/>
        </w:rPr>
        <w:t xml:space="preserve"> of</w:t>
      </w:r>
      <w:r w:rsidR="004D0551" w:rsidRPr="00CF5AB3">
        <w:rPr>
          <w:rStyle w:val="ab"/>
          <w:rFonts w:ascii="Times New Roman" w:hAnsi="Times New Roman" w:cs="Times New Roman"/>
          <w:color w:val="000000" w:themeColor="text1"/>
          <w:sz w:val="24"/>
          <w:szCs w:val="24"/>
          <w:u w:val="none"/>
        </w:rPr>
        <w:t xml:space="preserve"> </w:t>
      </w:r>
      <w:r w:rsidR="00564819" w:rsidRPr="00CF5AB3">
        <w:rPr>
          <w:rStyle w:val="ab"/>
          <w:rFonts w:ascii="Times New Roman" w:hAnsi="Times New Roman" w:cs="Times New Roman"/>
          <w:color w:val="000000" w:themeColor="text1"/>
          <w:sz w:val="24"/>
          <w:szCs w:val="24"/>
          <w:u w:val="none"/>
        </w:rPr>
        <w:t>Plaintiff</w:t>
      </w:r>
      <w:r w:rsidR="004D0551" w:rsidRPr="00CF5AB3">
        <w:rPr>
          <w:rStyle w:val="ab"/>
          <w:rFonts w:ascii="Times New Roman" w:hAnsi="Times New Roman" w:cs="Times New Roman" w:hint="eastAsia"/>
          <w:color w:val="000000" w:themeColor="text1"/>
          <w:sz w:val="24"/>
          <w:szCs w:val="24"/>
          <w:u w:val="none"/>
        </w:rPr>
        <w:t>s</w:t>
      </w:r>
      <w:r w:rsidR="00564819" w:rsidRPr="00CF5AB3">
        <w:rPr>
          <w:rStyle w:val="ab"/>
          <w:rFonts w:ascii="Times New Roman" w:hAnsi="Times New Roman" w:cs="Times New Roman"/>
          <w:color w:val="000000" w:themeColor="text1"/>
          <w:sz w:val="24"/>
          <w:szCs w:val="24"/>
          <w:u w:val="none"/>
        </w:rPr>
        <w:t xml:space="preserve"> </w:t>
      </w:r>
      <w:r w:rsidRPr="00CF5AB3">
        <w:rPr>
          <w:rStyle w:val="ab"/>
          <w:rFonts w:ascii="Times New Roman" w:hAnsi="Times New Roman" w:cs="Times New Roman"/>
          <w:color w:val="000000" w:themeColor="text1"/>
          <w:sz w:val="24"/>
          <w:szCs w:val="24"/>
          <w:u w:val="none"/>
        </w:rPr>
        <w:t xml:space="preserve">and </w:t>
      </w:r>
      <w:r w:rsidR="00564819" w:rsidRPr="00CF5AB3">
        <w:rPr>
          <w:rStyle w:val="ab"/>
          <w:rFonts w:ascii="Times New Roman" w:hAnsi="Times New Roman" w:cs="Times New Roman"/>
          <w:color w:val="000000" w:themeColor="text1"/>
          <w:sz w:val="24"/>
          <w:szCs w:val="24"/>
          <w:u w:val="none"/>
        </w:rPr>
        <w:t>attorney</w:t>
      </w:r>
      <w:r w:rsidR="004D0551" w:rsidRPr="00CF5AB3">
        <w:rPr>
          <w:rStyle w:val="ab"/>
          <w:rFonts w:ascii="Times New Roman" w:hAnsi="Times New Roman" w:cs="Times New Roman" w:hint="eastAsia"/>
          <w:color w:val="000000" w:themeColor="text1"/>
          <w:sz w:val="24"/>
          <w:szCs w:val="24"/>
          <w:u w:val="none"/>
        </w:rPr>
        <w:t>s</w:t>
      </w:r>
      <w:r w:rsidRPr="00CF5AB3">
        <w:rPr>
          <w:rStyle w:val="ab"/>
          <w:rFonts w:ascii="Times New Roman" w:hAnsi="Times New Roman" w:cs="Times New Roman"/>
          <w:color w:val="000000" w:themeColor="text1"/>
          <w:sz w:val="24"/>
          <w:szCs w:val="24"/>
          <w:u w:val="none"/>
        </w:rPr>
        <w:t>.</w:t>
      </w:r>
    </w:p>
    <w:p w14:paraId="7A17E921" w14:textId="04C6CFAB" w:rsidR="00AE66FA" w:rsidRPr="00CF5AB3" w:rsidRDefault="00226520" w:rsidP="005146DF">
      <w:pPr>
        <w:widowControl/>
        <w:ind w:left="370" w:hangingChars="154" w:hanging="370"/>
        <w:rPr>
          <w:rStyle w:val="ab"/>
          <w:rFonts w:ascii="Times New Roman" w:hAnsi="Times New Roman" w:cs="Times New Roman"/>
          <w:color w:val="000000" w:themeColor="text1"/>
          <w:sz w:val="24"/>
          <w:szCs w:val="24"/>
          <w:u w:val="none"/>
        </w:rPr>
      </w:pPr>
      <w:r w:rsidRPr="00CF5AB3">
        <w:rPr>
          <w:rStyle w:val="ab"/>
          <w:rFonts w:ascii="Times New Roman" w:hAnsi="Times New Roman" w:cs="Times New Roman"/>
          <w:color w:val="000000" w:themeColor="text1"/>
          <w:sz w:val="24"/>
          <w:szCs w:val="24"/>
          <w:u w:val="none"/>
        </w:rPr>
        <w:t>III.</w:t>
      </w:r>
      <w:r w:rsidRPr="00CF5AB3">
        <w:rPr>
          <w:rStyle w:val="ab"/>
          <w:rFonts w:ascii="Times New Roman" w:hAnsi="Times New Roman" w:cs="Times New Roman"/>
          <w:color w:val="000000" w:themeColor="text1"/>
          <w:sz w:val="24"/>
          <w:szCs w:val="24"/>
          <w:u w:val="none"/>
        </w:rPr>
        <w:tab/>
        <w:t>Issues on Enactment of New Law</w:t>
      </w:r>
    </w:p>
    <w:p w14:paraId="02577E78" w14:textId="313DA22F" w:rsidR="00AE66FA" w:rsidRPr="00CF5AB3" w:rsidRDefault="004D0551" w:rsidP="005146DF">
      <w:pPr>
        <w:widowControl/>
        <w:ind w:leftChars="100" w:left="210" w:firstLineChars="65" w:firstLine="156"/>
        <w:rPr>
          <w:rStyle w:val="ab"/>
          <w:rFonts w:ascii="Times New Roman" w:hAnsi="Times New Roman" w:cs="Times New Roman"/>
          <w:color w:val="000000" w:themeColor="text1"/>
          <w:sz w:val="24"/>
          <w:szCs w:val="24"/>
          <w:u w:val="none"/>
        </w:rPr>
      </w:pPr>
      <w:r w:rsidRPr="00CF5AB3">
        <w:rPr>
          <w:rStyle w:val="ab"/>
          <w:rFonts w:ascii="Times New Roman" w:hAnsi="Times New Roman" w:cs="Times New Roman" w:hint="eastAsia"/>
          <w:color w:val="000000" w:themeColor="text1"/>
          <w:sz w:val="24"/>
          <w:szCs w:val="24"/>
          <w:u w:val="none"/>
        </w:rPr>
        <w:t>G</w:t>
      </w:r>
      <w:r w:rsidRPr="00CF5AB3">
        <w:rPr>
          <w:rStyle w:val="ab"/>
          <w:rFonts w:ascii="Times New Roman" w:hAnsi="Times New Roman" w:cs="Times New Roman"/>
          <w:color w:val="000000" w:themeColor="text1"/>
          <w:sz w:val="24"/>
          <w:szCs w:val="24"/>
          <w:u w:val="none"/>
        </w:rPr>
        <w:t>roup</w:t>
      </w:r>
      <w:r w:rsidRPr="00CF5AB3">
        <w:rPr>
          <w:rStyle w:val="ab"/>
          <w:rFonts w:ascii="Times New Roman" w:hAnsi="Times New Roman" w:cs="Times New Roman" w:hint="eastAsia"/>
          <w:color w:val="000000" w:themeColor="text1"/>
          <w:sz w:val="24"/>
          <w:szCs w:val="24"/>
          <w:u w:val="none"/>
        </w:rPr>
        <w:t xml:space="preserve"> of</w:t>
      </w:r>
      <w:r w:rsidRPr="00CF5AB3">
        <w:rPr>
          <w:rStyle w:val="ab"/>
          <w:rFonts w:ascii="Times New Roman" w:hAnsi="Times New Roman" w:cs="Times New Roman"/>
          <w:color w:val="000000" w:themeColor="text1"/>
          <w:sz w:val="24"/>
          <w:szCs w:val="24"/>
          <w:u w:val="none"/>
        </w:rPr>
        <w:t xml:space="preserve"> Plaintiff</w:t>
      </w:r>
      <w:r w:rsidRPr="00CF5AB3">
        <w:rPr>
          <w:rStyle w:val="ab"/>
          <w:rFonts w:ascii="Times New Roman" w:hAnsi="Times New Roman" w:cs="Times New Roman" w:hint="eastAsia"/>
          <w:color w:val="000000" w:themeColor="text1"/>
          <w:sz w:val="24"/>
          <w:szCs w:val="24"/>
          <w:u w:val="none"/>
        </w:rPr>
        <w:t>s</w:t>
      </w:r>
      <w:r w:rsidRPr="00CF5AB3">
        <w:rPr>
          <w:rStyle w:val="ab"/>
          <w:rFonts w:ascii="Times New Roman" w:hAnsi="Times New Roman" w:cs="Times New Roman"/>
          <w:color w:val="000000" w:themeColor="text1"/>
          <w:sz w:val="24"/>
          <w:szCs w:val="24"/>
          <w:u w:val="none"/>
        </w:rPr>
        <w:t xml:space="preserve"> and attorney</w:t>
      </w:r>
      <w:r w:rsidRPr="00CF5AB3">
        <w:rPr>
          <w:rStyle w:val="ab"/>
          <w:rFonts w:ascii="Times New Roman" w:hAnsi="Times New Roman" w:cs="Times New Roman" w:hint="eastAsia"/>
          <w:color w:val="000000" w:themeColor="text1"/>
          <w:sz w:val="24"/>
          <w:szCs w:val="24"/>
          <w:u w:val="none"/>
        </w:rPr>
        <w:t>s</w:t>
      </w:r>
      <w:r w:rsidRPr="00CF5AB3">
        <w:rPr>
          <w:rStyle w:val="ab"/>
          <w:rFonts w:ascii="Times New Roman" w:hAnsi="Times New Roman" w:cs="Times New Roman"/>
          <w:color w:val="000000" w:themeColor="text1"/>
          <w:sz w:val="24"/>
          <w:szCs w:val="24"/>
          <w:u w:val="none"/>
        </w:rPr>
        <w:t xml:space="preserve"> </w:t>
      </w:r>
      <w:r w:rsidR="00226520" w:rsidRPr="00CF5AB3">
        <w:rPr>
          <w:rStyle w:val="ab"/>
          <w:rFonts w:ascii="Times New Roman" w:hAnsi="Times New Roman" w:cs="Times New Roman"/>
          <w:color w:val="000000" w:themeColor="text1"/>
          <w:sz w:val="24"/>
          <w:szCs w:val="24"/>
          <w:u w:val="none"/>
        </w:rPr>
        <w:t>indicated the following</w:t>
      </w:r>
      <w:r w:rsidR="00135CDA" w:rsidRPr="00CF5AB3">
        <w:rPr>
          <w:rStyle w:val="ab"/>
          <w:rFonts w:ascii="Times New Roman" w:hAnsi="Times New Roman" w:cs="Times New Roman" w:hint="eastAsia"/>
          <w:color w:val="000000" w:themeColor="text1"/>
          <w:sz w:val="24"/>
          <w:szCs w:val="24"/>
          <w:u w:val="none"/>
        </w:rPr>
        <w:t xml:space="preserve"> item</w:t>
      </w:r>
      <w:r w:rsidR="00226520" w:rsidRPr="00CF5AB3">
        <w:rPr>
          <w:rStyle w:val="ab"/>
          <w:rFonts w:ascii="Times New Roman" w:hAnsi="Times New Roman" w:cs="Times New Roman"/>
          <w:color w:val="000000" w:themeColor="text1"/>
          <w:sz w:val="24"/>
          <w:szCs w:val="24"/>
          <w:u w:val="none"/>
        </w:rPr>
        <w:t>s as to how burden of users should be, etc.</w:t>
      </w:r>
    </w:p>
    <w:p w14:paraId="2F365FD8" w14:textId="05FDBD53" w:rsidR="00226520" w:rsidRPr="00CF5AB3" w:rsidRDefault="00226520" w:rsidP="005146DF">
      <w:pPr>
        <w:widowControl/>
        <w:tabs>
          <w:tab w:val="left" w:pos="709"/>
        </w:tabs>
        <w:ind w:leftChars="100" w:left="450" w:hangingChars="100" w:hanging="240"/>
        <w:rPr>
          <w:rStyle w:val="ab"/>
          <w:rFonts w:ascii="Times New Roman" w:eastAsia="ＭＳ 明朝" w:hAnsi="Times New Roman" w:cs="Times New Roman"/>
          <w:color w:val="000000" w:themeColor="text1"/>
          <w:sz w:val="24"/>
          <w:szCs w:val="24"/>
          <w:u w:val="none"/>
        </w:rPr>
      </w:pPr>
      <w:r w:rsidRPr="00CF5AB3">
        <w:rPr>
          <w:rStyle w:val="ab"/>
          <w:rFonts w:ascii="Times New Roman" w:eastAsia="ＭＳ 明朝" w:hAnsi="Times New Roman" w:cs="Times New Roman"/>
          <w:color w:val="000000" w:themeColor="text1"/>
          <w:sz w:val="24"/>
          <w:szCs w:val="24"/>
          <w:u w:val="none"/>
        </w:rPr>
        <w:t>[1]</w:t>
      </w:r>
      <w:r w:rsidRPr="00CF5AB3">
        <w:rPr>
          <w:rStyle w:val="ab"/>
          <w:rFonts w:ascii="Times New Roman" w:eastAsia="ＭＳ 明朝" w:hAnsi="Times New Roman" w:cs="Times New Roman"/>
          <w:color w:val="000000" w:themeColor="text1"/>
          <w:sz w:val="24"/>
          <w:szCs w:val="24"/>
          <w:u w:val="none"/>
        </w:rPr>
        <w:tab/>
      </w:r>
      <w:r w:rsidRPr="00CF5AB3">
        <w:rPr>
          <w:rStyle w:val="ab"/>
          <w:rFonts w:ascii="Times New Roman" w:eastAsia="ＭＳ 明朝" w:hAnsi="Times New Roman" w:cs="Times New Roman"/>
          <w:color w:val="000000" w:themeColor="text1"/>
          <w:sz w:val="24"/>
          <w:szCs w:val="24"/>
          <w:u w:val="none"/>
        </w:rPr>
        <w:tab/>
      </w:r>
      <w:r w:rsidR="00135CDA" w:rsidRPr="00CF5AB3">
        <w:rPr>
          <w:rStyle w:val="ab"/>
          <w:rFonts w:ascii="Times New Roman" w:eastAsia="ＭＳ 明朝" w:hAnsi="Times New Roman" w:cs="Times New Roman" w:hint="eastAsia"/>
          <w:color w:val="000000" w:themeColor="text1"/>
          <w:sz w:val="24"/>
          <w:szCs w:val="24"/>
          <w:u w:val="none"/>
        </w:rPr>
        <w:t>It</w:t>
      </w:r>
      <w:r w:rsidRPr="00CF5AB3">
        <w:rPr>
          <w:rStyle w:val="ab"/>
          <w:rFonts w:ascii="Times New Roman" w:eastAsia="ＭＳ 明朝" w:hAnsi="Times New Roman" w:cs="Times New Roman"/>
          <w:color w:val="000000" w:themeColor="text1"/>
          <w:sz w:val="24"/>
          <w:szCs w:val="24"/>
          <w:u w:val="none"/>
        </w:rPr>
        <w:t xml:space="preserve"> shall not exceed the burden amount at the time of implementation of support expense system and the time when reduction measures were taken under the </w:t>
      </w:r>
      <w:r w:rsidR="00135CDA" w:rsidRPr="00CF5AB3">
        <w:rPr>
          <w:rStyle w:val="ab"/>
          <w:rFonts w:ascii="Times New Roman" w:eastAsia="ＭＳ 明朝" w:hAnsi="Times New Roman" w:cs="Times New Roman" w:hint="eastAsia"/>
          <w:color w:val="000000" w:themeColor="text1"/>
          <w:sz w:val="24"/>
          <w:szCs w:val="24"/>
          <w:u w:val="none"/>
        </w:rPr>
        <w:t xml:space="preserve">current </w:t>
      </w:r>
      <w:r w:rsidRPr="00CF5AB3">
        <w:rPr>
          <w:rStyle w:val="ab"/>
          <w:rFonts w:ascii="Times New Roman" w:eastAsia="ＭＳ 明朝" w:hAnsi="Times New Roman" w:cs="Times New Roman"/>
          <w:color w:val="000000" w:themeColor="text1"/>
          <w:sz w:val="24"/>
          <w:szCs w:val="24"/>
          <w:u w:val="none"/>
        </w:rPr>
        <w:t>Services and Supports for Persons with Disabilities Act.</w:t>
      </w:r>
    </w:p>
    <w:p w14:paraId="5407A953" w14:textId="0169A765" w:rsidR="00226520" w:rsidRPr="00CF5AB3" w:rsidRDefault="00226520" w:rsidP="005146DF">
      <w:pPr>
        <w:widowControl/>
        <w:tabs>
          <w:tab w:val="left" w:pos="709"/>
        </w:tabs>
        <w:ind w:leftChars="100" w:left="450" w:hangingChars="100" w:hanging="240"/>
        <w:rPr>
          <w:rStyle w:val="ab"/>
          <w:rFonts w:ascii="Times New Roman" w:eastAsia="ＭＳ 明朝" w:hAnsi="Times New Roman" w:cs="Times New Roman"/>
          <w:color w:val="000000" w:themeColor="text1"/>
          <w:sz w:val="24"/>
          <w:szCs w:val="24"/>
          <w:u w:val="none"/>
        </w:rPr>
      </w:pPr>
      <w:r w:rsidRPr="00CF5AB3">
        <w:rPr>
          <w:rStyle w:val="ab"/>
          <w:rFonts w:ascii="Times New Roman" w:eastAsia="ＭＳ 明朝" w:hAnsi="Times New Roman" w:cs="Times New Roman"/>
          <w:color w:val="000000" w:themeColor="text1"/>
          <w:sz w:val="24"/>
          <w:szCs w:val="24"/>
          <w:u w:val="none"/>
        </w:rPr>
        <w:t>[2]</w:t>
      </w:r>
      <w:r w:rsidRPr="00CF5AB3">
        <w:rPr>
          <w:rStyle w:val="ab"/>
          <w:rFonts w:ascii="Times New Roman" w:eastAsia="ＭＳ 明朝" w:hAnsi="Times New Roman" w:cs="Times New Roman"/>
          <w:color w:val="000000" w:themeColor="text1"/>
          <w:sz w:val="24"/>
          <w:szCs w:val="24"/>
          <w:u w:val="none"/>
        </w:rPr>
        <w:tab/>
      </w:r>
      <w:r w:rsidRPr="00CF5AB3">
        <w:rPr>
          <w:rStyle w:val="ab"/>
          <w:rFonts w:ascii="Times New Roman" w:eastAsia="ＭＳ 明朝" w:hAnsi="Times New Roman" w:cs="Times New Roman"/>
          <w:color w:val="000000" w:themeColor="text1"/>
          <w:sz w:val="24"/>
          <w:szCs w:val="24"/>
          <w:u w:val="none"/>
        </w:rPr>
        <w:tab/>
        <w:t xml:space="preserve">Not to </w:t>
      </w:r>
      <w:r w:rsidR="009570FD" w:rsidRPr="00CF5AB3">
        <w:rPr>
          <w:rStyle w:val="ab"/>
          <w:rFonts w:ascii="Times New Roman" w:eastAsia="ＭＳ 明朝" w:hAnsi="Times New Roman" w:cs="Times New Roman" w:hint="eastAsia"/>
          <w:color w:val="000000" w:themeColor="text1"/>
          <w:sz w:val="24"/>
          <w:szCs w:val="24"/>
          <w:u w:val="none"/>
        </w:rPr>
        <w:t>place</w:t>
      </w:r>
      <w:r w:rsidR="009570FD" w:rsidRPr="00CF5AB3">
        <w:rPr>
          <w:rStyle w:val="ab"/>
          <w:rFonts w:ascii="Times New Roman" w:eastAsia="ＭＳ 明朝" w:hAnsi="Times New Roman" w:cs="Times New Roman"/>
          <w:color w:val="000000" w:themeColor="text1"/>
          <w:sz w:val="24"/>
          <w:szCs w:val="24"/>
          <w:u w:val="none"/>
        </w:rPr>
        <w:t xml:space="preserve"> </w:t>
      </w:r>
      <w:r w:rsidRPr="00CF5AB3">
        <w:rPr>
          <w:rStyle w:val="ab"/>
          <w:rFonts w:ascii="Times New Roman" w:eastAsia="ＭＳ 明朝" w:hAnsi="Times New Roman" w:cs="Times New Roman"/>
          <w:color w:val="000000" w:themeColor="text1"/>
          <w:sz w:val="24"/>
          <w:szCs w:val="24"/>
          <w:u w:val="none"/>
        </w:rPr>
        <w:t xml:space="preserve">burden </w:t>
      </w:r>
      <w:r w:rsidR="009570FD" w:rsidRPr="00CF5AB3">
        <w:rPr>
          <w:rStyle w:val="ab"/>
          <w:rFonts w:ascii="Times New Roman" w:eastAsia="ＭＳ 明朝" w:hAnsi="Times New Roman" w:cs="Times New Roman"/>
          <w:color w:val="000000" w:themeColor="text1"/>
          <w:sz w:val="24"/>
          <w:szCs w:val="24"/>
          <w:u w:val="none"/>
        </w:rPr>
        <w:t>o</w:t>
      </w:r>
      <w:r w:rsidR="009570FD" w:rsidRPr="00CF5AB3">
        <w:rPr>
          <w:rStyle w:val="ab"/>
          <w:rFonts w:ascii="Times New Roman" w:eastAsia="ＭＳ 明朝" w:hAnsi="Times New Roman" w:cs="Times New Roman" w:hint="eastAsia"/>
          <w:color w:val="000000" w:themeColor="text1"/>
          <w:sz w:val="24"/>
          <w:szCs w:val="24"/>
          <w:u w:val="none"/>
        </w:rPr>
        <w:t>n</w:t>
      </w:r>
      <w:r w:rsidR="009570FD" w:rsidRPr="00CF5AB3">
        <w:rPr>
          <w:rStyle w:val="ab"/>
          <w:rFonts w:ascii="Times New Roman" w:eastAsia="ＭＳ 明朝" w:hAnsi="Times New Roman" w:cs="Times New Roman"/>
          <w:color w:val="000000" w:themeColor="text1"/>
          <w:sz w:val="24"/>
          <w:szCs w:val="24"/>
          <w:u w:val="none"/>
        </w:rPr>
        <w:t xml:space="preserve"> </w:t>
      </w:r>
      <w:r w:rsidRPr="00CF5AB3">
        <w:rPr>
          <w:rStyle w:val="ab"/>
          <w:rFonts w:ascii="Times New Roman" w:eastAsia="ＭＳ 明朝" w:hAnsi="Times New Roman" w:cs="Times New Roman"/>
          <w:color w:val="000000" w:themeColor="text1"/>
          <w:sz w:val="24"/>
          <w:szCs w:val="24"/>
          <w:u w:val="none"/>
        </w:rPr>
        <w:t xml:space="preserve">users </w:t>
      </w:r>
      <w:r w:rsidR="00135CDA" w:rsidRPr="00CF5AB3">
        <w:rPr>
          <w:rStyle w:val="ab"/>
          <w:rFonts w:ascii="Times New Roman" w:eastAsia="ＭＳ 明朝" w:hAnsi="Times New Roman" w:cs="Times New Roman" w:hint="eastAsia"/>
          <w:color w:val="000000" w:themeColor="text1"/>
          <w:sz w:val="24"/>
          <w:szCs w:val="24"/>
          <w:u w:val="none"/>
        </w:rPr>
        <w:t xml:space="preserve">at least </w:t>
      </w:r>
      <w:r w:rsidRPr="00CF5AB3">
        <w:rPr>
          <w:rStyle w:val="ab"/>
          <w:rFonts w:ascii="Times New Roman" w:eastAsia="ＭＳ 明朝" w:hAnsi="Times New Roman" w:cs="Times New Roman"/>
          <w:color w:val="000000" w:themeColor="text1"/>
          <w:sz w:val="24"/>
          <w:szCs w:val="24"/>
          <w:u w:val="none"/>
        </w:rPr>
        <w:t>on household</w:t>
      </w:r>
      <w:r w:rsidR="009570FD" w:rsidRPr="00CF5AB3">
        <w:rPr>
          <w:rStyle w:val="ab"/>
          <w:rFonts w:ascii="Times New Roman" w:eastAsia="ＭＳ 明朝" w:hAnsi="Times New Roman" w:cs="Times New Roman" w:hint="eastAsia"/>
          <w:color w:val="000000" w:themeColor="text1"/>
          <w:sz w:val="24"/>
          <w:szCs w:val="24"/>
          <w:u w:val="none"/>
        </w:rPr>
        <w:t>s</w:t>
      </w:r>
      <w:r w:rsidRPr="00CF5AB3">
        <w:rPr>
          <w:rStyle w:val="ab"/>
          <w:rFonts w:ascii="Times New Roman" w:eastAsia="ＭＳ 明朝" w:hAnsi="Times New Roman" w:cs="Times New Roman"/>
          <w:color w:val="000000" w:themeColor="text1"/>
          <w:sz w:val="24"/>
          <w:szCs w:val="24"/>
          <w:u w:val="none"/>
        </w:rPr>
        <w:t xml:space="preserve"> exempted from municipal inhabitant tax.</w:t>
      </w:r>
    </w:p>
    <w:p w14:paraId="44F7B669" w14:textId="4D4782E4" w:rsidR="00226520" w:rsidRPr="00CF5AB3" w:rsidRDefault="00226520" w:rsidP="005146DF">
      <w:pPr>
        <w:widowControl/>
        <w:tabs>
          <w:tab w:val="left" w:pos="709"/>
        </w:tabs>
        <w:ind w:leftChars="100" w:left="450" w:hangingChars="100" w:hanging="240"/>
        <w:rPr>
          <w:rStyle w:val="ab"/>
          <w:rFonts w:ascii="Times New Roman" w:eastAsia="ＭＳ 明朝" w:hAnsi="Times New Roman" w:cs="Times New Roman"/>
          <w:color w:val="000000" w:themeColor="text1"/>
          <w:sz w:val="24"/>
          <w:szCs w:val="24"/>
          <w:u w:val="none"/>
        </w:rPr>
      </w:pPr>
      <w:r w:rsidRPr="00CF5AB3">
        <w:rPr>
          <w:rStyle w:val="ab"/>
          <w:rFonts w:ascii="Times New Roman" w:eastAsia="ＭＳ 明朝" w:hAnsi="Times New Roman" w:cs="Times New Roman"/>
          <w:color w:val="000000" w:themeColor="text1"/>
          <w:sz w:val="24"/>
          <w:szCs w:val="24"/>
          <w:u w:val="none"/>
        </w:rPr>
        <w:t>[3]</w:t>
      </w:r>
      <w:r w:rsidRPr="00CF5AB3">
        <w:rPr>
          <w:rStyle w:val="ab"/>
          <w:rFonts w:ascii="Times New Roman" w:eastAsia="ＭＳ 明朝" w:hAnsi="Times New Roman" w:cs="Times New Roman"/>
          <w:color w:val="000000" w:themeColor="text1"/>
          <w:sz w:val="24"/>
          <w:szCs w:val="24"/>
          <w:u w:val="none"/>
        </w:rPr>
        <w:tab/>
      </w:r>
      <w:r w:rsidRPr="00CF5AB3">
        <w:rPr>
          <w:rStyle w:val="ab"/>
          <w:rFonts w:ascii="Times New Roman" w:eastAsia="ＭＳ 明朝" w:hAnsi="Times New Roman" w:cs="Times New Roman"/>
          <w:color w:val="000000" w:themeColor="text1"/>
          <w:sz w:val="24"/>
          <w:szCs w:val="24"/>
          <w:u w:val="none"/>
        </w:rPr>
        <w:tab/>
        <w:t xml:space="preserve">Recognition of income shall be made only about the person with </w:t>
      </w:r>
      <w:r w:rsidR="009570FD" w:rsidRPr="00CF5AB3">
        <w:rPr>
          <w:rStyle w:val="ab"/>
          <w:rFonts w:ascii="Times New Roman" w:eastAsia="ＭＳ 明朝" w:hAnsi="Times New Roman" w:cs="Times New Roman" w:hint="eastAsia"/>
          <w:color w:val="000000" w:themeColor="text1"/>
          <w:sz w:val="24"/>
          <w:szCs w:val="24"/>
          <w:u w:val="none"/>
        </w:rPr>
        <w:t xml:space="preserve">a </w:t>
      </w:r>
      <w:r w:rsidR="009570FD" w:rsidRPr="00CF5AB3">
        <w:rPr>
          <w:rStyle w:val="ab"/>
          <w:rFonts w:ascii="Times New Roman" w:eastAsia="ＭＳ 明朝" w:hAnsi="Times New Roman" w:cs="Times New Roman"/>
          <w:color w:val="000000" w:themeColor="text1"/>
          <w:sz w:val="24"/>
          <w:szCs w:val="24"/>
          <w:u w:val="none"/>
        </w:rPr>
        <w:t>disabilit</w:t>
      </w:r>
      <w:r w:rsidR="009570FD" w:rsidRPr="00CF5AB3">
        <w:rPr>
          <w:rStyle w:val="ab"/>
          <w:rFonts w:ascii="Times New Roman" w:eastAsia="ＭＳ 明朝" w:hAnsi="Times New Roman" w:cs="Times New Roman" w:hint="eastAsia"/>
          <w:color w:val="000000" w:themeColor="text1"/>
          <w:sz w:val="24"/>
          <w:szCs w:val="24"/>
          <w:u w:val="none"/>
        </w:rPr>
        <w:t>y</w:t>
      </w:r>
      <w:r w:rsidRPr="00CF5AB3">
        <w:rPr>
          <w:rStyle w:val="ab"/>
          <w:rFonts w:ascii="Times New Roman" w:eastAsia="ＭＳ 明朝" w:hAnsi="Times New Roman" w:cs="Times New Roman"/>
          <w:color w:val="000000" w:themeColor="text1"/>
          <w:sz w:val="24"/>
          <w:szCs w:val="24"/>
          <w:u w:val="none"/>
        </w:rPr>
        <w:t>, excluding the income of the family, including the spouse.</w:t>
      </w:r>
    </w:p>
    <w:p w14:paraId="6E1DAB24" w14:textId="49CAAB56" w:rsidR="00226520" w:rsidRPr="00CF5AB3" w:rsidRDefault="00226520" w:rsidP="005146DF">
      <w:pPr>
        <w:widowControl/>
        <w:tabs>
          <w:tab w:val="left" w:pos="709"/>
        </w:tabs>
        <w:ind w:leftChars="100" w:left="450" w:hangingChars="100" w:hanging="240"/>
        <w:rPr>
          <w:rStyle w:val="ab"/>
          <w:rFonts w:ascii="Times New Roman" w:eastAsia="ＭＳ 明朝" w:hAnsi="Times New Roman" w:cs="Times New Roman"/>
          <w:color w:val="000000" w:themeColor="text1"/>
          <w:sz w:val="24"/>
          <w:szCs w:val="24"/>
          <w:u w:val="none"/>
        </w:rPr>
      </w:pPr>
      <w:r w:rsidRPr="00CF5AB3">
        <w:rPr>
          <w:rStyle w:val="ab"/>
          <w:rFonts w:ascii="Times New Roman" w:eastAsia="ＭＳ 明朝" w:hAnsi="Times New Roman" w:cs="Times New Roman"/>
          <w:color w:val="000000" w:themeColor="text1"/>
          <w:sz w:val="24"/>
          <w:szCs w:val="24"/>
          <w:u w:val="none"/>
        </w:rPr>
        <w:t>[4]</w:t>
      </w:r>
      <w:r w:rsidRPr="00CF5AB3">
        <w:rPr>
          <w:rStyle w:val="ab"/>
          <w:rFonts w:ascii="Times New Roman" w:eastAsia="ＭＳ 明朝" w:hAnsi="Times New Roman" w:cs="Times New Roman"/>
          <w:color w:val="000000" w:themeColor="text1"/>
          <w:sz w:val="24"/>
          <w:szCs w:val="24"/>
          <w:u w:val="none"/>
        </w:rPr>
        <w:tab/>
      </w:r>
      <w:r w:rsidRPr="00CF5AB3">
        <w:rPr>
          <w:rStyle w:val="ab"/>
          <w:rFonts w:ascii="Times New Roman" w:eastAsia="ＭＳ 明朝" w:hAnsi="Times New Roman" w:cs="Times New Roman"/>
          <w:color w:val="000000" w:themeColor="text1"/>
          <w:sz w:val="24"/>
          <w:szCs w:val="24"/>
          <w:u w:val="none"/>
        </w:rPr>
        <w:tab/>
        <w:t xml:space="preserve">Abolish the principle of preference of long-term care insurance (Services and </w:t>
      </w:r>
      <w:r w:rsidRPr="00CF5AB3">
        <w:rPr>
          <w:rStyle w:val="ab"/>
          <w:rFonts w:ascii="Times New Roman" w:hAnsi="Times New Roman" w:cs="Times New Roman"/>
          <w:color w:val="000000" w:themeColor="text1"/>
          <w:sz w:val="24"/>
          <w:szCs w:val="24"/>
          <w:u w:val="none"/>
        </w:rPr>
        <w:t>Supports</w:t>
      </w:r>
      <w:r w:rsidRPr="00CF5AB3">
        <w:rPr>
          <w:rStyle w:val="ab"/>
          <w:rFonts w:ascii="Times New Roman" w:eastAsia="ＭＳ 明朝" w:hAnsi="Times New Roman" w:cs="Times New Roman"/>
          <w:color w:val="000000" w:themeColor="text1"/>
          <w:sz w:val="24"/>
          <w:szCs w:val="24"/>
          <w:u w:val="none"/>
        </w:rPr>
        <w:t xml:space="preserve"> for Persons with Disabilities Act, Article 7) and selection system, etc., considering the characteristics of disabilities shall be introduced.</w:t>
      </w:r>
    </w:p>
    <w:p w14:paraId="033B6B7C" w14:textId="6BBE4595" w:rsidR="00226520" w:rsidRPr="00CF5AB3" w:rsidRDefault="00226520" w:rsidP="005146DF">
      <w:pPr>
        <w:widowControl/>
        <w:tabs>
          <w:tab w:val="left" w:pos="709"/>
        </w:tabs>
        <w:ind w:leftChars="100" w:left="450" w:hangingChars="100" w:hanging="240"/>
        <w:rPr>
          <w:rStyle w:val="ab"/>
          <w:rFonts w:ascii="Times New Roman" w:eastAsia="ＭＳ 明朝" w:hAnsi="Times New Roman" w:cs="Times New Roman"/>
          <w:color w:val="000000" w:themeColor="text1"/>
          <w:sz w:val="24"/>
          <w:szCs w:val="24"/>
          <w:u w:val="none"/>
        </w:rPr>
      </w:pPr>
      <w:r w:rsidRPr="00CF5AB3">
        <w:rPr>
          <w:rStyle w:val="ab"/>
          <w:rFonts w:ascii="Times New Roman" w:eastAsia="ＭＳ 明朝" w:hAnsi="Times New Roman" w:cs="Times New Roman"/>
          <w:color w:val="000000" w:themeColor="text1"/>
          <w:sz w:val="24"/>
          <w:szCs w:val="24"/>
          <w:u w:val="none"/>
        </w:rPr>
        <w:t>[5]</w:t>
      </w:r>
      <w:r w:rsidRPr="00CF5AB3">
        <w:rPr>
          <w:rStyle w:val="ab"/>
          <w:rFonts w:ascii="Times New Roman" w:eastAsia="ＭＳ 明朝" w:hAnsi="Times New Roman" w:cs="Times New Roman"/>
          <w:color w:val="000000" w:themeColor="text1"/>
          <w:sz w:val="24"/>
          <w:szCs w:val="24"/>
          <w:u w:val="none"/>
        </w:rPr>
        <w:tab/>
      </w:r>
      <w:r w:rsidRPr="00CF5AB3">
        <w:rPr>
          <w:rStyle w:val="ab"/>
          <w:rFonts w:ascii="Times New Roman" w:eastAsia="ＭＳ 明朝" w:hAnsi="Times New Roman" w:cs="Times New Roman"/>
          <w:color w:val="000000" w:themeColor="text1"/>
          <w:sz w:val="24"/>
          <w:szCs w:val="24"/>
          <w:u w:val="none"/>
        </w:rPr>
        <w:tab/>
        <w:t xml:space="preserve">Burden of actual expenses shall be reviewed </w:t>
      </w:r>
      <w:r w:rsidR="00135CDA" w:rsidRPr="00CF5AB3">
        <w:rPr>
          <w:rStyle w:val="ab"/>
          <w:rFonts w:ascii="Times New Roman" w:eastAsia="ＭＳ 明朝" w:hAnsi="Times New Roman" w:cs="Times New Roman" w:hint="eastAsia"/>
          <w:color w:val="000000" w:themeColor="text1"/>
          <w:sz w:val="24"/>
          <w:szCs w:val="24"/>
          <w:u w:val="none"/>
        </w:rPr>
        <w:t>immediately</w:t>
      </w:r>
      <w:r w:rsidRPr="00CF5AB3">
        <w:rPr>
          <w:rStyle w:val="ab"/>
          <w:rFonts w:ascii="Times New Roman" w:eastAsia="ＭＳ 明朝" w:hAnsi="Times New Roman" w:cs="Times New Roman"/>
          <w:color w:val="000000" w:themeColor="text1"/>
          <w:sz w:val="24"/>
          <w:szCs w:val="24"/>
          <w:u w:val="none"/>
        </w:rPr>
        <w:t xml:space="preserve"> based on the results of “</w:t>
      </w:r>
      <w:r w:rsidR="0056520E" w:rsidRPr="00CF5AB3">
        <w:rPr>
          <w:rStyle w:val="ab"/>
          <w:rFonts w:ascii="Times New Roman" w:eastAsia="ＭＳ 明朝" w:hAnsi="Times New Roman" w:cs="Times New Roman"/>
          <w:color w:val="000000" w:themeColor="text1"/>
          <w:sz w:val="24"/>
          <w:szCs w:val="24"/>
          <w:u w:val="none"/>
        </w:rPr>
        <w:t xml:space="preserve">Survey Results of </w:t>
      </w:r>
      <w:r w:rsidR="0056520E" w:rsidRPr="00CF5AB3">
        <w:rPr>
          <w:rFonts w:ascii="Times New Roman" w:hAnsi="Times New Roman" w:cs="Times New Roman"/>
          <w:color w:val="000000" w:themeColor="text1"/>
          <w:sz w:val="24"/>
          <w:szCs w:val="24"/>
        </w:rPr>
        <w:t>Actual Circumstances</w:t>
      </w:r>
      <w:r w:rsidRPr="00CF5AB3">
        <w:rPr>
          <w:rStyle w:val="ab"/>
          <w:rFonts w:ascii="Times New Roman" w:eastAsia="ＭＳ 明朝" w:hAnsi="Times New Roman" w:cs="Times New Roman"/>
          <w:color w:val="000000" w:themeColor="text1"/>
          <w:sz w:val="24"/>
          <w:szCs w:val="24"/>
          <w:u w:val="none"/>
        </w:rPr>
        <w:t xml:space="preserve"> of the Burden of Users before and after Enforcement of the Services and Supports for Persons with Disabilities Act” conducted by the </w:t>
      </w:r>
      <w:r w:rsidR="005507F0" w:rsidRPr="00CF5AB3">
        <w:rPr>
          <w:rFonts w:ascii="Times New Roman" w:hAnsi="Times New Roman" w:cs="Times New Roman"/>
          <w:color w:val="000000" w:themeColor="text1"/>
          <w:sz w:val="24"/>
          <w:szCs w:val="24"/>
          <w:lang w:eastAsia="zh-TW"/>
        </w:rPr>
        <w:t>Ministry of Health, Labour and Welfare</w:t>
      </w:r>
      <w:r w:rsidRPr="00CF5AB3">
        <w:rPr>
          <w:rStyle w:val="ab"/>
          <w:rFonts w:ascii="Times New Roman" w:eastAsia="ＭＳ 明朝" w:hAnsi="Times New Roman" w:cs="Times New Roman"/>
          <w:color w:val="000000" w:themeColor="text1"/>
          <w:sz w:val="24"/>
          <w:szCs w:val="24"/>
          <w:u w:val="none"/>
        </w:rPr>
        <w:t xml:space="preserve"> (Published on November 26, 2009)</w:t>
      </w:r>
      <w:r w:rsidR="00135CDA" w:rsidRPr="00CF5AB3">
        <w:rPr>
          <w:rStyle w:val="ab"/>
          <w:rFonts w:ascii="Times New Roman" w:eastAsia="ＭＳ 明朝" w:hAnsi="Times New Roman" w:cs="Times New Roman" w:hint="eastAsia"/>
          <w:color w:val="000000" w:themeColor="text1"/>
          <w:sz w:val="24"/>
          <w:szCs w:val="24"/>
          <w:u w:val="none"/>
        </w:rPr>
        <w:t>.</w:t>
      </w:r>
    </w:p>
    <w:p w14:paraId="2F6B144F" w14:textId="35197053" w:rsidR="00AE66FA" w:rsidRPr="00CF5AB3" w:rsidRDefault="00226520" w:rsidP="005146DF">
      <w:pPr>
        <w:widowControl/>
        <w:tabs>
          <w:tab w:val="left" w:pos="709"/>
        </w:tabs>
        <w:ind w:leftChars="100" w:left="450" w:hangingChars="100" w:hanging="240"/>
        <w:rPr>
          <w:rStyle w:val="ab"/>
          <w:rFonts w:ascii="Times New Roman" w:hAnsi="Times New Roman" w:cs="Times New Roman"/>
          <w:color w:val="000000" w:themeColor="text1"/>
          <w:sz w:val="24"/>
          <w:szCs w:val="24"/>
          <w:u w:val="none"/>
        </w:rPr>
      </w:pPr>
      <w:r w:rsidRPr="00CF5AB3">
        <w:rPr>
          <w:rStyle w:val="ab"/>
          <w:rFonts w:ascii="Times New Roman" w:eastAsia="ＭＳ 明朝" w:hAnsi="Times New Roman" w:cs="Times New Roman"/>
          <w:color w:val="000000" w:themeColor="text1"/>
          <w:sz w:val="24"/>
          <w:szCs w:val="24"/>
          <w:u w:val="none"/>
        </w:rPr>
        <w:t>[6]</w:t>
      </w:r>
      <w:r w:rsidRPr="00CF5AB3">
        <w:rPr>
          <w:rStyle w:val="ab"/>
          <w:rFonts w:ascii="Times New Roman" w:eastAsia="ＭＳ 明朝" w:hAnsi="Times New Roman" w:cs="Times New Roman"/>
          <w:color w:val="000000" w:themeColor="text1"/>
          <w:sz w:val="24"/>
          <w:szCs w:val="24"/>
          <w:u w:val="none"/>
        </w:rPr>
        <w:tab/>
      </w:r>
      <w:r w:rsidRPr="00CF5AB3">
        <w:rPr>
          <w:rStyle w:val="ab"/>
          <w:rFonts w:ascii="Times New Roman" w:eastAsia="ＭＳ 明朝" w:hAnsi="Times New Roman" w:cs="Times New Roman"/>
          <w:color w:val="000000" w:themeColor="text1"/>
          <w:sz w:val="24"/>
          <w:szCs w:val="24"/>
          <w:u w:val="none"/>
        </w:rPr>
        <w:tab/>
        <w:t>To establish the system to which the will of persons with disabilities</w:t>
      </w:r>
      <w:r w:rsidR="001C14F2" w:rsidRPr="00CF5AB3">
        <w:rPr>
          <w:rStyle w:val="ab"/>
          <w:rFonts w:ascii="Times New Roman" w:eastAsia="ＭＳ 明朝" w:hAnsi="Times New Roman" w:cs="Times New Roman" w:hint="eastAsia"/>
          <w:color w:val="000000" w:themeColor="text1"/>
          <w:sz w:val="24"/>
          <w:szCs w:val="24"/>
          <w:u w:val="none"/>
        </w:rPr>
        <w:t xml:space="preserve"> shall</w:t>
      </w:r>
      <w:r w:rsidRPr="00CF5AB3">
        <w:rPr>
          <w:rStyle w:val="ab"/>
          <w:rFonts w:ascii="Times New Roman" w:eastAsia="ＭＳ 明朝" w:hAnsi="Times New Roman" w:cs="Times New Roman"/>
          <w:color w:val="000000" w:themeColor="text1"/>
          <w:sz w:val="24"/>
          <w:szCs w:val="24"/>
          <w:u w:val="none"/>
        </w:rPr>
        <w:t xml:space="preserve"> be fully reflected by establishing the </w:t>
      </w:r>
      <w:r w:rsidR="00135CDA" w:rsidRPr="00CF5AB3">
        <w:rPr>
          <w:rStyle w:val="ab"/>
          <w:rFonts w:ascii="Times New Roman" w:eastAsia="ＭＳ 明朝" w:hAnsi="Times New Roman" w:cs="Times New Roman" w:hint="eastAsia"/>
          <w:color w:val="000000" w:themeColor="text1"/>
          <w:sz w:val="24"/>
          <w:szCs w:val="24"/>
          <w:u w:val="none"/>
        </w:rPr>
        <w:t xml:space="preserve">opportunity </w:t>
      </w:r>
      <w:r w:rsidR="001C14F2" w:rsidRPr="00CF5AB3">
        <w:rPr>
          <w:rStyle w:val="ab"/>
          <w:rFonts w:ascii="Times New Roman" w:eastAsia="ＭＳ 明朝" w:hAnsi="Times New Roman" w:cs="Times New Roman" w:hint="eastAsia"/>
          <w:color w:val="000000" w:themeColor="text1"/>
          <w:sz w:val="24"/>
          <w:szCs w:val="24"/>
          <w:u w:val="none"/>
        </w:rPr>
        <w:t>for</w:t>
      </w:r>
      <w:r w:rsidR="001C14F2" w:rsidRPr="00CF5AB3">
        <w:rPr>
          <w:rStyle w:val="ab"/>
          <w:rFonts w:ascii="Times New Roman" w:eastAsia="ＭＳ 明朝" w:hAnsi="Times New Roman" w:cs="Times New Roman"/>
          <w:color w:val="000000" w:themeColor="text1"/>
          <w:sz w:val="24"/>
          <w:szCs w:val="24"/>
          <w:u w:val="none"/>
        </w:rPr>
        <w:t xml:space="preserve"> </w:t>
      </w:r>
      <w:r w:rsidRPr="00CF5AB3">
        <w:rPr>
          <w:rStyle w:val="ab"/>
          <w:rFonts w:ascii="Times New Roman" w:eastAsia="ＭＳ 明朝" w:hAnsi="Times New Roman" w:cs="Times New Roman"/>
          <w:color w:val="000000" w:themeColor="text1"/>
          <w:sz w:val="24"/>
          <w:szCs w:val="24"/>
          <w:u w:val="none"/>
        </w:rPr>
        <w:t xml:space="preserve">consultations </w:t>
      </w:r>
      <w:r w:rsidR="00135CDA" w:rsidRPr="00CF5AB3">
        <w:rPr>
          <w:rStyle w:val="ab"/>
          <w:rFonts w:ascii="Times New Roman" w:eastAsia="ＭＳ 明朝" w:hAnsi="Times New Roman" w:cs="Times New Roman" w:hint="eastAsia"/>
          <w:color w:val="000000" w:themeColor="text1"/>
          <w:sz w:val="24"/>
          <w:szCs w:val="24"/>
          <w:u w:val="none"/>
        </w:rPr>
        <w:t>where</w:t>
      </w:r>
      <w:r w:rsidRPr="00CF5AB3">
        <w:rPr>
          <w:rStyle w:val="ab"/>
          <w:rFonts w:ascii="Times New Roman" w:eastAsia="ＭＳ 明朝" w:hAnsi="Times New Roman" w:cs="Times New Roman"/>
          <w:color w:val="000000" w:themeColor="text1"/>
          <w:sz w:val="24"/>
          <w:szCs w:val="24"/>
          <w:u w:val="none"/>
        </w:rPr>
        <w:t xml:space="preserve"> persons with disabilities can participate in the process of determination of benefits so that </w:t>
      </w:r>
      <w:r w:rsidR="000501A7" w:rsidRPr="00CF5AB3">
        <w:rPr>
          <w:rStyle w:val="ab"/>
          <w:rFonts w:ascii="Times New Roman" w:eastAsia="ＭＳ 明朝" w:hAnsi="Times New Roman" w:cs="Times New Roman" w:hint="eastAsia"/>
          <w:color w:val="000000" w:themeColor="text1"/>
          <w:sz w:val="24"/>
          <w:szCs w:val="24"/>
          <w:u w:val="none"/>
        </w:rPr>
        <w:t xml:space="preserve">the </w:t>
      </w:r>
      <w:r w:rsidRPr="00CF5AB3">
        <w:rPr>
          <w:rStyle w:val="ab"/>
          <w:rFonts w:ascii="Times New Roman" w:hAnsi="Times New Roman" w:cs="Times New Roman"/>
          <w:color w:val="000000" w:themeColor="text1"/>
          <w:sz w:val="24"/>
          <w:szCs w:val="24"/>
          <w:u w:val="none"/>
        </w:rPr>
        <w:t>benefit</w:t>
      </w:r>
      <w:r w:rsidRPr="00CF5AB3">
        <w:rPr>
          <w:rStyle w:val="ab"/>
          <w:rFonts w:ascii="Times New Roman" w:eastAsia="ＭＳ 明朝" w:hAnsi="Times New Roman" w:cs="Times New Roman"/>
          <w:color w:val="000000" w:themeColor="text1"/>
          <w:sz w:val="24"/>
          <w:szCs w:val="24"/>
          <w:u w:val="none"/>
        </w:rPr>
        <w:t xml:space="preserve"> amount to enable persons with disabilities to live securely </w:t>
      </w:r>
      <w:r w:rsidR="000501A7" w:rsidRPr="00CF5AB3">
        <w:rPr>
          <w:rStyle w:val="ab"/>
          <w:rFonts w:ascii="Times New Roman" w:eastAsia="ＭＳ 明朝" w:hAnsi="Times New Roman" w:cs="Times New Roman" w:hint="eastAsia"/>
          <w:color w:val="000000" w:themeColor="text1"/>
          <w:sz w:val="24"/>
          <w:szCs w:val="24"/>
          <w:u w:val="none"/>
        </w:rPr>
        <w:t xml:space="preserve">no matter </w:t>
      </w:r>
      <w:r w:rsidRPr="00CF5AB3">
        <w:rPr>
          <w:rStyle w:val="ab"/>
          <w:rFonts w:ascii="Times New Roman" w:eastAsia="ＭＳ 明朝" w:hAnsi="Times New Roman" w:cs="Times New Roman"/>
          <w:color w:val="000000" w:themeColor="text1"/>
          <w:sz w:val="24"/>
          <w:szCs w:val="24"/>
          <w:u w:val="none"/>
        </w:rPr>
        <w:t xml:space="preserve">how </w:t>
      </w:r>
      <w:r w:rsidR="00135CDA" w:rsidRPr="00CF5AB3">
        <w:rPr>
          <w:rStyle w:val="ab"/>
          <w:rFonts w:ascii="Times New Roman" w:eastAsia="ＭＳ 明朝" w:hAnsi="Times New Roman" w:cs="Times New Roman" w:hint="eastAsia"/>
          <w:color w:val="000000" w:themeColor="text1"/>
          <w:sz w:val="24"/>
          <w:szCs w:val="24"/>
          <w:u w:val="none"/>
        </w:rPr>
        <w:t>severe</w:t>
      </w:r>
      <w:r w:rsidRPr="00CF5AB3">
        <w:rPr>
          <w:rStyle w:val="ab"/>
          <w:rFonts w:ascii="Times New Roman" w:eastAsia="ＭＳ 明朝" w:hAnsi="Times New Roman" w:cs="Times New Roman"/>
          <w:color w:val="000000" w:themeColor="text1"/>
          <w:sz w:val="24"/>
          <w:szCs w:val="24"/>
          <w:u w:val="none"/>
        </w:rPr>
        <w:t xml:space="preserve"> their disabilities are and determination shall be made corresponding to the individual needs of support.</w:t>
      </w:r>
    </w:p>
    <w:p w14:paraId="737A17AE" w14:textId="536691E3" w:rsidR="00226520" w:rsidRPr="00CF5AB3" w:rsidRDefault="00226520" w:rsidP="005146DF">
      <w:pPr>
        <w:widowControl/>
        <w:ind w:leftChars="231" w:left="485" w:firstLineChars="103" w:firstLine="247"/>
        <w:rPr>
          <w:rStyle w:val="ab"/>
          <w:rFonts w:ascii="Times New Roman" w:hAnsi="Times New Roman" w:cs="Times New Roman"/>
          <w:color w:val="000000" w:themeColor="text1"/>
          <w:sz w:val="24"/>
          <w:szCs w:val="24"/>
          <w:u w:val="none"/>
        </w:rPr>
      </w:pPr>
      <w:r w:rsidRPr="00CF5AB3">
        <w:rPr>
          <w:rStyle w:val="ab"/>
          <w:rFonts w:ascii="Times New Roman" w:hAnsi="Times New Roman" w:cs="Times New Roman"/>
          <w:color w:val="000000" w:themeColor="text1"/>
          <w:sz w:val="24"/>
          <w:szCs w:val="24"/>
          <w:u w:val="none"/>
        </w:rPr>
        <w:t xml:space="preserve">For that purpose, fundamental review shall be made, including abolition of the national </w:t>
      </w:r>
      <w:r w:rsidR="00CB08EE" w:rsidRPr="00CF5AB3">
        <w:rPr>
          <w:rStyle w:val="ab"/>
          <w:rFonts w:ascii="Times New Roman" w:hAnsi="Times New Roman" w:cs="Times New Roman" w:hint="eastAsia"/>
          <w:color w:val="000000" w:themeColor="text1"/>
          <w:sz w:val="24"/>
          <w:szCs w:val="24"/>
          <w:u w:val="none"/>
        </w:rPr>
        <w:t>treasury burden</w:t>
      </w:r>
      <w:r w:rsidRPr="00CF5AB3">
        <w:rPr>
          <w:rStyle w:val="ab"/>
          <w:rFonts w:ascii="Times New Roman" w:hAnsi="Times New Roman" w:cs="Times New Roman"/>
          <w:color w:val="000000" w:themeColor="text1"/>
          <w:sz w:val="24"/>
          <w:szCs w:val="24"/>
          <w:u w:val="none"/>
        </w:rPr>
        <w:t xml:space="preserve"> standard system and disability degree classification system.</w:t>
      </w:r>
    </w:p>
    <w:p w14:paraId="52B6DC4E" w14:textId="2D3A8A38" w:rsidR="00AE66FA" w:rsidRPr="00CF5AB3" w:rsidRDefault="00226520" w:rsidP="005146DF">
      <w:pPr>
        <w:widowControl/>
        <w:ind w:leftChars="231" w:left="485" w:firstLineChars="103" w:firstLine="247"/>
        <w:rPr>
          <w:rStyle w:val="ab"/>
          <w:rFonts w:ascii="Times New Roman" w:hAnsi="Times New Roman" w:cs="Times New Roman"/>
          <w:color w:val="000000" w:themeColor="text1"/>
          <w:sz w:val="24"/>
          <w:szCs w:val="24"/>
          <w:u w:val="none"/>
        </w:rPr>
      </w:pPr>
      <w:r w:rsidRPr="00CF5AB3">
        <w:rPr>
          <w:rStyle w:val="ab"/>
          <w:rFonts w:ascii="Times New Roman" w:hAnsi="Times New Roman" w:cs="Times New Roman"/>
          <w:color w:val="000000" w:themeColor="text1"/>
          <w:sz w:val="24"/>
          <w:szCs w:val="24"/>
          <w:u w:val="none"/>
        </w:rPr>
        <w:t xml:space="preserve">The </w:t>
      </w:r>
      <w:r w:rsidR="006E5252" w:rsidRPr="00CF5AB3">
        <w:rPr>
          <w:rFonts w:ascii="Times New Roman" w:hAnsi="Times New Roman" w:cs="Times New Roman" w:hint="eastAsia"/>
          <w:color w:val="000000" w:themeColor="text1"/>
          <w:sz w:val="24"/>
          <w:szCs w:val="24"/>
        </w:rPr>
        <w:t>national government</w:t>
      </w:r>
      <w:r w:rsidRPr="00CF5AB3">
        <w:rPr>
          <w:rStyle w:val="ab"/>
          <w:rFonts w:ascii="Times New Roman" w:hAnsi="Times New Roman" w:cs="Times New Roman"/>
          <w:color w:val="000000" w:themeColor="text1"/>
          <w:sz w:val="24"/>
          <w:szCs w:val="24"/>
          <w:u w:val="none"/>
        </w:rPr>
        <w:t xml:space="preserve"> (</w:t>
      </w:r>
      <w:r w:rsidR="005507F0" w:rsidRPr="00CF5AB3">
        <w:rPr>
          <w:rFonts w:ascii="Times New Roman" w:hAnsi="Times New Roman" w:cs="Times New Roman"/>
          <w:color w:val="000000" w:themeColor="text1"/>
          <w:sz w:val="24"/>
          <w:szCs w:val="24"/>
          <w:lang w:eastAsia="zh-TW"/>
        </w:rPr>
        <w:t>Ministry of Health, Labour and Welfare</w:t>
      </w:r>
      <w:r w:rsidRPr="00CF5AB3">
        <w:rPr>
          <w:rStyle w:val="ab"/>
          <w:rFonts w:ascii="Times New Roman" w:hAnsi="Times New Roman" w:cs="Times New Roman"/>
          <w:color w:val="000000" w:themeColor="text1"/>
          <w:sz w:val="24"/>
          <w:szCs w:val="24"/>
          <w:u w:val="none"/>
        </w:rPr>
        <w:t>) shall, in construction of a new welfare system at the “</w:t>
      </w:r>
      <w:r w:rsidR="00CB08EE" w:rsidRPr="00CF5AB3">
        <w:rPr>
          <w:rStyle w:val="ab"/>
          <w:rFonts w:ascii="Times New Roman" w:hAnsi="Times New Roman" w:cs="Times New Roman"/>
          <w:color w:val="000000" w:themeColor="text1"/>
          <w:sz w:val="24"/>
          <w:szCs w:val="24"/>
          <w:u w:val="none"/>
        </w:rPr>
        <w:t xml:space="preserve">Council for Institutional Reform for </w:t>
      </w:r>
      <w:r w:rsidR="00CB08EE" w:rsidRPr="00CF5AB3">
        <w:rPr>
          <w:rStyle w:val="ab"/>
          <w:rFonts w:ascii="Times New Roman" w:hAnsi="Times New Roman" w:cs="Times New Roman"/>
          <w:color w:val="000000" w:themeColor="text1"/>
          <w:sz w:val="24"/>
          <w:szCs w:val="24"/>
          <w:u w:val="none"/>
        </w:rPr>
        <w:lastRenderedPageBreak/>
        <w:t>Persons with Disabilities</w:t>
      </w:r>
      <w:r w:rsidRPr="00CF5AB3">
        <w:rPr>
          <w:rStyle w:val="ab"/>
          <w:rFonts w:ascii="Times New Roman" w:hAnsi="Times New Roman" w:cs="Times New Roman"/>
          <w:color w:val="000000" w:themeColor="text1"/>
          <w:sz w:val="24"/>
          <w:szCs w:val="24"/>
          <w:u w:val="none"/>
        </w:rPr>
        <w:t>” and “</w:t>
      </w:r>
      <w:r w:rsidR="00CB08EE" w:rsidRPr="00CF5AB3">
        <w:rPr>
          <w:rStyle w:val="ab"/>
          <w:rFonts w:ascii="Times New Roman" w:hAnsi="Times New Roman" w:cs="Times New Roman"/>
          <w:color w:val="000000" w:themeColor="text1"/>
          <w:sz w:val="24"/>
          <w:szCs w:val="24"/>
          <w:u w:val="none"/>
        </w:rPr>
        <w:t>Committee</w:t>
      </w:r>
      <w:r w:rsidRPr="00CF5AB3">
        <w:rPr>
          <w:rStyle w:val="ab"/>
          <w:rFonts w:ascii="Times New Roman" w:hAnsi="Times New Roman" w:cs="Times New Roman"/>
          <w:color w:val="000000" w:themeColor="text1"/>
          <w:sz w:val="24"/>
          <w:szCs w:val="24"/>
          <w:u w:val="none"/>
        </w:rPr>
        <w:t>” established under the “</w:t>
      </w:r>
      <w:r w:rsidR="00F421E1" w:rsidRPr="00CF5AB3">
        <w:rPr>
          <w:rStyle w:val="ab"/>
          <w:rFonts w:ascii="Times New Roman" w:hAnsi="Times New Roman" w:cs="Times New Roman"/>
          <w:color w:val="000000" w:themeColor="text1"/>
          <w:sz w:val="24"/>
          <w:szCs w:val="24"/>
          <w:u w:val="none"/>
        </w:rPr>
        <w:t>Ministerial Board of Disability Policy Reform</w:t>
      </w:r>
      <w:r w:rsidR="006F5AFB" w:rsidRPr="00CF5AB3">
        <w:rPr>
          <w:rStyle w:val="ab"/>
          <w:rFonts w:ascii="Times New Roman" w:hAnsi="Times New Roman" w:cs="Times New Roman" w:hint="eastAsia"/>
          <w:color w:val="000000" w:themeColor="text1"/>
          <w:sz w:val="24"/>
          <w:szCs w:val="24"/>
          <w:u w:val="none"/>
        </w:rPr>
        <w:t>,</w:t>
      </w:r>
      <w:r w:rsidRPr="00CF5AB3">
        <w:rPr>
          <w:rStyle w:val="ab"/>
          <w:rFonts w:ascii="Times New Roman" w:hAnsi="Times New Roman" w:cs="Times New Roman"/>
          <w:color w:val="000000" w:themeColor="text1"/>
          <w:sz w:val="24"/>
          <w:szCs w:val="24"/>
          <w:u w:val="none"/>
        </w:rPr>
        <w:t xml:space="preserve">” </w:t>
      </w:r>
      <w:r w:rsidR="006F5AFB" w:rsidRPr="00CF5AB3">
        <w:rPr>
          <w:rStyle w:val="ab"/>
          <w:rFonts w:ascii="Times New Roman" w:hAnsi="Times New Roman" w:cs="Times New Roman"/>
          <w:color w:val="000000" w:themeColor="text1"/>
          <w:sz w:val="24"/>
          <w:szCs w:val="24"/>
          <w:u w:val="none"/>
        </w:rPr>
        <w:t>not presuming the integration with the current long-term care insurance system</w:t>
      </w:r>
      <w:r w:rsidR="006F5AFB" w:rsidRPr="00CF5AB3">
        <w:rPr>
          <w:rStyle w:val="ab"/>
          <w:rFonts w:ascii="Times New Roman" w:hAnsi="Times New Roman" w:cs="Times New Roman" w:hint="eastAsia"/>
          <w:color w:val="000000" w:themeColor="text1"/>
          <w:sz w:val="24"/>
          <w:szCs w:val="24"/>
          <w:u w:val="none"/>
        </w:rPr>
        <w:t>,</w:t>
      </w:r>
      <w:r w:rsidR="006F5AFB" w:rsidRPr="00CF5AB3">
        <w:rPr>
          <w:rStyle w:val="ab"/>
          <w:rFonts w:ascii="Times New Roman" w:hAnsi="Times New Roman" w:cs="Times New Roman"/>
          <w:color w:val="000000" w:themeColor="text1"/>
          <w:sz w:val="24"/>
          <w:szCs w:val="24"/>
          <w:u w:val="none"/>
        </w:rPr>
        <w:t xml:space="preserve"> based on the </w:t>
      </w:r>
      <w:r w:rsidR="006F5AFB" w:rsidRPr="00CF5AB3">
        <w:rPr>
          <w:rStyle w:val="ab"/>
          <w:rFonts w:ascii="Times New Roman" w:hAnsi="Times New Roman" w:cs="Times New Roman" w:hint="eastAsia"/>
          <w:color w:val="000000" w:themeColor="text1"/>
          <w:sz w:val="24"/>
          <w:szCs w:val="24"/>
          <w:u w:val="none"/>
        </w:rPr>
        <w:t xml:space="preserve">above-mentioned </w:t>
      </w:r>
      <w:r w:rsidR="006F5AFB" w:rsidRPr="00CF5AB3">
        <w:rPr>
          <w:rStyle w:val="ab"/>
          <w:rFonts w:ascii="Times New Roman" w:hAnsi="Times New Roman" w:cs="Times New Roman"/>
          <w:color w:val="000000" w:themeColor="text1"/>
          <w:sz w:val="24"/>
          <w:szCs w:val="24"/>
          <w:u w:val="none"/>
        </w:rPr>
        <w:t>problems of the Services and Supports for Persons with Disabilities Act, indicated by Plaintiff et al. of the Litigation</w:t>
      </w:r>
      <w:r w:rsidR="006F5AFB" w:rsidRPr="00CF5AB3">
        <w:rPr>
          <w:rStyle w:val="ab"/>
          <w:rFonts w:ascii="Times New Roman" w:hAnsi="Times New Roman" w:cs="Times New Roman" w:hint="eastAsia"/>
          <w:color w:val="000000" w:themeColor="text1"/>
          <w:sz w:val="24"/>
          <w:szCs w:val="24"/>
          <w:u w:val="none"/>
        </w:rPr>
        <w:t>,</w:t>
      </w:r>
      <w:r w:rsidR="006F5AFB" w:rsidRPr="00CF5AB3">
        <w:rPr>
          <w:rStyle w:val="ab"/>
          <w:rFonts w:ascii="Times New Roman" w:hAnsi="Times New Roman" w:cs="Times New Roman"/>
          <w:color w:val="000000" w:themeColor="text1"/>
          <w:sz w:val="24"/>
          <w:szCs w:val="24"/>
          <w:u w:val="none"/>
        </w:rPr>
        <w:t xml:space="preserve"> </w:t>
      </w:r>
      <w:r w:rsidRPr="00CF5AB3">
        <w:rPr>
          <w:rStyle w:val="ab"/>
          <w:rFonts w:ascii="Times New Roman" w:hAnsi="Times New Roman" w:cs="Times New Roman"/>
          <w:color w:val="000000" w:themeColor="text1"/>
          <w:sz w:val="24"/>
          <w:szCs w:val="24"/>
          <w:u w:val="none"/>
        </w:rPr>
        <w:t>review and respond</w:t>
      </w:r>
      <w:r w:rsidR="006F5AFB" w:rsidRPr="00CF5AB3">
        <w:rPr>
          <w:rStyle w:val="ab"/>
          <w:rFonts w:ascii="Times New Roman" w:hAnsi="Times New Roman" w:cs="Times New Roman" w:hint="eastAsia"/>
          <w:color w:val="000000" w:themeColor="text1"/>
          <w:sz w:val="24"/>
          <w:szCs w:val="24"/>
          <w:u w:val="none"/>
        </w:rPr>
        <w:t xml:space="preserve"> </w:t>
      </w:r>
      <w:r w:rsidR="000501A7" w:rsidRPr="00CF5AB3">
        <w:rPr>
          <w:rStyle w:val="ab"/>
          <w:rFonts w:ascii="Times New Roman" w:hAnsi="Times New Roman" w:cs="Times New Roman" w:hint="eastAsia"/>
          <w:color w:val="000000" w:themeColor="text1"/>
          <w:sz w:val="24"/>
          <w:szCs w:val="24"/>
          <w:u w:val="none"/>
        </w:rPr>
        <w:t xml:space="preserve">to </w:t>
      </w:r>
      <w:r w:rsidR="006F5AFB" w:rsidRPr="00CF5AB3">
        <w:rPr>
          <w:rStyle w:val="ab"/>
          <w:rFonts w:ascii="Times New Roman" w:hAnsi="Times New Roman" w:cs="Times New Roman" w:hint="eastAsia"/>
          <w:color w:val="000000" w:themeColor="text1"/>
          <w:sz w:val="24"/>
          <w:szCs w:val="24"/>
          <w:u w:val="none"/>
        </w:rPr>
        <w:t xml:space="preserve">the </w:t>
      </w:r>
      <w:r w:rsidR="006F5AFB" w:rsidRPr="00CF5AB3">
        <w:rPr>
          <w:rStyle w:val="ab"/>
          <w:rFonts w:ascii="Times New Roman" w:hAnsi="Times New Roman" w:cs="Times New Roman"/>
          <w:color w:val="000000" w:themeColor="text1"/>
          <w:sz w:val="24"/>
          <w:szCs w:val="24"/>
          <w:u w:val="none"/>
        </w:rPr>
        <w:t>following</w:t>
      </w:r>
      <w:r w:rsidR="006F5AFB" w:rsidRPr="00CF5AB3">
        <w:rPr>
          <w:rStyle w:val="ab"/>
          <w:rFonts w:ascii="Times New Roman" w:hAnsi="Times New Roman" w:cs="Times New Roman" w:hint="eastAsia"/>
          <w:color w:val="000000" w:themeColor="text1"/>
          <w:sz w:val="24"/>
          <w:szCs w:val="24"/>
          <w:u w:val="none"/>
        </w:rPr>
        <w:t xml:space="preserve"> matters upon sufficiently taking into account </w:t>
      </w:r>
      <w:r w:rsidR="006F5AFB" w:rsidRPr="00CF5AB3">
        <w:rPr>
          <w:rStyle w:val="ab"/>
          <w:rFonts w:ascii="Times New Roman" w:hAnsi="Times New Roman" w:cs="Times New Roman"/>
          <w:color w:val="000000" w:themeColor="text1"/>
          <w:sz w:val="24"/>
          <w:szCs w:val="24"/>
          <w:u w:val="none"/>
        </w:rPr>
        <w:t xml:space="preserve">the </w:t>
      </w:r>
      <w:r w:rsidR="006F5AFB" w:rsidRPr="00CF5AB3">
        <w:rPr>
          <w:rStyle w:val="ab"/>
          <w:rFonts w:ascii="Times New Roman" w:hAnsi="Times New Roman" w:cs="Times New Roman" w:hint="eastAsia"/>
          <w:color w:val="000000" w:themeColor="text1"/>
          <w:sz w:val="24"/>
          <w:szCs w:val="24"/>
          <w:u w:val="none"/>
        </w:rPr>
        <w:t>current</w:t>
      </w:r>
      <w:r w:rsidR="006F5AFB" w:rsidRPr="00CF5AB3">
        <w:rPr>
          <w:rStyle w:val="ab"/>
          <w:rFonts w:ascii="Times New Roman" w:hAnsi="Times New Roman" w:cs="Times New Roman"/>
          <w:color w:val="000000" w:themeColor="text1"/>
          <w:sz w:val="24"/>
          <w:szCs w:val="24"/>
          <w:u w:val="none"/>
        </w:rPr>
        <w:t xml:space="preserve"> living </w:t>
      </w:r>
      <w:r w:rsidR="006F5AFB" w:rsidRPr="00CF5AB3">
        <w:rPr>
          <w:rStyle w:val="ab"/>
          <w:rFonts w:ascii="Times New Roman" w:hAnsi="Times New Roman" w:cs="Times New Roman" w:hint="eastAsia"/>
          <w:color w:val="000000" w:themeColor="text1"/>
          <w:sz w:val="24"/>
          <w:szCs w:val="24"/>
          <w:u w:val="none"/>
        </w:rPr>
        <w:t>status</w:t>
      </w:r>
      <w:r w:rsidR="006F5AFB" w:rsidRPr="00CF5AB3">
        <w:rPr>
          <w:rStyle w:val="ab"/>
          <w:rFonts w:ascii="Times New Roman" w:hAnsi="Times New Roman" w:cs="Times New Roman"/>
          <w:color w:val="000000" w:themeColor="text1"/>
          <w:sz w:val="24"/>
          <w:szCs w:val="24"/>
          <w:u w:val="none"/>
        </w:rPr>
        <w:t xml:space="preserve"> and needs of persons with disabilities</w:t>
      </w:r>
      <w:r w:rsidR="006F5AFB" w:rsidRPr="00CF5AB3">
        <w:rPr>
          <w:rStyle w:val="ab"/>
          <w:rFonts w:ascii="Times New Roman" w:hAnsi="Times New Roman" w:cs="Times New Roman" w:hint="eastAsia"/>
          <w:color w:val="000000" w:themeColor="text1"/>
          <w:sz w:val="24"/>
          <w:szCs w:val="24"/>
          <w:u w:val="none"/>
        </w:rPr>
        <w:t xml:space="preserve">. The </w:t>
      </w:r>
      <w:r w:rsidR="000118D8" w:rsidRPr="00CF5AB3">
        <w:rPr>
          <w:rFonts w:ascii="Times New Roman" w:hAnsi="Times New Roman" w:cs="Times New Roman" w:hint="eastAsia"/>
          <w:color w:val="000000" w:themeColor="text1"/>
          <w:sz w:val="24"/>
          <w:szCs w:val="24"/>
        </w:rPr>
        <w:t>national government</w:t>
      </w:r>
      <w:r w:rsidR="006F5AFB" w:rsidRPr="00CF5AB3">
        <w:rPr>
          <w:rStyle w:val="ab"/>
          <w:rFonts w:ascii="Times New Roman" w:hAnsi="Times New Roman" w:cs="Times New Roman" w:hint="eastAsia"/>
          <w:color w:val="000000" w:themeColor="text1"/>
          <w:sz w:val="24"/>
          <w:szCs w:val="24"/>
          <w:u w:val="none"/>
        </w:rPr>
        <w:t xml:space="preserve"> </w:t>
      </w:r>
      <w:r w:rsidR="00414385" w:rsidRPr="00CF5AB3">
        <w:rPr>
          <w:rStyle w:val="ab"/>
          <w:rFonts w:ascii="Times New Roman" w:hAnsi="Times New Roman" w:cs="Times New Roman" w:hint="eastAsia"/>
          <w:color w:val="000000" w:themeColor="text1"/>
          <w:sz w:val="24"/>
          <w:szCs w:val="24"/>
          <w:u w:val="none"/>
        </w:rPr>
        <w:t xml:space="preserve">shall </w:t>
      </w:r>
      <w:r w:rsidR="006F5AFB" w:rsidRPr="00CF5AB3">
        <w:rPr>
          <w:rStyle w:val="ab"/>
          <w:rFonts w:ascii="Times New Roman" w:hAnsi="Times New Roman" w:cs="Times New Roman" w:hint="eastAsia"/>
          <w:color w:val="000000" w:themeColor="text1"/>
          <w:sz w:val="24"/>
          <w:szCs w:val="24"/>
          <w:u w:val="none"/>
        </w:rPr>
        <w:t xml:space="preserve">also </w:t>
      </w:r>
      <w:r w:rsidRPr="00CF5AB3">
        <w:rPr>
          <w:rStyle w:val="ab"/>
          <w:rFonts w:ascii="Times New Roman" w:hAnsi="Times New Roman" w:cs="Times New Roman"/>
          <w:color w:val="000000" w:themeColor="text1"/>
          <w:sz w:val="24"/>
          <w:szCs w:val="24"/>
          <w:u w:val="none"/>
        </w:rPr>
        <w:t xml:space="preserve">consider the discussions on the rights of persons with disabilities toward ratification of the </w:t>
      </w:r>
      <w:r w:rsidR="00CE108A" w:rsidRPr="00CF5AB3">
        <w:rPr>
          <w:rFonts w:ascii="Times New Roman" w:eastAsia="ＭＳ 明朝" w:hAnsi="Times New Roman" w:cs="Times New Roman"/>
          <w:kern w:val="0"/>
          <w:sz w:val="24"/>
          <w:szCs w:val="24"/>
        </w:rPr>
        <w:t>Convention on the Rights</w:t>
      </w:r>
      <w:r w:rsidR="00CE108A" w:rsidRPr="00CF5AB3">
        <w:rPr>
          <w:rStyle w:val="ab"/>
          <w:rFonts w:ascii="Times New Roman" w:hAnsi="Times New Roman" w:cs="Times New Roman"/>
          <w:color w:val="000000" w:themeColor="text1"/>
          <w:sz w:val="24"/>
          <w:szCs w:val="24"/>
          <w:u w:val="none"/>
        </w:rPr>
        <w:t xml:space="preserve"> </w:t>
      </w:r>
      <w:r w:rsidRPr="00CF5AB3">
        <w:rPr>
          <w:rStyle w:val="ab"/>
          <w:rFonts w:ascii="Times New Roman" w:hAnsi="Times New Roman" w:cs="Times New Roman"/>
          <w:color w:val="000000" w:themeColor="text1"/>
          <w:sz w:val="24"/>
          <w:szCs w:val="24"/>
          <w:u w:val="none"/>
        </w:rPr>
        <w:t xml:space="preserve">and </w:t>
      </w:r>
      <w:r w:rsidR="00CE108A" w:rsidRPr="00CF5AB3">
        <w:rPr>
          <w:rStyle w:val="ab"/>
          <w:rFonts w:ascii="Times New Roman" w:hAnsi="Times New Roman" w:cs="Times New Roman" w:hint="eastAsia"/>
          <w:color w:val="000000" w:themeColor="text1"/>
          <w:sz w:val="24"/>
          <w:szCs w:val="24"/>
          <w:u w:val="none"/>
        </w:rPr>
        <w:t xml:space="preserve">results of </w:t>
      </w:r>
      <w:r w:rsidRPr="00CF5AB3">
        <w:rPr>
          <w:rStyle w:val="ab"/>
          <w:rFonts w:ascii="Times New Roman" w:hAnsi="Times New Roman" w:cs="Times New Roman"/>
          <w:color w:val="000000" w:themeColor="text1"/>
          <w:sz w:val="24"/>
          <w:szCs w:val="24"/>
          <w:u w:val="none"/>
        </w:rPr>
        <w:t>the “</w:t>
      </w:r>
      <w:r w:rsidR="00397351" w:rsidRPr="00CF5AB3">
        <w:rPr>
          <w:rStyle w:val="ab"/>
          <w:rFonts w:ascii="Times New Roman" w:hAnsi="Times New Roman" w:cs="Times New Roman"/>
          <w:color w:val="000000" w:themeColor="text1"/>
          <w:sz w:val="24"/>
          <w:szCs w:val="24"/>
          <w:u w:val="none"/>
        </w:rPr>
        <w:t xml:space="preserve">Survey Results of </w:t>
      </w:r>
      <w:r w:rsidR="0056520E" w:rsidRPr="00CF5AB3">
        <w:rPr>
          <w:rFonts w:ascii="Times New Roman" w:hAnsi="Times New Roman" w:cs="Times New Roman"/>
          <w:color w:val="000000" w:themeColor="text1"/>
          <w:sz w:val="24"/>
          <w:szCs w:val="24"/>
        </w:rPr>
        <w:t>Actual Circumstances</w:t>
      </w:r>
      <w:r w:rsidRPr="00CF5AB3">
        <w:rPr>
          <w:rStyle w:val="ab"/>
          <w:rFonts w:ascii="Times New Roman" w:hAnsi="Times New Roman" w:cs="Times New Roman"/>
          <w:color w:val="000000" w:themeColor="text1"/>
          <w:sz w:val="24"/>
          <w:szCs w:val="24"/>
          <w:u w:val="none"/>
        </w:rPr>
        <w:t xml:space="preserve"> of the Burden of Users before and after Enforcement of the Services and Supports for Persons with Disabilities Act” (Published on November 26, 2009).</w:t>
      </w:r>
    </w:p>
    <w:p w14:paraId="68C4F9F0" w14:textId="3BCAB2A0" w:rsidR="00226520" w:rsidRPr="00CF5AB3" w:rsidRDefault="00226520" w:rsidP="005146DF">
      <w:pPr>
        <w:widowControl/>
        <w:ind w:leftChars="289" w:left="977" w:hangingChars="154" w:hanging="370"/>
        <w:rPr>
          <w:rStyle w:val="ab"/>
          <w:rFonts w:ascii="Times New Roman" w:eastAsia="ＭＳ 明朝" w:hAnsi="Times New Roman" w:cs="Times New Roman"/>
          <w:color w:val="000000" w:themeColor="text1"/>
          <w:sz w:val="24"/>
          <w:szCs w:val="24"/>
          <w:u w:val="none"/>
        </w:rPr>
      </w:pPr>
      <w:r w:rsidRPr="00CF5AB3">
        <w:rPr>
          <w:rStyle w:val="ab"/>
          <w:rFonts w:ascii="Times New Roman" w:eastAsia="ＭＳ 明朝" w:hAnsi="Times New Roman" w:cs="Times New Roman"/>
          <w:color w:val="000000" w:themeColor="text1"/>
          <w:sz w:val="24"/>
          <w:szCs w:val="24"/>
          <w:u w:val="none"/>
        </w:rPr>
        <w:t>[1]</w:t>
      </w:r>
      <w:r w:rsidRPr="00CF5AB3">
        <w:rPr>
          <w:rStyle w:val="ab"/>
          <w:rFonts w:ascii="Times New Roman" w:eastAsia="ＭＳ 明朝" w:hAnsi="Times New Roman" w:cs="Times New Roman"/>
          <w:color w:val="000000" w:themeColor="text1"/>
          <w:sz w:val="24"/>
          <w:szCs w:val="24"/>
          <w:u w:val="none"/>
        </w:rPr>
        <w:tab/>
        <w:t>How the burden of users should be</w:t>
      </w:r>
    </w:p>
    <w:p w14:paraId="67B550E4" w14:textId="51F05B5F" w:rsidR="00226520" w:rsidRPr="00CF5AB3" w:rsidRDefault="00226520" w:rsidP="005146DF">
      <w:pPr>
        <w:widowControl/>
        <w:ind w:leftChars="289" w:left="977" w:hangingChars="154" w:hanging="370"/>
        <w:rPr>
          <w:rStyle w:val="ab"/>
          <w:rFonts w:ascii="Times New Roman" w:eastAsia="ＭＳ 明朝" w:hAnsi="Times New Roman" w:cs="Times New Roman"/>
          <w:color w:val="000000" w:themeColor="text1"/>
          <w:sz w:val="24"/>
          <w:szCs w:val="24"/>
          <w:u w:val="none"/>
        </w:rPr>
      </w:pPr>
      <w:r w:rsidRPr="00CF5AB3">
        <w:rPr>
          <w:rStyle w:val="ab"/>
          <w:rFonts w:ascii="Times New Roman" w:eastAsia="ＭＳ 明朝" w:hAnsi="Times New Roman" w:cs="Times New Roman"/>
          <w:color w:val="000000" w:themeColor="text1"/>
          <w:sz w:val="24"/>
          <w:szCs w:val="24"/>
          <w:u w:val="none"/>
        </w:rPr>
        <w:t>[2]</w:t>
      </w:r>
      <w:r w:rsidRPr="00CF5AB3">
        <w:rPr>
          <w:rStyle w:val="ab"/>
          <w:rFonts w:ascii="Times New Roman" w:eastAsia="ＭＳ 明朝" w:hAnsi="Times New Roman" w:cs="Times New Roman"/>
          <w:color w:val="000000" w:themeColor="text1"/>
          <w:sz w:val="24"/>
          <w:szCs w:val="24"/>
          <w:u w:val="none"/>
        </w:rPr>
        <w:tab/>
        <w:t>How benefit determination should be</w:t>
      </w:r>
    </w:p>
    <w:p w14:paraId="31ED1977" w14:textId="27667C02" w:rsidR="00226520" w:rsidRPr="00CF5AB3" w:rsidRDefault="00226520" w:rsidP="005146DF">
      <w:pPr>
        <w:widowControl/>
        <w:ind w:leftChars="289" w:left="977" w:hangingChars="154" w:hanging="370"/>
        <w:rPr>
          <w:rStyle w:val="ab"/>
          <w:rFonts w:ascii="Times New Roman" w:eastAsia="ＭＳ 明朝" w:hAnsi="Times New Roman" w:cs="Times New Roman"/>
          <w:color w:val="000000" w:themeColor="text1"/>
          <w:sz w:val="24"/>
          <w:szCs w:val="24"/>
          <w:u w:val="none"/>
        </w:rPr>
      </w:pPr>
      <w:r w:rsidRPr="00CF5AB3">
        <w:rPr>
          <w:rStyle w:val="ab"/>
          <w:rFonts w:ascii="Times New Roman" w:eastAsia="ＭＳ 明朝" w:hAnsi="Times New Roman" w:cs="Times New Roman"/>
          <w:color w:val="000000" w:themeColor="text1"/>
          <w:sz w:val="24"/>
          <w:szCs w:val="24"/>
          <w:u w:val="none"/>
        </w:rPr>
        <w:t>[3]</w:t>
      </w:r>
      <w:r w:rsidRPr="00CF5AB3">
        <w:rPr>
          <w:rStyle w:val="ab"/>
          <w:rFonts w:ascii="Times New Roman" w:eastAsia="ＭＳ 明朝" w:hAnsi="Times New Roman" w:cs="Times New Roman"/>
          <w:color w:val="000000" w:themeColor="text1"/>
          <w:sz w:val="24"/>
          <w:szCs w:val="24"/>
          <w:u w:val="none"/>
        </w:rPr>
        <w:tab/>
        <w:t>Compensation payment method</w:t>
      </w:r>
    </w:p>
    <w:p w14:paraId="6FF6AD83" w14:textId="5E377492" w:rsidR="00226520" w:rsidRPr="00CF5AB3" w:rsidRDefault="00226520" w:rsidP="005146DF">
      <w:pPr>
        <w:widowControl/>
        <w:ind w:leftChars="289" w:left="977" w:hangingChars="154" w:hanging="370"/>
        <w:rPr>
          <w:rStyle w:val="ab"/>
          <w:rFonts w:ascii="Times New Roman" w:eastAsia="ＭＳ 明朝" w:hAnsi="Times New Roman" w:cs="Times New Roman"/>
          <w:color w:val="000000" w:themeColor="text1"/>
          <w:sz w:val="24"/>
          <w:szCs w:val="24"/>
          <w:u w:val="none"/>
        </w:rPr>
      </w:pPr>
      <w:r w:rsidRPr="00CF5AB3">
        <w:rPr>
          <w:rStyle w:val="ab"/>
          <w:rFonts w:ascii="Times New Roman" w:eastAsia="ＭＳ 明朝" w:hAnsi="Times New Roman" w:cs="Times New Roman"/>
          <w:color w:val="000000" w:themeColor="text1"/>
          <w:sz w:val="24"/>
          <w:szCs w:val="24"/>
          <w:u w:val="none"/>
        </w:rPr>
        <w:t>[4]</w:t>
      </w:r>
      <w:r w:rsidRPr="00CF5AB3">
        <w:rPr>
          <w:rStyle w:val="ab"/>
          <w:rFonts w:ascii="Times New Roman" w:eastAsia="ＭＳ 明朝" w:hAnsi="Times New Roman" w:cs="Times New Roman"/>
          <w:color w:val="000000" w:themeColor="text1"/>
          <w:sz w:val="24"/>
          <w:szCs w:val="24"/>
          <w:u w:val="none"/>
        </w:rPr>
        <w:tab/>
        <w:t xml:space="preserve">Scope of “disabilities” without </w:t>
      </w:r>
      <w:r w:rsidR="00147C93" w:rsidRPr="00CF5AB3">
        <w:rPr>
          <w:rStyle w:val="ab"/>
          <w:rFonts w:ascii="Times New Roman" w:eastAsia="ＭＳ 明朝" w:hAnsi="Times New Roman" w:cs="Times New Roman"/>
          <w:color w:val="000000" w:themeColor="text1"/>
          <w:sz w:val="24"/>
          <w:szCs w:val="24"/>
          <w:u w:val="none"/>
        </w:rPr>
        <w:t>lack</w:t>
      </w:r>
      <w:r w:rsidRPr="00CF5AB3">
        <w:rPr>
          <w:rStyle w:val="ab"/>
          <w:rFonts w:ascii="Times New Roman" w:eastAsia="ＭＳ 明朝" w:hAnsi="Times New Roman" w:cs="Times New Roman"/>
          <w:color w:val="000000" w:themeColor="text1"/>
          <w:sz w:val="24"/>
          <w:szCs w:val="24"/>
          <w:u w:val="none"/>
        </w:rPr>
        <w:t xml:space="preserve"> of system</w:t>
      </w:r>
    </w:p>
    <w:p w14:paraId="656B7F23" w14:textId="3EE1D200" w:rsidR="00226520" w:rsidRPr="00CF5AB3" w:rsidRDefault="00226520" w:rsidP="005146DF">
      <w:pPr>
        <w:widowControl/>
        <w:ind w:leftChars="289" w:left="977" w:hangingChars="154" w:hanging="370"/>
        <w:rPr>
          <w:rStyle w:val="ab"/>
          <w:rFonts w:ascii="Times New Roman" w:eastAsia="ＭＳ 明朝" w:hAnsi="Times New Roman" w:cs="Times New Roman"/>
          <w:color w:val="000000" w:themeColor="text1"/>
          <w:sz w:val="24"/>
          <w:szCs w:val="24"/>
          <w:u w:val="none"/>
        </w:rPr>
      </w:pPr>
      <w:r w:rsidRPr="00CF5AB3">
        <w:rPr>
          <w:rStyle w:val="ab"/>
          <w:rFonts w:ascii="Times New Roman" w:eastAsia="ＭＳ 明朝" w:hAnsi="Times New Roman" w:cs="Times New Roman"/>
          <w:color w:val="000000" w:themeColor="text1"/>
          <w:sz w:val="24"/>
          <w:szCs w:val="24"/>
          <w:u w:val="none"/>
        </w:rPr>
        <w:t>[5]</w:t>
      </w:r>
      <w:r w:rsidRPr="00CF5AB3">
        <w:rPr>
          <w:rStyle w:val="ab"/>
          <w:rFonts w:ascii="Times New Roman" w:eastAsia="ＭＳ 明朝" w:hAnsi="Times New Roman" w:cs="Times New Roman"/>
          <w:color w:val="000000" w:themeColor="text1"/>
          <w:sz w:val="24"/>
          <w:szCs w:val="24"/>
          <w:u w:val="none"/>
        </w:rPr>
        <w:tab/>
        <w:t>Improvement of the domestic laws to realize ratification of the Convention</w:t>
      </w:r>
      <w:r w:rsidR="00564819" w:rsidRPr="00CF5AB3">
        <w:rPr>
          <w:rStyle w:val="ab"/>
          <w:rFonts w:ascii="Times New Roman" w:eastAsia="ＭＳ 明朝" w:hAnsi="Times New Roman" w:cs="Times New Roman" w:hint="eastAsia"/>
          <w:color w:val="000000" w:themeColor="text1"/>
          <w:sz w:val="24"/>
          <w:szCs w:val="24"/>
          <w:u w:val="none"/>
        </w:rPr>
        <w:t xml:space="preserve"> on the Rights</w:t>
      </w:r>
      <w:r w:rsidRPr="00CF5AB3">
        <w:rPr>
          <w:rStyle w:val="ab"/>
          <w:rFonts w:ascii="Times New Roman" w:eastAsia="ＭＳ 明朝" w:hAnsi="Times New Roman" w:cs="Times New Roman"/>
          <w:color w:val="000000" w:themeColor="text1"/>
          <w:sz w:val="24"/>
          <w:szCs w:val="24"/>
          <w:u w:val="none"/>
        </w:rPr>
        <w:t xml:space="preserve"> and ratification of the Convention</w:t>
      </w:r>
      <w:r w:rsidR="00564819" w:rsidRPr="00CF5AB3">
        <w:rPr>
          <w:rStyle w:val="ab"/>
          <w:rFonts w:ascii="Times New Roman" w:eastAsia="ＭＳ 明朝" w:hAnsi="Times New Roman" w:cs="Times New Roman" w:hint="eastAsia"/>
          <w:color w:val="000000" w:themeColor="text1"/>
          <w:sz w:val="24"/>
          <w:szCs w:val="24"/>
          <w:u w:val="none"/>
        </w:rPr>
        <w:t xml:space="preserve"> on the Rights</w:t>
      </w:r>
    </w:p>
    <w:p w14:paraId="31360044" w14:textId="0BE0DD8E" w:rsidR="00AE66FA" w:rsidRPr="00CF5AB3" w:rsidRDefault="00226520" w:rsidP="005146DF">
      <w:pPr>
        <w:widowControl/>
        <w:ind w:leftChars="289" w:left="977" w:hangingChars="154" w:hanging="370"/>
        <w:rPr>
          <w:rStyle w:val="ab"/>
          <w:rFonts w:ascii="Times New Roman" w:hAnsi="Times New Roman" w:cs="Times New Roman"/>
          <w:color w:val="000000" w:themeColor="text1"/>
          <w:sz w:val="24"/>
          <w:szCs w:val="24"/>
          <w:u w:val="none"/>
        </w:rPr>
      </w:pPr>
      <w:r w:rsidRPr="00CF5AB3">
        <w:rPr>
          <w:rStyle w:val="ab"/>
          <w:rFonts w:ascii="Times New Roman" w:eastAsia="ＭＳ 明朝" w:hAnsi="Times New Roman" w:cs="Times New Roman"/>
          <w:color w:val="000000" w:themeColor="text1"/>
          <w:sz w:val="24"/>
          <w:szCs w:val="24"/>
          <w:u w:val="none"/>
        </w:rPr>
        <w:t>[6]</w:t>
      </w:r>
      <w:r w:rsidRPr="00CF5AB3">
        <w:rPr>
          <w:rStyle w:val="ab"/>
          <w:rFonts w:ascii="Times New Roman" w:eastAsia="ＭＳ 明朝" w:hAnsi="Times New Roman" w:cs="Times New Roman"/>
          <w:color w:val="000000" w:themeColor="text1"/>
          <w:sz w:val="24"/>
          <w:szCs w:val="24"/>
          <w:u w:val="none"/>
        </w:rPr>
        <w:tab/>
        <w:t>Increase of the disability related budget, corresponding to the global level</w:t>
      </w:r>
    </w:p>
    <w:p w14:paraId="7FB50F7C" w14:textId="5492D9D4" w:rsidR="00AE66FA" w:rsidRPr="00CF5AB3" w:rsidRDefault="00226520" w:rsidP="005146DF">
      <w:pPr>
        <w:widowControl/>
        <w:ind w:left="370" w:hangingChars="154" w:hanging="370"/>
        <w:rPr>
          <w:rStyle w:val="ab"/>
          <w:rFonts w:ascii="Times New Roman" w:hAnsi="Times New Roman" w:cs="Times New Roman"/>
          <w:color w:val="000000" w:themeColor="text1"/>
          <w:sz w:val="24"/>
          <w:szCs w:val="24"/>
          <w:u w:val="none"/>
        </w:rPr>
      </w:pPr>
      <w:r w:rsidRPr="00CF5AB3">
        <w:rPr>
          <w:rStyle w:val="ab"/>
          <w:rFonts w:ascii="Times New Roman" w:hAnsi="Times New Roman" w:cs="Times New Roman"/>
          <w:color w:val="000000" w:themeColor="text1"/>
          <w:sz w:val="24"/>
          <w:szCs w:val="24"/>
          <w:u w:val="none"/>
        </w:rPr>
        <w:t>IV.</w:t>
      </w:r>
      <w:r w:rsidRPr="00CF5AB3">
        <w:rPr>
          <w:rStyle w:val="ab"/>
          <w:rFonts w:ascii="Times New Roman" w:hAnsi="Times New Roman" w:cs="Times New Roman"/>
          <w:color w:val="000000" w:themeColor="text1"/>
          <w:sz w:val="24"/>
          <w:szCs w:val="24"/>
          <w:u w:val="none"/>
        </w:rPr>
        <w:tab/>
        <w:t>Current Measures for Burden of Users</w:t>
      </w:r>
    </w:p>
    <w:p w14:paraId="7B8EFE6D" w14:textId="163B4726" w:rsidR="00226520" w:rsidRPr="00CF5AB3" w:rsidRDefault="00226520" w:rsidP="005146DF">
      <w:pPr>
        <w:widowControl/>
        <w:ind w:leftChars="100" w:left="210" w:firstLineChars="100" w:firstLine="240"/>
        <w:rPr>
          <w:rStyle w:val="ab"/>
          <w:rFonts w:ascii="Times New Roman" w:hAnsi="Times New Roman" w:cs="Times New Roman"/>
          <w:color w:val="000000" w:themeColor="text1"/>
          <w:sz w:val="24"/>
          <w:szCs w:val="24"/>
          <w:u w:val="none"/>
        </w:rPr>
      </w:pPr>
      <w:r w:rsidRPr="00CF5AB3">
        <w:rPr>
          <w:rStyle w:val="ab"/>
          <w:rFonts w:ascii="Times New Roman" w:hAnsi="Times New Roman" w:cs="Times New Roman"/>
          <w:color w:val="000000" w:themeColor="text1"/>
          <w:sz w:val="24"/>
          <w:szCs w:val="24"/>
          <w:u w:val="none"/>
        </w:rPr>
        <w:t xml:space="preserve">The </w:t>
      </w:r>
      <w:r w:rsidR="000118D8" w:rsidRPr="00CF5AB3">
        <w:rPr>
          <w:rFonts w:ascii="Times New Roman" w:hAnsi="Times New Roman" w:cs="Times New Roman" w:hint="eastAsia"/>
          <w:color w:val="000000" w:themeColor="text1"/>
          <w:sz w:val="24"/>
          <w:szCs w:val="24"/>
        </w:rPr>
        <w:t>national government</w:t>
      </w:r>
      <w:r w:rsidRPr="00CF5AB3">
        <w:rPr>
          <w:rStyle w:val="ab"/>
          <w:rFonts w:ascii="Times New Roman" w:hAnsi="Times New Roman" w:cs="Times New Roman"/>
          <w:color w:val="000000" w:themeColor="text1"/>
          <w:sz w:val="24"/>
          <w:szCs w:val="24"/>
          <w:u w:val="none"/>
        </w:rPr>
        <w:t xml:space="preserve"> (</w:t>
      </w:r>
      <w:r w:rsidR="005507F0" w:rsidRPr="00CF5AB3">
        <w:rPr>
          <w:rFonts w:ascii="Times New Roman" w:hAnsi="Times New Roman" w:cs="Times New Roman"/>
          <w:color w:val="000000" w:themeColor="text1"/>
          <w:sz w:val="24"/>
          <w:szCs w:val="24"/>
          <w:lang w:eastAsia="zh-TW"/>
        </w:rPr>
        <w:t>Ministry of Health, Labour and Welfare</w:t>
      </w:r>
      <w:r w:rsidRPr="00CF5AB3">
        <w:rPr>
          <w:rStyle w:val="ab"/>
          <w:rFonts w:ascii="Times New Roman" w:hAnsi="Times New Roman" w:cs="Times New Roman"/>
          <w:color w:val="000000" w:themeColor="text1"/>
          <w:sz w:val="24"/>
          <w:szCs w:val="24"/>
          <w:u w:val="none"/>
        </w:rPr>
        <w:t xml:space="preserve">) shall take measures to </w:t>
      </w:r>
      <w:r w:rsidR="00564819" w:rsidRPr="00CF5AB3">
        <w:rPr>
          <w:rStyle w:val="ab"/>
          <w:rFonts w:ascii="Times New Roman" w:hAnsi="Times New Roman" w:cs="Times New Roman" w:hint="eastAsia"/>
          <w:color w:val="000000" w:themeColor="text1"/>
          <w:sz w:val="24"/>
          <w:szCs w:val="24"/>
          <w:u w:val="none"/>
        </w:rPr>
        <w:t>make</w:t>
      </w:r>
      <w:r w:rsidRPr="00CF5AB3">
        <w:rPr>
          <w:rStyle w:val="ab"/>
          <w:rFonts w:ascii="Times New Roman" w:hAnsi="Times New Roman" w:cs="Times New Roman"/>
          <w:color w:val="000000" w:themeColor="text1"/>
          <w:sz w:val="24"/>
          <w:szCs w:val="24"/>
          <w:u w:val="none"/>
        </w:rPr>
        <w:t xml:space="preserve"> free of charge burden of users for disability welfare services and </w:t>
      </w:r>
      <w:r w:rsidR="00F9554C" w:rsidRPr="00CF5AB3">
        <w:rPr>
          <w:rFonts w:ascii="Times New Roman" w:hAnsi="Times New Roman" w:cs="Times New Roman" w:hint="eastAsia"/>
          <w:color w:val="000000" w:themeColor="text1"/>
          <w:sz w:val="24"/>
          <w:szCs w:val="24"/>
        </w:rPr>
        <w:t>protective device</w:t>
      </w:r>
      <w:r w:rsidR="00F9554C" w:rsidRPr="00CF5AB3">
        <w:rPr>
          <w:rStyle w:val="ab"/>
          <w:rFonts w:ascii="Times New Roman" w:hAnsi="Times New Roman" w:cs="Times New Roman"/>
          <w:color w:val="000000" w:themeColor="text1"/>
          <w:sz w:val="24"/>
          <w:szCs w:val="24"/>
          <w:u w:val="none"/>
        </w:rPr>
        <w:t xml:space="preserve"> </w:t>
      </w:r>
      <w:r w:rsidRPr="00CF5AB3">
        <w:rPr>
          <w:rStyle w:val="ab"/>
          <w:rFonts w:ascii="Times New Roman" w:hAnsi="Times New Roman" w:cs="Times New Roman"/>
          <w:color w:val="000000" w:themeColor="text1"/>
          <w:sz w:val="24"/>
          <w:szCs w:val="24"/>
          <w:u w:val="none"/>
        </w:rPr>
        <w:t>under the Services and Supports for Persons with Disabilities Act and Child Welfare Act with respect to persons with disabilities and guardians of children with disabilities of</w:t>
      </w:r>
      <w:r w:rsidR="00564819" w:rsidRPr="00CF5AB3">
        <w:rPr>
          <w:rStyle w:val="ab"/>
          <w:rFonts w:ascii="Times New Roman" w:hAnsi="Times New Roman" w:cs="Times New Roman" w:hint="eastAsia"/>
          <w:color w:val="000000" w:themeColor="text1"/>
          <w:sz w:val="24"/>
          <w:szCs w:val="24"/>
          <w:u w:val="none"/>
        </w:rPr>
        <w:t xml:space="preserve"> </w:t>
      </w:r>
      <w:r w:rsidRPr="00CF5AB3">
        <w:rPr>
          <w:rStyle w:val="ab"/>
          <w:rFonts w:ascii="Times New Roman" w:hAnsi="Times New Roman" w:cs="Times New Roman"/>
          <w:color w:val="000000" w:themeColor="text1"/>
          <w:sz w:val="24"/>
          <w:szCs w:val="24"/>
          <w:u w:val="none"/>
        </w:rPr>
        <w:t xml:space="preserve">low income (exempt from municipal inhabitant tax) from April 2010 in order to </w:t>
      </w:r>
      <w:r w:rsidR="00564819" w:rsidRPr="00CF5AB3">
        <w:rPr>
          <w:rStyle w:val="ab"/>
          <w:rFonts w:ascii="Times New Roman" w:hAnsi="Times New Roman" w:cs="Times New Roman"/>
          <w:color w:val="000000" w:themeColor="text1"/>
          <w:sz w:val="24"/>
          <w:szCs w:val="24"/>
          <w:u w:val="none"/>
        </w:rPr>
        <w:t xml:space="preserve">promptly </w:t>
      </w:r>
      <w:r w:rsidRPr="00CF5AB3">
        <w:rPr>
          <w:rStyle w:val="ab"/>
          <w:rFonts w:ascii="Times New Roman" w:hAnsi="Times New Roman" w:cs="Times New Roman"/>
          <w:color w:val="000000" w:themeColor="text1"/>
          <w:sz w:val="24"/>
          <w:szCs w:val="24"/>
          <w:u w:val="none"/>
        </w:rPr>
        <w:t xml:space="preserve">abolish the </w:t>
      </w:r>
      <w:r w:rsidR="00A71B6D" w:rsidRPr="00CF5AB3">
        <w:rPr>
          <w:rStyle w:val="ab"/>
          <w:rFonts w:ascii="Times New Roman" w:hAnsi="Times New Roman" w:cs="Times New Roman" w:hint="eastAsia"/>
          <w:color w:val="000000" w:themeColor="text1"/>
          <w:sz w:val="24"/>
          <w:szCs w:val="24"/>
          <w:u w:val="none"/>
        </w:rPr>
        <w:t>benefit principle</w:t>
      </w:r>
      <w:r w:rsidRPr="00CF5AB3">
        <w:rPr>
          <w:rStyle w:val="ab"/>
          <w:rFonts w:ascii="Times New Roman" w:hAnsi="Times New Roman" w:cs="Times New Roman"/>
          <w:color w:val="000000" w:themeColor="text1"/>
          <w:sz w:val="24"/>
          <w:szCs w:val="24"/>
          <w:u w:val="none"/>
        </w:rPr>
        <w:t xml:space="preserve"> (</w:t>
      </w:r>
      <w:r w:rsidR="00A71B6D" w:rsidRPr="00CF5AB3">
        <w:rPr>
          <w:rFonts w:ascii="Times New Roman" w:hAnsi="Times New Roman" w:cs="Times New Roman"/>
          <w:color w:val="000000" w:themeColor="text1"/>
          <w:kern w:val="0"/>
          <w:sz w:val="24"/>
          <w:szCs w:val="24"/>
        </w:rPr>
        <w:t xml:space="preserve">fixed rate </w:t>
      </w:r>
      <w:r w:rsidR="00A71B6D" w:rsidRPr="00CF5AB3">
        <w:rPr>
          <w:rStyle w:val="ab"/>
          <w:rFonts w:ascii="Times New Roman" w:hAnsi="Times New Roman" w:cs="Times New Roman" w:hint="eastAsia"/>
          <w:color w:val="000000" w:themeColor="text1"/>
          <w:sz w:val="24"/>
          <w:szCs w:val="24"/>
          <w:u w:val="none"/>
        </w:rPr>
        <w:t>principle</w:t>
      </w:r>
      <w:r w:rsidRPr="00CF5AB3">
        <w:rPr>
          <w:rStyle w:val="ab"/>
          <w:rFonts w:ascii="Times New Roman" w:hAnsi="Times New Roman" w:cs="Times New Roman"/>
          <w:color w:val="000000" w:themeColor="text1"/>
          <w:sz w:val="24"/>
          <w:szCs w:val="24"/>
          <w:u w:val="none"/>
        </w:rPr>
        <w:t>) until repeal of the Services and Supports for Persons with Disabilities Act.</w:t>
      </w:r>
    </w:p>
    <w:p w14:paraId="469EBFCB" w14:textId="7B253273" w:rsidR="00AE66FA" w:rsidRPr="00CF5AB3" w:rsidRDefault="00226520" w:rsidP="005146DF">
      <w:pPr>
        <w:widowControl/>
        <w:ind w:leftChars="100" w:left="210" w:firstLineChars="100" w:firstLine="240"/>
        <w:rPr>
          <w:rStyle w:val="ab"/>
          <w:rFonts w:ascii="Times New Roman" w:hAnsi="Times New Roman" w:cs="Times New Roman"/>
          <w:color w:val="000000" w:themeColor="text1"/>
          <w:sz w:val="24"/>
          <w:szCs w:val="24"/>
          <w:u w:val="none"/>
        </w:rPr>
      </w:pPr>
      <w:r w:rsidRPr="00CF5AB3">
        <w:rPr>
          <w:rStyle w:val="ab"/>
          <w:rFonts w:ascii="Times New Roman" w:hAnsi="Times New Roman" w:cs="Times New Roman"/>
          <w:color w:val="000000" w:themeColor="text1"/>
          <w:sz w:val="24"/>
          <w:szCs w:val="24"/>
          <w:u w:val="none"/>
        </w:rPr>
        <w:t xml:space="preserve">In this regard, measures for burden of users related to </w:t>
      </w:r>
      <w:r w:rsidR="007D4BDA" w:rsidRPr="00CF5AB3">
        <w:rPr>
          <w:rStyle w:val="ab"/>
          <w:rFonts w:ascii="Times New Roman" w:hAnsi="Times New Roman" w:cs="Times New Roman"/>
          <w:color w:val="000000" w:themeColor="text1"/>
          <w:sz w:val="24"/>
          <w:szCs w:val="24"/>
          <w:u w:val="none"/>
        </w:rPr>
        <w:t xml:space="preserve">medical payment for services and support </w:t>
      </w:r>
      <w:r w:rsidRPr="00CF5AB3">
        <w:rPr>
          <w:rStyle w:val="ab"/>
          <w:rFonts w:ascii="Times New Roman" w:hAnsi="Times New Roman" w:cs="Times New Roman"/>
          <w:color w:val="000000" w:themeColor="text1"/>
          <w:sz w:val="24"/>
          <w:szCs w:val="24"/>
          <w:u w:val="none"/>
        </w:rPr>
        <w:t>shall be an important task for the time being.</w:t>
      </w:r>
    </w:p>
    <w:p w14:paraId="5330B5B2" w14:textId="58686E8F" w:rsidR="00AE66FA" w:rsidRPr="00CF5AB3" w:rsidRDefault="00226520" w:rsidP="005146DF">
      <w:pPr>
        <w:widowControl/>
        <w:ind w:left="370" w:hangingChars="154" w:hanging="370"/>
        <w:rPr>
          <w:rStyle w:val="ab"/>
          <w:rFonts w:ascii="Times New Roman" w:hAnsi="Times New Roman" w:cs="Times New Roman"/>
          <w:color w:val="000000" w:themeColor="text1"/>
          <w:sz w:val="24"/>
          <w:szCs w:val="24"/>
          <w:u w:val="none"/>
        </w:rPr>
      </w:pPr>
      <w:r w:rsidRPr="00CF5AB3">
        <w:rPr>
          <w:rStyle w:val="ab"/>
          <w:rFonts w:ascii="Times New Roman" w:hAnsi="Times New Roman" w:cs="Times New Roman"/>
          <w:color w:val="000000" w:themeColor="text1"/>
          <w:sz w:val="24"/>
          <w:szCs w:val="24"/>
          <w:u w:val="none"/>
        </w:rPr>
        <w:t>V.</w:t>
      </w:r>
      <w:r w:rsidRPr="00CF5AB3">
        <w:rPr>
          <w:rStyle w:val="ab"/>
          <w:rFonts w:ascii="Times New Roman" w:hAnsi="Times New Roman" w:cs="Times New Roman"/>
          <w:color w:val="000000" w:themeColor="text1"/>
          <w:sz w:val="24"/>
          <w:szCs w:val="24"/>
          <w:u w:val="none"/>
        </w:rPr>
        <w:tab/>
        <w:t xml:space="preserve">Examination to </w:t>
      </w:r>
      <w:r w:rsidR="00564819" w:rsidRPr="00CF5AB3">
        <w:rPr>
          <w:rStyle w:val="ab"/>
          <w:rFonts w:ascii="Times New Roman" w:hAnsi="Times New Roman" w:cs="Times New Roman" w:hint="eastAsia"/>
          <w:color w:val="000000" w:themeColor="text1"/>
          <w:sz w:val="24"/>
          <w:szCs w:val="24"/>
          <w:u w:val="none"/>
        </w:rPr>
        <w:t>E</w:t>
      </w:r>
      <w:r w:rsidRPr="00CF5AB3">
        <w:rPr>
          <w:rStyle w:val="ab"/>
          <w:rFonts w:ascii="Times New Roman" w:hAnsi="Times New Roman" w:cs="Times New Roman"/>
          <w:color w:val="000000" w:themeColor="text1"/>
          <w:sz w:val="24"/>
          <w:szCs w:val="24"/>
          <w:u w:val="none"/>
        </w:rPr>
        <w:t>nsure Performance</w:t>
      </w:r>
    </w:p>
    <w:p w14:paraId="0EB75D89" w14:textId="569F62C2" w:rsidR="00AE66FA" w:rsidRPr="00CF5AB3" w:rsidRDefault="00226520" w:rsidP="005146DF">
      <w:pPr>
        <w:widowControl/>
        <w:ind w:leftChars="100" w:left="210" w:firstLineChars="100" w:firstLine="240"/>
        <w:rPr>
          <w:rStyle w:val="ab"/>
          <w:rFonts w:ascii="Times New Roman" w:hAnsi="Times New Roman" w:cs="Times New Roman"/>
          <w:color w:val="000000" w:themeColor="text1"/>
          <w:sz w:val="24"/>
          <w:szCs w:val="24"/>
          <w:u w:val="none"/>
        </w:rPr>
      </w:pPr>
      <w:r w:rsidRPr="00CF5AB3">
        <w:rPr>
          <w:rStyle w:val="ab"/>
          <w:rFonts w:ascii="Times New Roman" w:hAnsi="Times New Roman" w:cs="Times New Roman"/>
          <w:color w:val="000000" w:themeColor="text1"/>
          <w:sz w:val="24"/>
          <w:szCs w:val="24"/>
          <w:u w:val="none"/>
        </w:rPr>
        <w:t xml:space="preserve">Based on the Basic Agreement, regular consultations shall be held between </w:t>
      </w:r>
      <w:r w:rsidR="004D0551" w:rsidRPr="00CF5AB3">
        <w:rPr>
          <w:rStyle w:val="ab"/>
          <w:rFonts w:ascii="Times New Roman" w:hAnsi="Times New Roman" w:cs="Times New Roman" w:hint="eastAsia"/>
          <w:color w:val="000000" w:themeColor="text1"/>
          <w:sz w:val="24"/>
          <w:szCs w:val="24"/>
          <w:u w:val="none"/>
        </w:rPr>
        <w:t>g</w:t>
      </w:r>
      <w:r w:rsidR="004D0551" w:rsidRPr="00CF5AB3">
        <w:rPr>
          <w:rStyle w:val="ab"/>
          <w:rFonts w:ascii="Times New Roman" w:hAnsi="Times New Roman" w:cs="Times New Roman"/>
          <w:color w:val="000000" w:themeColor="text1"/>
          <w:sz w:val="24"/>
          <w:szCs w:val="24"/>
          <w:u w:val="none"/>
        </w:rPr>
        <w:t>roup</w:t>
      </w:r>
      <w:r w:rsidR="004D0551" w:rsidRPr="00CF5AB3">
        <w:rPr>
          <w:rStyle w:val="ab"/>
          <w:rFonts w:ascii="Times New Roman" w:hAnsi="Times New Roman" w:cs="Times New Roman" w:hint="eastAsia"/>
          <w:color w:val="000000" w:themeColor="text1"/>
          <w:sz w:val="24"/>
          <w:szCs w:val="24"/>
          <w:u w:val="none"/>
        </w:rPr>
        <w:t xml:space="preserve"> of</w:t>
      </w:r>
      <w:r w:rsidR="004D0551" w:rsidRPr="00CF5AB3">
        <w:rPr>
          <w:rStyle w:val="ab"/>
          <w:rFonts w:ascii="Times New Roman" w:hAnsi="Times New Roman" w:cs="Times New Roman"/>
          <w:color w:val="000000" w:themeColor="text1"/>
          <w:sz w:val="24"/>
          <w:szCs w:val="24"/>
          <w:u w:val="none"/>
        </w:rPr>
        <w:t xml:space="preserve"> Plaintiff</w:t>
      </w:r>
      <w:r w:rsidR="004D0551" w:rsidRPr="00CF5AB3">
        <w:rPr>
          <w:rStyle w:val="ab"/>
          <w:rFonts w:ascii="Times New Roman" w:hAnsi="Times New Roman" w:cs="Times New Roman" w:hint="eastAsia"/>
          <w:color w:val="000000" w:themeColor="text1"/>
          <w:sz w:val="24"/>
          <w:szCs w:val="24"/>
          <w:u w:val="none"/>
        </w:rPr>
        <w:t>s</w:t>
      </w:r>
      <w:r w:rsidR="004D0551" w:rsidRPr="00CF5AB3">
        <w:rPr>
          <w:rStyle w:val="ab"/>
          <w:rFonts w:ascii="Times New Roman" w:hAnsi="Times New Roman" w:cs="Times New Roman"/>
          <w:color w:val="000000" w:themeColor="text1"/>
          <w:sz w:val="24"/>
          <w:szCs w:val="24"/>
          <w:u w:val="none"/>
        </w:rPr>
        <w:t xml:space="preserve"> and attorney</w:t>
      </w:r>
      <w:r w:rsidR="004D0551" w:rsidRPr="00CF5AB3">
        <w:rPr>
          <w:rStyle w:val="ab"/>
          <w:rFonts w:ascii="Times New Roman" w:hAnsi="Times New Roman" w:cs="Times New Roman" w:hint="eastAsia"/>
          <w:color w:val="000000" w:themeColor="text1"/>
          <w:sz w:val="24"/>
          <w:szCs w:val="24"/>
          <w:u w:val="none"/>
        </w:rPr>
        <w:t>s</w:t>
      </w:r>
      <w:r w:rsidR="004D0551" w:rsidRPr="00CF5AB3">
        <w:rPr>
          <w:rStyle w:val="ab"/>
          <w:rFonts w:ascii="Times New Roman" w:hAnsi="Times New Roman" w:cs="Times New Roman"/>
          <w:color w:val="000000" w:themeColor="text1"/>
          <w:sz w:val="24"/>
          <w:szCs w:val="24"/>
          <w:u w:val="none"/>
        </w:rPr>
        <w:t xml:space="preserve"> </w:t>
      </w:r>
      <w:r w:rsidRPr="00CF5AB3">
        <w:rPr>
          <w:rStyle w:val="ab"/>
          <w:rFonts w:ascii="Times New Roman" w:hAnsi="Times New Roman" w:cs="Times New Roman"/>
          <w:color w:val="000000" w:themeColor="text1"/>
          <w:sz w:val="24"/>
          <w:szCs w:val="24"/>
          <w:u w:val="none"/>
        </w:rPr>
        <w:t xml:space="preserve">and the </w:t>
      </w:r>
      <w:r w:rsidR="006E5252" w:rsidRPr="00CF5AB3">
        <w:rPr>
          <w:rFonts w:ascii="Times New Roman" w:hAnsi="Times New Roman" w:cs="Times New Roman" w:hint="eastAsia"/>
          <w:color w:val="000000" w:themeColor="text1"/>
          <w:sz w:val="24"/>
          <w:szCs w:val="24"/>
        </w:rPr>
        <w:t>national government</w:t>
      </w:r>
      <w:r w:rsidRPr="00CF5AB3">
        <w:rPr>
          <w:rStyle w:val="ab"/>
          <w:rFonts w:ascii="Times New Roman" w:hAnsi="Times New Roman" w:cs="Times New Roman"/>
          <w:color w:val="000000" w:themeColor="text1"/>
          <w:sz w:val="24"/>
          <w:szCs w:val="24"/>
          <w:u w:val="none"/>
        </w:rPr>
        <w:t xml:space="preserve"> (</w:t>
      </w:r>
      <w:r w:rsidR="005507F0" w:rsidRPr="00CF5AB3">
        <w:rPr>
          <w:rFonts w:ascii="Times New Roman" w:hAnsi="Times New Roman" w:cs="Times New Roman"/>
          <w:color w:val="000000" w:themeColor="text1"/>
          <w:sz w:val="24"/>
          <w:szCs w:val="24"/>
          <w:lang w:eastAsia="zh-TW"/>
        </w:rPr>
        <w:t>Ministry of Health, Labour and Welfare</w:t>
      </w:r>
      <w:r w:rsidRPr="00CF5AB3">
        <w:rPr>
          <w:rStyle w:val="ab"/>
          <w:rFonts w:ascii="Times New Roman" w:hAnsi="Times New Roman" w:cs="Times New Roman"/>
          <w:color w:val="000000" w:themeColor="text1"/>
          <w:sz w:val="24"/>
          <w:szCs w:val="24"/>
          <w:u w:val="none"/>
        </w:rPr>
        <w:t>).</w:t>
      </w:r>
    </w:p>
    <w:p w14:paraId="3422720B" w14:textId="039826B1" w:rsidR="003244AA" w:rsidRPr="00CF5AB3" w:rsidRDefault="003244AA" w:rsidP="005146DF">
      <w:pPr>
        <w:pStyle w:val="af3"/>
        <w:jc w:val="both"/>
        <w:rPr>
          <w:rFonts w:ascii="Times New Roman" w:hAnsi="Times New Roman" w:cs="Times New Roman"/>
          <w:color w:val="000000" w:themeColor="text1"/>
          <w:sz w:val="24"/>
          <w:szCs w:val="24"/>
          <w:bdr w:val="single" w:sz="4" w:space="0" w:color="auto"/>
        </w:rPr>
      </w:pPr>
    </w:p>
    <w:p w14:paraId="11A2DB02" w14:textId="17CF12A6" w:rsidR="00F15FD0" w:rsidRPr="00CF5AB3" w:rsidRDefault="003244AA" w:rsidP="005146DF">
      <w:pPr>
        <w:widowControl/>
        <w:rPr>
          <w:rFonts w:ascii="Times New Roman" w:hAnsi="Times New Roman" w:cs="Times New Roman"/>
          <w:color w:val="000000" w:themeColor="text1"/>
          <w:sz w:val="24"/>
          <w:szCs w:val="24"/>
          <w:bdr w:val="single" w:sz="4" w:space="0" w:color="auto"/>
        </w:rPr>
      </w:pPr>
      <w:r w:rsidRPr="00CF5AB3">
        <w:rPr>
          <w:rFonts w:ascii="Times New Roman" w:hAnsi="Times New Roman" w:cs="Times New Roman"/>
          <w:color w:val="000000" w:themeColor="text1"/>
          <w:sz w:val="24"/>
          <w:szCs w:val="24"/>
          <w:bdr w:val="single" w:sz="4" w:space="0" w:color="auto"/>
        </w:rPr>
        <w:t xml:space="preserve"> </w:t>
      </w:r>
      <w:r w:rsidR="00226520" w:rsidRPr="00CF5AB3">
        <w:rPr>
          <w:rFonts w:ascii="Times New Roman" w:hAnsi="Times New Roman" w:cs="Times New Roman"/>
          <w:color w:val="000000" w:themeColor="text1"/>
          <w:sz w:val="24"/>
          <w:szCs w:val="24"/>
          <w:bdr w:val="single" w:sz="4" w:space="0" w:color="auto"/>
        </w:rPr>
        <w:t xml:space="preserve">f </w:t>
      </w:r>
    </w:p>
    <w:p w14:paraId="01A91842" w14:textId="3B9C8112" w:rsidR="00226520" w:rsidRPr="00CF5AB3" w:rsidRDefault="00226520" w:rsidP="005146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“Framework </w:t>
      </w:r>
      <w:r w:rsidR="00045B27" w:rsidRPr="00CF5AB3">
        <w:rPr>
          <w:rFonts w:ascii="Times New Roman" w:hAnsi="Times New Roman" w:cs="Times New Roman" w:hint="eastAsia"/>
          <w:color w:val="000000" w:themeColor="text1"/>
          <w:sz w:val="24"/>
          <w:szCs w:val="24"/>
        </w:rPr>
        <w:t>r</w:t>
      </w:r>
      <w:r w:rsidR="007D4BDA" w:rsidRPr="00CF5AB3">
        <w:rPr>
          <w:rFonts w:ascii="Times New Roman" w:hAnsi="Times New Roman" w:cs="Times New Roman"/>
          <w:color w:val="000000" w:themeColor="text1"/>
          <w:sz w:val="24"/>
          <w:szCs w:val="24"/>
        </w:rPr>
        <w:t>ecommendations</w:t>
      </w:r>
      <w:r w:rsidRPr="00CF5AB3">
        <w:rPr>
          <w:rFonts w:ascii="Times New Roman" w:hAnsi="Times New Roman" w:cs="Times New Roman"/>
          <w:color w:val="000000" w:themeColor="text1"/>
          <w:sz w:val="24"/>
          <w:szCs w:val="24"/>
        </w:rPr>
        <w:t>” refers to the “</w:t>
      </w:r>
      <w:r w:rsidR="007D4BDA" w:rsidRPr="00CF5AB3">
        <w:rPr>
          <w:rFonts w:ascii="Times New Roman" w:hAnsi="Times New Roman" w:cs="Times New Roman"/>
          <w:color w:val="000000" w:themeColor="text1"/>
          <w:sz w:val="24"/>
          <w:szCs w:val="24"/>
        </w:rPr>
        <w:t>Recommendations</w:t>
      </w:r>
      <w:r w:rsidR="007D4BDA" w:rsidRPr="00CF5AB3">
        <w:rPr>
          <w:rFonts w:ascii="Times New Roman" w:hAnsi="Times New Roman" w:cs="Times New Roman" w:hint="eastAsia"/>
          <w:color w:val="000000" w:themeColor="text1"/>
          <w:sz w:val="24"/>
          <w:szCs w:val="24"/>
        </w:rPr>
        <w:t xml:space="preserve"> on</w:t>
      </w:r>
      <w:r w:rsidRPr="00CF5AB3">
        <w:rPr>
          <w:rFonts w:ascii="Times New Roman" w:hAnsi="Times New Roman" w:cs="Times New Roman"/>
          <w:color w:val="000000" w:themeColor="text1"/>
          <w:sz w:val="24"/>
          <w:szCs w:val="24"/>
        </w:rPr>
        <w:t xml:space="preserve"> </w:t>
      </w:r>
      <w:r w:rsidR="007D4BDA" w:rsidRPr="00CF5AB3">
        <w:rPr>
          <w:rFonts w:ascii="Times New Roman" w:hAnsi="Times New Roman" w:cs="Times New Roman"/>
          <w:color w:val="000000" w:themeColor="text1"/>
          <w:sz w:val="24"/>
          <w:szCs w:val="24"/>
        </w:rPr>
        <w:t xml:space="preserve">General Welfare Committee </w:t>
      </w:r>
      <w:r w:rsidRPr="00CF5AB3">
        <w:rPr>
          <w:rFonts w:ascii="Times New Roman" w:hAnsi="Times New Roman" w:cs="Times New Roman"/>
          <w:color w:val="000000" w:themeColor="text1"/>
          <w:sz w:val="24"/>
          <w:szCs w:val="24"/>
        </w:rPr>
        <w:t>for the Framework of Comprehensive Welfare Act for Persons with Disabilities</w:t>
      </w:r>
      <w:r w:rsidR="007D4BDA" w:rsidRPr="00CF5AB3">
        <w:rPr>
          <w:rFonts w:ascii="Times New Roman" w:hAnsi="Times New Roman" w:cs="Times New Roman" w:hint="eastAsia"/>
          <w:color w:val="000000" w:themeColor="text1"/>
          <w:sz w:val="24"/>
          <w:szCs w:val="24"/>
        </w:rPr>
        <w:t xml:space="preserve"> </w:t>
      </w:r>
      <w:r w:rsidRPr="00CF5AB3">
        <w:rPr>
          <w:rFonts w:ascii="Times New Roman" w:hAnsi="Times New Roman" w:cs="Times New Roman"/>
          <w:color w:val="000000" w:themeColor="text1"/>
          <w:sz w:val="24"/>
          <w:szCs w:val="24"/>
        </w:rPr>
        <w:t xml:space="preserve">- Toward Enactment of a New Law” as of August 30, 2011, prepared by the Cabinet Office, </w:t>
      </w:r>
      <w:r w:rsidR="005B7C4F" w:rsidRPr="00CF5AB3">
        <w:rPr>
          <w:rFonts w:ascii="Times New Roman" w:hAnsi="Times New Roman" w:cs="Times New Roman"/>
          <w:color w:val="000000" w:themeColor="text1"/>
          <w:sz w:val="24"/>
          <w:szCs w:val="24"/>
        </w:rPr>
        <w:t>General Welfare Committee of the Council for Institutional Reform for Persons with Disabilities</w:t>
      </w:r>
      <w:r w:rsidRPr="00CF5AB3">
        <w:rPr>
          <w:rFonts w:ascii="Times New Roman" w:hAnsi="Times New Roman" w:cs="Times New Roman"/>
          <w:color w:val="000000" w:themeColor="text1"/>
          <w:sz w:val="24"/>
          <w:szCs w:val="24"/>
        </w:rPr>
        <w:t xml:space="preserve">. This is a document summarizing discussions at the </w:t>
      </w:r>
      <w:r w:rsidR="00BF04D2" w:rsidRPr="00CF5AB3">
        <w:rPr>
          <w:rFonts w:ascii="Times New Roman" w:hAnsi="Times New Roman" w:cs="Times New Roman"/>
          <w:color w:val="000000" w:themeColor="text1"/>
          <w:sz w:val="24"/>
          <w:szCs w:val="24"/>
        </w:rPr>
        <w:t>“General Welfare Committee”</w:t>
      </w:r>
      <w:r w:rsidRPr="00CF5AB3">
        <w:rPr>
          <w:rFonts w:ascii="Times New Roman" w:hAnsi="Times New Roman" w:cs="Times New Roman"/>
          <w:color w:val="000000" w:themeColor="text1"/>
          <w:sz w:val="24"/>
          <w:szCs w:val="24"/>
        </w:rPr>
        <w:t xml:space="preserve"> </w:t>
      </w:r>
      <w:r w:rsidR="00BF04D2" w:rsidRPr="00CF5AB3">
        <w:rPr>
          <w:rFonts w:ascii="Times New Roman" w:hAnsi="Times New Roman" w:cs="Times New Roman" w:hint="eastAsia"/>
          <w:color w:val="000000" w:themeColor="text1"/>
          <w:sz w:val="24"/>
          <w:szCs w:val="24"/>
        </w:rPr>
        <w:t xml:space="preserve"> </w:t>
      </w:r>
      <w:r w:rsidR="00BF04D2" w:rsidRPr="00CF5AB3">
        <w:rPr>
          <w:rFonts w:ascii="Times New Roman" w:hAnsi="Times New Roman" w:cs="Times New Roman" w:hint="eastAsia"/>
          <w:color w:val="000000" w:themeColor="text1"/>
          <w:sz w:val="24"/>
          <w:szCs w:val="24"/>
        </w:rPr>
        <w:lastRenderedPageBreak/>
        <w:t xml:space="preserve">which is </w:t>
      </w:r>
      <w:r w:rsidRPr="00CF5AB3">
        <w:rPr>
          <w:rFonts w:ascii="Times New Roman" w:hAnsi="Times New Roman" w:cs="Times New Roman"/>
          <w:color w:val="000000" w:themeColor="text1"/>
          <w:sz w:val="24"/>
          <w:szCs w:val="24"/>
        </w:rPr>
        <w:t xml:space="preserve">comprised of 55 members </w:t>
      </w:r>
      <w:r w:rsidR="005E4A75" w:rsidRPr="00CF5AB3">
        <w:rPr>
          <w:rFonts w:ascii="Times New Roman" w:hAnsi="Times New Roman" w:cs="Times New Roman" w:hint="eastAsia"/>
          <w:color w:val="000000" w:themeColor="text1"/>
          <w:sz w:val="24"/>
          <w:szCs w:val="24"/>
        </w:rPr>
        <w:t>at</w:t>
      </w:r>
      <w:r w:rsidRPr="00CF5AB3">
        <w:rPr>
          <w:rFonts w:ascii="Times New Roman" w:hAnsi="Times New Roman" w:cs="Times New Roman"/>
          <w:color w:val="000000" w:themeColor="text1"/>
          <w:sz w:val="24"/>
          <w:szCs w:val="24"/>
        </w:rPr>
        <w:t xml:space="preserve"> various positions, centering on persons with disabilities in order to construct a new comprehensive disability welfare legal system after the repeal of the Services and Supports for Persons with Disabilities Act</w:t>
      </w:r>
      <w:r w:rsidR="00BF04D2" w:rsidRPr="00CF5AB3">
        <w:rPr>
          <w:rFonts w:ascii="Times New Roman" w:hAnsi="Times New Roman" w:cs="Times New Roman" w:hint="eastAsia"/>
          <w:color w:val="000000" w:themeColor="text1"/>
          <w:sz w:val="24"/>
          <w:szCs w:val="24"/>
        </w:rPr>
        <w:t xml:space="preserve"> and </w:t>
      </w:r>
      <w:r w:rsidRPr="00CF5AB3">
        <w:rPr>
          <w:rFonts w:ascii="Times New Roman" w:hAnsi="Times New Roman" w:cs="Times New Roman"/>
          <w:color w:val="000000" w:themeColor="text1"/>
          <w:sz w:val="24"/>
          <w:szCs w:val="24"/>
        </w:rPr>
        <w:t>established under the “</w:t>
      </w:r>
      <w:r w:rsidR="00BF04D2" w:rsidRPr="00CF5AB3">
        <w:rPr>
          <w:rFonts w:ascii="Times New Roman" w:hAnsi="Times New Roman" w:cs="Times New Roman"/>
          <w:color w:val="000000" w:themeColor="text1"/>
          <w:sz w:val="24"/>
          <w:szCs w:val="24"/>
        </w:rPr>
        <w:t>Council for Institutional Reform for Persons with Disabilities</w:t>
      </w:r>
      <w:r w:rsidRPr="00CF5AB3">
        <w:rPr>
          <w:rFonts w:ascii="Times New Roman" w:hAnsi="Times New Roman" w:cs="Times New Roman"/>
          <w:color w:val="000000" w:themeColor="text1"/>
          <w:sz w:val="24"/>
          <w:szCs w:val="24"/>
        </w:rPr>
        <w:t>” established in January 2010 by the “</w:t>
      </w:r>
      <w:r w:rsidR="00BF04D2" w:rsidRPr="00CF5AB3">
        <w:rPr>
          <w:rStyle w:val="ab"/>
          <w:rFonts w:ascii="Times New Roman" w:hAnsi="Times New Roman" w:cs="Times New Roman"/>
          <w:color w:val="000000" w:themeColor="text1"/>
          <w:sz w:val="24"/>
          <w:szCs w:val="24"/>
          <w:u w:val="none"/>
        </w:rPr>
        <w:t>Ministerial Board of Disability Policy Reform</w:t>
      </w:r>
      <w:r w:rsidRPr="00CF5AB3">
        <w:rPr>
          <w:rFonts w:ascii="Times New Roman" w:hAnsi="Times New Roman" w:cs="Times New Roman"/>
          <w:color w:val="000000" w:themeColor="text1"/>
          <w:sz w:val="24"/>
          <w:szCs w:val="24"/>
        </w:rPr>
        <w:t>” established in December 2009, aiming at improvement of domestic laws toward ratification of the Convention on the Rights of Persons with Disabilities. Discussions started in April 2010 and active discussions were made and the Proposal was prepared on August 30, 2011 by a unanimous agreement and submitted to the government in September 2011.</w:t>
      </w:r>
    </w:p>
    <w:p w14:paraId="4F1458E5" w14:textId="0D33186F" w:rsidR="00226520" w:rsidRPr="00CF5AB3" w:rsidRDefault="004D5151" w:rsidP="005146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Times New Roman" w:hAnsi="Times New Roman" w:cs="Times New Roman"/>
          <w:color w:val="000000" w:themeColor="text1"/>
          <w:sz w:val="24"/>
          <w:szCs w:val="24"/>
        </w:rPr>
      </w:pPr>
      <w:r w:rsidRPr="00CF5AB3">
        <w:rPr>
          <w:rFonts w:ascii="Times New Roman" w:hAnsi="Times New Roman" w:cs="Times New Roman" w:hint="eastAsia"/>
          <w:color w:val="000000" w:themeColor="text1"/>
          <w:sz w:val="24"/>
          <w:szCs w:val="24"/>
        </w:rPr>
        <w:t xml:space="preserve">In the contents, </w:t>
      </w:r>
      <w:r w:rsidR="00226520" w:rsidRPr="00CF5AB3">
        <w:rPr>
          <w:rFonts w:ascii="Times New Roman" w:hAnsi="Times New Roman" w:cs="Times New Roman"/>
          <w:color w:val="000000" w:themeColor="text1"/>
          <w:sz w:val="24"/>
          <w:szCs w:val="24"/>
        </w:rPr>
        <w:t xml:space="preserve">the significance of a new law </w:t>
      </w:r>
      <w:r w:rsidRPr="00CF5AB3">
        <w:rPr>
          <w:rFonts w:ascii="Times New Roman" w:hAnsi="Times New Roman" w:cs="Times New Roman" w:hint="eastAsia"/>
          <w:color w:val="000000" w:themeColor="text1"/>
          <w:sz w:val="24"/>
          <w:szCs w:val="24"/>
        </w:rPr>
        <w:t xml:space="preserve">was confirmed </w:t>
      </w:r>
      <w:r w:rsidR="00226520" w:rsidRPr="00CF5AB3">
        <w:rPr>
          <w:rFonts w:ascii="Times New Roman" w:hAnsi="Times New Roman" w:cs="Times New Roman"/>
          <w:color w:val="000000" w:themeColor="text1"/>
          <w:sz w:val="24"/>
          <w:szCs w:val="24"/>
        </w:rPr>
        <w:t xml:space="preserve">based on the two public documents of the Convention on the Rights of Persons with Disabilities and the Basic Agreement </w:t>
      </w:r>
      <w:r w:rsidR="00213235" w:rsidRPr="00CF5AB3">
        <w:rPr>
          <w:rFonts w:ascii="Times New Roman" w:hAnsi="Times New Roman" w:cs="Times New Roman" w:hint="eastAsia"/>
          <w:color w:val="000000" w:themeColor="text1"/>
          <w:sz w:val="24"/>
          <w:szCs w:val="24"/>
        </w:rPr>
        <w:t>as</w:t>
      </w:r>
      <w:r w:rsidR="00226520" w:rsidRPr="00CF5AB3">
        <w:rPr>
          <w:rFonts w:ascii="Times New Roman" w:hAnsi="Times New Roman" w:cs="Times New Roman"/>
          <w:color w:val="000000" w:themeColor="text1"/>
          <w:sz w:val="24"/>
          <w:szCs w:val="24"/>
        </w:rPr>
        <w:t xml:space="preserve"> “it shall be enacted to comprehensively guarantee necessary support as legal rights, and further aiming at realizing </w:t>
      </w:r>
      <w:r w:rsidR="0037280E" w:rsidRPr="00CF5AB3">
        <w:rPr>
          <w:rFonts w:ascii="Times New Roman" w:hAnsi="Times New Roman" w:cs="Times New Roman" w:hint="eastAsia"/>
          <w:color w:val="000000" w:themeColor="text1"/>
          <w:sz w:val="24"/>
          <w:szCs w:val="24"/>
        </w:rPr>
        <w:t>a</w:t>
      </w:r>
      <w:r w:rsidR="0037280E" w:rsidRPr="00CF5AB3">
        <w:rPr>
          <w:rFonts w:ascii="Times New Roman" w:hAnsi="Times New Roman" w:cs="Times New Roman"/>
          <w:color w:val="000000" w:themeColor="text1"/>
          <w:sz w:val="24"/>
          <w:szCs w:val="24"/>
        </w:rPr>
        <w:t xml:space="preserve"> </w:t>
      </w:r>
      <w:r w:rsidR="00CE56C2" w:rsidRPr="00CF5AB3">
        <w:rPr>
          <w:rFonts w:ascii="Times New Roman" w:hAnsi="Times New Roman" w:cs="Times New Roman"/>
          <w:color w:val="000000" w:themeColor="text1"/>
          <w:sz w:val="24"/>
          <w:szCs w:val="24"/>
        </w:rPr>
        <w:t>society of coexistence</w:t>
      </w:r>
      <w:r w:rsidR="00226520" w:rsidRPr="00CF5AB3">
        <w:rPr>
          <w:rFonts w:ascii="Times New Roman" w:hAnsi="Times New Roman" w:cs="Times New Roman"/>
          <w:color w:val="000000" w:themeColor="text1"/>
          <w:sz w:val="24"/>
          <w:szCs w:val="24"/>
        </w:rPr>
        <w:t xml:space="preserve">, where difference and diversity are respected and </w:t>
      </w:r>
      <w:r w:rsidR="0037280E" w:rsidRPr="00CF5AB3">
        <w:rPr>
          <w:rFonts w:ascii="Times New Roman" w:hAnsi="Times New Roman" w:cs="Times New Roman" w:hint="eastAsia"/>
          <w:color w:val="000000" w:themeColor="text1"/>
          <w:sz w:val="24"/>
          <w:szCs w:val="24"/>
        </w:rPr>
        <w:t>no one</w:t>
      </w:r>
      <w:r w:rsidR="0037280E" w:rsidRPr="00CF5AB3">
        <w:rPr>
          <w:rFonts w:ascii="Times New Roman" w:hAnsi="Times New Roman" w:cs="Times New Roman"/>
          <w:color w:val="000000" w:themeColor="text1"/>
          <w:sz w:val="24"/>
          <w:szCs w:val="24"/>
        </w:rPr>
        <w:t xml:space="preserve"> </w:t>
      </w:r>
      <w:r w:rsidR="00226520" w:rsidRPr="00CF5AB3">
        <w:rPr>
          <w:rFonts w:ascii="Times New Roman" w:hAnsi="Times New Roman" w:cs="Times New Roman"/>
          <w:color w:val="000000" w:themeColor="text1"/>
          <w:sz w:val="24"/>
          <w:szCs w:val="24"/>
        </w:rPr>
        <w:t xml:space="preserve">is excluded and </w:t>
      </w:r>
      <w:r w:rsidR="0037280E" w:rsidRPr="00CF5AB3">
        <w:rPr>
          <w:rFonts w:ascii="Times New Roman" w:hAnsi="Times New Roman" w:cs="Times New Roman" w:hint="eastAsia"/>
          <w:color w:val="000000" w:themeColor="text1"/>
          <w:sz w:val="24"/>
          <w:szCs w:val="24"/>
        </w:rPr>
        <w:t>all are</w:t>
      </w:r>
      <w:r w:rsidR="00226520" w:rsidRPr="00CF5AB3">
        <w:rPr>
          <w:rFonts w:ascii="Times New Roman" w:hAnsi="Times New Roman" w:cs="Times New Roman"/>
          <w:color w:val="000000" w:themeColor="text1"/>
          <w:sz w:val="24"/>
          <w:szCs w:val="24"/>
        </w:rPr>
        <w:t xml:space="preserve"> recognized as human being</w:t>
      </w:r>
      <w:r w:rsidR="0037280E" w:rsidRPr="00CF5AB3">
        <w:rPr>
          <w:rFonts w:ascii="Times New Roman" w:hAnsi="Times New Roman" w:cs="Times New Roman" w:hint="eastAsia"/>
          <w:color w:val="000000" w:themeColor="text1"/>
          <w:sz w:val="24"/>
          <w:szCs w:val="24"/>
        </w:rPr>
        <w:t>s</w:t>
      </w:r>
      <w:r w:rsidR="00226520" w:rsidRPr="00CF5AB3">
        <w:rPr>
          <w:rFonts w:ascii="Times New Roman" w:hAnsi="Times New Roman" w:cs="Times New Roman"/>
          <w:color w:val="000000" w:themeColor="text1"/>
          <w:sz w:val="24"/>
          <w:szCs w:val="24"/>
        </w:rPr>
        <w:t xml:space="preserve"> in order to guarantee </w:t>
      </w:r>
      <w:r w:rsidR="0037280E" w:rsidRPr="00CF5AB3">
        <w:rPr>
          <w:rFonts w:ascii="Times New Roman" w:hAnsi="Times New Roman" w:cs="Times New Roman" w:hint="eastAsia"/>
          <w:color w:val="000000" w:themeColor="text1"/>
          <w:sz w:val="24"/>
          <w:szCs w:val="24"/>
        </w:rPr>
        <w:t>life</w:t>
      </w:r>
      <w:r w:rsidR="0037280E" w:rsidRPr="00CF5AB3">
        <w:rPr>
          <w:rFonts w:ascii="Times New Roman" w:hAnsi="Times New Roman" w:cs="Times New Roman"/>
          <w:color w:val="000000" w:themeColor="text1"/>
          <w:sz w:val="24"/>
          <w:szCs w:val="24"/>
        </w:rPr>
        <w:t xml:space="preserve"> </w:t>
      </w:r>
      <w:r w:rsidR="00226520" w:rsidRPr="00CF5AB3">
        <w:rPr>
          <w:rFonts w:ascii="Times New Roman" w:hAnsi="Times New Roman" w:cs="Times New Roman"/>
          <w:color w:val="000000" w:themeColor="text1"/>
          <w:sz w:val="24"/>
          <w:szCs w:val="24"/>
        </w:rPr>
        <w:t xml:space="preserve">with dignity, freedom of movement, communication, support </w:t>
      </w:r>
      <w:r w:rsidR="0037280E" w:rsidRPr="00CF5AB3">
        <w:rPr>
          <w:rFonts w:ascii="Times New Roman" w:hAnsi="Times New Roman" w:cs="Times New Roman" w:hint="eastAsia"/>
          <w:color w:val="000000" w:themeColor="text1"/>
          <w:sz w:val="24"/>
          <w:szCs w:val="24"/>
        </w:rPr>
        <w:t>for</w:t>
      </w:r>
      <w:r w:rsidR="0037280E" w:rsidRPr="00CF5AB3">
        <w:rPr>
          <w:rFonts w:ascii="Times New Roman" w:hAnsi="Times New Roman" w:cs="Times New Roman"/>
          <w:color w:val="000000" w:themeColor="text1"/>
          <w:sz w:val="24"/>
          <w:szCs w:val="24"/>
        </w:rPr>
        <w:t xml:space="preserve"> </w:t>
      </w:r>
      <w:r w:rsidR="00226520" w:rsidRPr="00CF5AB3">
        <w:rPr>
          <w:rFonts w:ascii="Times New Roman" w:hAnsi="Times New Roman" w:cs="Times New Roman"/>
          <w:color w:val="000000" w:themeColor="text1"/>
          <w:sz w:val="24"/>
          <w:szCs w:val="24"/>
        </w:rPr>
        <w:t xml:space="preserve">employment, regardless of type and degree of </w:t>
      </w:r>
      <w:r w:rsidR="0037280E" w:rsidRPr="00CF5AB3">
        <w:rPr>
          <w:rFonts w:ascii="Times New Roman" w:hAnsi="Times New Roman" w:cs="Times New Roman"/>
          <w:color w:val="000000" w:themeColor="text1"/>
          <w:sz w:val="24"/>
          <w:szCs w:val="24"/>
        </w:rPr>
        <w:t>disabilit</w:t>
      </w:r>
      <w:r w:rsidR="0037280E" w:rsidRPr="00CF5AB3">
        <w:rPr>
          <w:rFonts w:ascii="Times New Roman" w:hAnsi="Times New Roman" w:cs="Times New Roman" w:hint="eastAsia"/>
          <w:color w:val="000000" w:themeColor="text1"/>
          <w:sz w:val="24"/>
          <w:szCs w:val="24"/>
        </w:rPr>
        <w:t>y</w:t>
      </w:r>
      <w:r w:rsidR="0037280E"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hint="eastAsia"/>
          <w:color w:val="000000" w:themeColor="text1"/>
          <w:sz w:val="24"/>
          <w:szCs w:val="24"/>
        </w:rPr>
        <w:t>so that</w:t>
      </w:r>
      <w:r w:rsidR="00226520" w:rsidRPr="00CF5AB3">
        <w:rPr>
          <w:rFonts w:ascii="Times New Roman" w:hAnsi="Times New Roman" w:cs="Times New Roman"/>
          <w:color w:val="000000" w:themeColor="text1"/>
          <w:sz w:val="24"/>
          <w:szCs w:val="24"/>
        </w:rPr>
        <w:t xml:space="preserve"> persons with disabilities can exercise rights in social living equally with persons without disabilities and any person with </w:t>
      </w:r>
      <w:r w:rsidR="00D2600D" w:rsidRPr="00CF5AB3">
        <w:rPr>
          <w:rFonts w:ascii="Times New Roman" w:hAnsi="Times New Roman" w:cs="Times New Roman" w:hint="eastAsia"/>
          <w:color w:val="000000" w:themeColor="text1"/>
          <w:sz w:val="24"/>
          <w:szCs w:val="24"/>
        </w:rPr>
        <w:t xml:space="preserve">a </w:t>
      </w:r>
      <w:r w:rsidR="00D2600D" w:rsidRPr="00CF5AB3">
        <w:rPr>
          <w:rFonts w:ascii="Times New Roman" w:hAnsi="Times New Roman" w:cs="Times New Roman"/>
          <w:color w:val="000000" w:themeColor="text1"/>
          <w:sz w:val="24"/>
          <w:szCs w:val="24"/>
        </w:rPr>
        <w:t>disabilit</w:t>
      </w:r>
      <w:r w:rsidR="00D2600D" w:rsidRPr="00CF5AB3">
        <w:rPr>
          <w:rFonts w:ascii="Times New Roman" w:hAnsi="Times New Roman" w:cs="Times New Roman" w:hint="eastAsia"/>
          <w:color w:val="000000" w:themeColor="text1"/>
          <w:sz w:val="24"/>
          <w:szCs w:val="24"/>
        </w:rPr>
        <w:t>y</w:t>
      </w:r>
      <w:r w:rsidR="00D2600D" w:rsidRPr="00CF5AB3">
        <w:rPr>
          <w:rFonts w:ascii="Times New Roman" w:hAnsi="Times New Roman" w:cs="Times New Roman"/>
          <w:color w:val="000000" w:themeColor="text1"/>
          <w:sz w:val="24"/>
          <w:szCs w:val="24"/>
        </w:rPr>
        <w:t xml:space="preserve"> </w:t>
      </w:r>
      <w:r w:rsidR="00226520" w:rsidRPr="00CF5AB3">
        <w:rPr>
          <w:rFonts w:ascii="Times New Roman" w:hAnsi="Times New Roman" w:cs="Times New Roman"/>
          <w:color w:val="000000" w:themeColor="text1"/>
          <w:sz w:val="24"/>
          <w:szCs w:val="24"/>
        </w:rPr>
        <w:t xml:space="preserve">shall not </w:t>
      </w:r>
      <w:r w:rsidR="00147C93" w:rsidRPr="00CF5AB3">
        <w:rPr>
          <w:rFonts w:ascii="Times New Roman" w:hAnsi="Times New Roman" w:cs="Times New Roman"/>
          <w:color w:val="000000" w:themeColor="text1"/>
          <w:sz w:val="24"/>
          <w:szCs w:val="24"/>
        </w:rPr>
        <w:t>suffer from lack</w:t>
      </w:r>
      <w:r w:rsidR="00226520" w:rsidRPr="00CF5AB3">
        <w:rPr>
          <w:rFonts w:ascii="Times New Roman" w:hAnsi="Times New Roman" w:cs="Times New Roman"/>
          <w:color w:val="000000" w:themeColor="text1"/>
          <w:sz w:val="24"/>
          <w:szCs w:val="24"/>
        </w:rPr>
        <w:t xml:space="preserve"> of the system.”</w:t>
      </w:r>
    </w:p>
    <w:p w14:paraId="6ED5E1B3" w14:textId="20D7219A" w:rsidR="00706664" w:rsidRPr="00CF5AB3" w:rsidRDefault="00226520" w:rsidP="005146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sz w:val="24"/>
          <w:szCs w:val="24"/>
        </w:rPr>
        <w:t xml:space="preserve">Summary of the </w:t>
      </w:r>
      <w:r w:rsidR="004D5151" w:rsidRPr="00CF5AB3">
        <w:rPr>
          <w:rFonts w:ascii="Times New Roman" w:hAnsi="Times New Roman" w:cs="Times New Roman"/>
          <w:color w:val="000000" w:themeColor="text1"/>
          <w:sz w:val="24"/>
          <w:szCs w:val="24"/>
        </w:rPr>
        <w:t>framework recom</w:t>
      </w:r>
      <w:r w:rsidR="004D5151" w:rsidRPr="00CF5AB3">
        <w:rPr>
          <w:rFonts w:ascii="Times New Roman" w:hAnsi="Times New Roman" w:cs="Times New Roman" w:hint="eastAsia"/>
          <w:color w:val="000000" w:themeColor="text1"/>
          <w:sz w:val="24"/>
          <w:szCs w:val="24"/>
        </w:rPr>
        <w:t>mendations</w:t>
      </w:r>
      <w:r w:rsidRPr="00CF5AB3">
        <w:rPr>
          <w:rFonts w:ascii="Times New Roman" w:hAnsi="Times New Roman" w:cs="Times New Roman"/>
          <w:color w:val="000000" w:themeColor="text1"/>
          <w:sz w:val="24"/>
          <w:szCs w:val="24"/>
        </w:rPr>
        <w:t xml:space="preserve"> is as follows.</w:t>
      </w:r>
    </w:p>
    <w:p w14:paraId="739A8004" w14:textId="452BD01A" w:rsidR="00487134" w:rsidRPr="00CF5AB3" w:rsidRDefault="00226520" w:rsidP="005146DF">
      <w:pPr>
        <w:widowControl/>
        <w:ind w:firstLineChars="100" w:firstLine="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w:t>
      </w:r>
      <w:r w:rsidR="005B6CB9" w:rsidRPr="00CF5AB3">
        <w:rPr>
          <w:rFonts w:ascii="Times New Roman" w:hAnsi="Times New Roman" w:cs="Times New Roman" w:hint="eastAsia"/>
          <w:color w:val="000000" w:themeColor="text1"/>
          <w:kern w:val="0"/>
          <w:sz w:val="24"/>
          <w:szCs w:val="24"/>
        </w:rPr>
        <w:t>First part omitted</w:t>
      </w:r>
      <w:r w:rsidRPr="00CF5AB3">
        <w:rPr>
          <w:rFonts w:ascii="Times New Roman" w:hAnsi="Times New Roman" w:cs="Times New Roman"/>
          <w:color w:val="000000" w:themeColor="text1"/>
          <w:kern w:val="0"/>
          <w:sz w:val="24"/>
          <w:szCs w:val="24"/>
        </w:rPr>
        <w:t>)</w:t>
      </w:r>
    </w:p>
    <w:p w14:paraId="30C4F240" w14:textId="00E95923" w:rsidR="00182837" w:rsidRPr="00CF5AB3" w:rsidRDefault="00226520" w:rsidP="005146DF">
      <w:pPr>
        <w:widowControl/>
        <w:ind w:left="370" w:hangingChars="154" w:hanging="37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II.</w:t>
      </w:r>
      <w:r w:rsidRPr="00CF5AB3">
        <w:rPr>
          <w:rFonts w:ascii="Times New Roman" w:hAnsi="Times New Roman" w:cs="Times New Roman"/>
          <w:color w:val="000000" w:themeColor="text1"/>
          <w:kern w:val="0"/>
          <w:sz w:val="24"/>
          <w:szCs w:val="24"/>
        </w:rPr>
        <w:tab/>
      </w:r>
      <w:r w:rsidR="005B6CB9" w:rsidRPr="00CF5AB3">
        <w:rPr>
          <w:rFonts w:ascii="Times New Roman" w:hAnsi="Times New Roman" w:cs="Times New Roman" w:hint="eastAsia"/>
          <w:color w:val="000000" w:themeColor="text1"/>
          <w:kern w:val="0"/>
          <w:sz w:val="24"/>
          <w:szCs w:val="24"/>
        </w:rPr>
        <w:t xml:space="preserve">Regarding </w:t>
      </w:r>
      <w:r w:rsidRPr="00CF5AB3">
        <w:rPr>
          <w:rFonts w:ascii="Times New Roman" w:hAnsi="Times New Roman" w:cs="Times New Roman"/>
          <w:color w:val="000000" w:themeColor="text1"/>
          <w:kern w:val="0"/>
          <w:sz w:val="24"/>
          <w:szCs w:val="24"/>
        </w:rPr>
        <w:t>“Introduction”</w:t>
      </w:r>
    </w:p>
    <w:p w14:paraId="62E83D84" w14:textId="6A837635" w:rsidR="00182837" w:rsidRPr="00CF5AB3" w:rsidRDefault="00226520" w:rsidP="005146DF">
      <w:pPr>
        <w:widowControl/>
        <w:ind w:firstLineChars="100" w:firstLine="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(Snip)</w:t>
      </w:r>
    </w:p>
    <w:p w14:paraId="707880B3" w14:textId="740EB38D" w:rsidR="00487134" w:rsidRPr="00CF5AB3" w:rsidRDefault="00226520" w:rsidP="005146DF">
      <w:pPr>
        <w:widowControl/>
        <w:tabs>
          <w:tab w:val="left" w:pos="709"/>
        </w:tabs>
        <w:ind w:leftChars="100" w:left="450" w:hangingChars="100" w:hanging="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2.</w:t>
      </w:r>
      <w:r w:rsidRPr="00CF5AB3">
        <w:rPr>
          <w:rFonts w:ascii="Times New Roman" w:hAnsi="Times New Roman" w:cs="Times New Roman"/>
          <w:color w:val="000000" w:themeColor="text1"/>
          <w:kern w:val="0"/>
          <w:sz w:val="24"/>
          <w:szCs w:val="24"/>
        </w:rPr>
        <w:tab/>
      </w:r>
      <w:r w:rsidR="00923C3C" w:rsidRPr="00CF5AB3">
        <w:rPr>
          <w:rFonts w:ascii="Times New Roman" w:hAnsi="Times New Roman" w:cs="Times New Roman"/>
          <w:color w:val="000000" w:themeColor="text1"/>
          <w:kern w:val="0"/>
          <w:sz w:val="24"/>
          <w:szCs w:val="24"/>
        </w:rPr>
        <w:tab/>
      </w:r>
      <w:r w:rsidRPr="00CF5AB3">
        <w:rPr>
          <w:rFonts w:ascii="Times New Roman" w:hAnsi="Times New Roman" w:cs="Times New Roman"/>
          <w:color w:val="000000" w:themeColor="text1"/>
          <w:kern w:val="0"/>
          <w:sz w:val="24"/>
          <w:szCs w:val="24"/>
        </w:rPr>
        <w:t xml:space="preserve">“Two Guidelines underlying the </w:t>
      </w:r>
      <w:r w:rsidR="004D5151" w:rsidRPr="00CF5AB3">
        <w:rPr>
          <w:rFonts w:ascii="Times New Roman" w:hAnsi="Times New Roman" w:cs="Times New Roman"/>
          <w:color w:val="000000" w:themeColor="text1"/>
          <w:kern w:val="0"/>
          <w:sz w:val="24"/>
          <w:szCs w:val="24"/>
        </w:rPr>
        <w:t xml:space="preserve">framework </w:t>
      </w:r>
      <w:r w:rsidR="004D5151" w:rsidRPr="00CF5AB3">
        <w:rPr>
          <w:rFonts w:ascii="Times New Roman" w:hAnsi="Times New Roman" w:cs="Times New Roman"/>
          <w:color w:val="000000" w:themeColor="text1"/>
          <w:sz w:val="24"/>
          <w:szCs w:val="24"/>
        </w:rPr>
        <w:t>recommendations</w:t>
      </w:r>
      <w:r w:rsidRPr="00CF5AB3">
        <w:rPr>
          <w:rFonts w:ascii="Times New Roman" w:hAnsi="Times New Roman" w:cs="Times New Roman"/>
          <w:color w:val="000000" w:themeColor="text1"/>
          <w:kern w:val="0"/>
          <w:sz w:val="24"/>
          <w:szCs w:val="24"/>
        </w:rPr>
        <w:t>”</w:t>
      </w:r>
    </w:p>
    <w:p w14:paraId="1BBA9200" w14:textId="7CE0C68F" w:rsidR="00226520" w:rsidRPr="00CF5AB3" w:rsidRDefault="00226520" w:rsidP="005146DF">
      <w:pPr>
        <w:widowControl/>
        <w:ind w:firstLineChars="100" w:firstLine="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(1)</w:t>
      </w:r>
      <w:r w:rsidRPr="00CF5AB3">
        <w:rPr>
          <w:rFonts w:ascii="Times New Roman" w:hAnsi="Times New Roman" w:cs="Times New Roman"/>
          <w:color w:val="000000" w:themeColor="text1"/>
          <w:kern w:val="0"/>
          <w:sz w:val="24"/>
          <w:szCs w:val="24"/>
        </w:rPr>
        <w:tab/>
      </w:r>
      <w:r w:rsidRPr="00CF5AB3">
        <w:rPr>
          <w:rFonts w:ascii="Times New Roman" w:hAnsi="Times New Roman" w:cs="Times New Roman"/>
          <w:color w:val="000000" w:themeColor="text1"/>
          <w:kern w:val="0"/>
          <w:sz w:val="24"/>
          <w:szCs w:val="24"/>
          <w:lang w:eastAsia="zh-TW"/>
        </w:rPr>
        <w:t>Convention on the Rights of Persons with Disabilities</w:t>
      </w:r>
    </w:p>
    <w:p w14:paraId="25A5BF7F" w14:textId="2DFAB7F3" w:rsidR="00487134" w:rsidRPr="00CF5AB3" w:rsidRDefault="00226520" w:rsidP="005146DF">
      <w:pPr>
        <w:widowControl/>
        <w:ind w:firstLineChars="100" w:firstLine="240"/>
        <w:rPr>
          <w:rFonts w:ascii="Times New Roman" w:hAnsi="Times New Roman" w:cs="Times New Roman"/>
          <w:color w:val="000000" w:themeColor="text1"/>
          <w:kern w:val="0"/>
          <w:sz w:val="24"/>
          <w:szCs w:val="24"/>
          <w:lang w:eastAsia="zh-TW"/>
        </w:rPr>
      </w:pPr>
      <w:r w:rsidRPr="00CF5AB3">
        <w:rPr>
          <w:rFonts w:ascii="Times New Roman" w:hAnsi="Times New Roman" w:cs="Times New Roman"/>
          <w:color w:val="000000" w:themeColor="text1"/>
          <w:kern w:val="0"/>
          <w:sz w:val="24"/>
          <w:szCs w:val="24"/>
          <w:lang w:eastAsia="zh-TW"/>
        </w:rPr>
        <w:t>(2)</w:t>
      </w:r>
      <w:r w:rsidRPr="00CF5AB3">
        <w:rPr>
          <w:rFonts w:ascii="Times New Roman" w:hAnsi="Times New Roman" w:cs="Times New Roman"/>
          <w:color w:val="000000" w:themeColor="text1"/>
          <w:kern w:val="0"/>
          <w:sz w:val="24"/>
          <w:szCs w:val="24"/>
          <w:lang w:eastAsia="zh-TW"/>
        </w:rPr>
        <w:tab/>
        <w:t>“Basic Agreement Document”</w:t>
      </w:r>
    </w:p>
    <w:p w14:paraId="62B03C35" w14:textId="7A744C4F" w:rsidR="00487134" w:rsidRPr="00CF5AB3" w:rsidRDefault="00487134" w:rsidP="005146DF">
      <w:pPr>
        <w:widowControl/>
        <w:ind w:leftChars="336" w:left="975" w:hangingChars="112" w:hanging="269"/>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w:t>
      </w:r>
      <w:r w:rsidR="00923C3C" w:rsidRPr="00CF5AB3">
        <w:rPr>
          <w:rFonts w:ascii="Times New Roman" w:hAnsi="Times New Roman" w:cs="Times New Roman"/>
          <w:color w:val="000000" w:themeColor="text1"/>
          <w:kern w:val="0"/>
          <w:sz w:val="24"/>
          <w:szCs w:val="24"/>
        </w:rPr>
        <w:tab/>
        <w:t xml:space="preserve">Prompt abolition of the </w:t>
      </w:r>
      <w:r w:rsidR="00A71B6D" w:rsidRPr="00CF5AB3">
        <w:rPr>
          <w:rStyle w:val="ab"/>
          <w:rFonts w:ascii="Times New Roman" w:hAnsi="Times New Roman" w:cs="Times New Roman" w:hint="eastAsia"/>
          <w:color w:val="000000" w:themeColor="text1"/>
          <w:sz w:val="24"/>
          <w:szCs w:val="24"/>
          <w:u w:val="none"/>
        </w:rPr>
        <w:t>benefit principle</w:t>
      </w:r>
      <w:r w:rsidR="00923C3C" w:rsidRPr="00CF5AB3">
        <w:rPr>
          <w:rFonts w:ascii="Times New Roman" w:hAnsi="Times New Roman" w:cs="Times New Roman"/>
          <w:color w:val="000000" w:themeColor="text1"/>
          <w:kern w:val="0"/>
          <w:sz w:val="24"/>
          <w:szCs w:val="24"/>
        </w:rPr>
        <w:t xml:space="preserve"> (</w:t>
      </w:r>
      <w:r w:rsidR="00A71B6D" w:rsidRPr="00CF5AB3">
        <w:rPr>
          <w:rFonts w:ascii="Times New Roman" w:hAnsi="Times New Roman" w:cs="Times New Roman"/>
          <w:color w:val="000000" w:themeColor="text1"/>
          <w:kern w:val="0"/>
          <w:sz w:val="24"/>
          <w:szCs w:val="24"/>
        </w:rPr>
        <w:t xml:space="preserve">fixed rate </w:t>
      </w:r>
      <w:r w:rsidR="00A71B6D" w:rsidRPr="00CF5AB3">
        <w:rPr>
          <w:rStyle w:val="ab"/>
          <w:rFonts w:ascii="Times New Roman" w:hAnsi="Times New Roman" w:cs="Times New Roman" w:hint="eastAsia"/>
          <w:color w:val="000000" w:themeColor="text1"/>
          <w:sz w:val="24"/>
          <w:szCs w:val="24"/>
          <w:u w:val="none"/>
        </w:rPr>
        <w:t>principle</w:t>
      </w:r>
      <w:r w:rsidR="00923C3C" w:rsidRPr="00CF5AB3">
        <w:rPr>
          <w:rFonts w:ascii="Times New Roman" w:hAnsi="Times New Roman" w:cs="Times New Roman"/>
          <w:color w:val="000000" w:themeColor="text1"/>
          <w:kern w:val="0"/>
          <w:sz w:val="24"/>
          <w:szCs w:val="24"/>
        </w:rPr>
        <w:t>) system</w:t>
      </w:r>
    </w:p>
    <w:p w14:paraId="1E02ABA0" w14:textId="562E660B" w:rsidR="00487134" w:rsidRPr="00CF5AB3" w:rsidRDefault="00487134" w:rsidP="005146DF">
      <w:pPr>
        <w:widowControl/>
        <w:ind w:leftChars="336" w:left="975" w:hangingChars="112" w:hanging="269"/>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w:t>
      </w:r>
      <w:r w:rsidR="00923C3C" w:rsidRPr="00CF5AB3">
        <w:rPr>
          <w:rFonts w:ascii="Times New Roman" w:hAnsi="Times New Roman" w:cs="Times New Roman"/>
          <w:color w:val="000000" w:themeColor="text1"/>
          <w:kern w:val="0"/>
          <w:sz w:val="24"/>
          <w:szCs w:val="24"/>
        </w:rPr>
        <w:tab/>
        <w:t xml:space="preserve">Repeal </w:t>
      </w:r>
      <w:r w:rsidR="00860E49" w:rsidRPr="00CF5AB3">
        <w:rPr>
          <w:rFonts w:ascii="Times New Roman" w:hAnsi="Times New Roman" w:cs="Times New Roman" w:hint="eastAsia"/>
          <w:color w:val="000000" w:themeColor="text1"/>
          <w:kern w:val="0"/>
          <w:sz w:val="24"/>
          <w:szCs w:val="24"/>
        </w:rPr>
        <w:t xml:space="preserve">of </w:t>
      </w:r>
      <w:r w:rsidR="00923C3C" w:rsidRPr="00CF5AB3">
        <w:rPr>
          <w:rFonts w:ascii="Times New Roman" w:hAnsi="Times New Roman" w:cs="Times New Roman"/>
          <w:color w:val="000000" w:themeColor="text1"/>
          <w:kern w:val="0"/>
          <w:sz w:val="24"/>
          <w:szCs w:val="24"/>
        </w:rPr>
        <w:t>the Services and Supports for Persons with Disabilities Act by August 2013 at the latest</w:t>
      </w:r>
    </w:p>
    <w:p w14:paraId="677EE1F4" w14:textId="0652707B" w:rsidR="00487134" w:rsidRPr="00CF5AB3" w:rsidRDefault="00487134" w:rsidP="005146DF">
      <w:pPr>
        <w:widowControl/>
        <w:ind w:leftChars="336" w:left="975" w:hangingChars="112" w:hanging="269"/>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w:t>
      </w:r>
      <w:r w:rsidR="00923C3C" w:rsidRPr="00CF5AB3">
        <w:rPr>
          <w:rFonts w:ascii="Times New Roman" w:hAnsi="Times New Roman" w:cs="Times New Roman"/>
          <w:color w:val="000000" w:themeColor="text1"/>
          <w:kern w:val="0"/>
          <w:sz w:val="24"/>
          <w:szCs w:val="24"/>
        </w:rPr>
        <w:tab/>
        <w:t>Implementation of a new comprehensive welfare legal system</w:t>
      </w:r>
    </w:p>
    <w:p w14:paraId="09AF3CC3" w14:textId="2809743D" w:rsidR="00487134" w:rsidRPr="00CF5AB3" w:rsidRDefault="00923C3C" w:rsidP="005146DF">
      <w:pPr>
        <w:widowControl/>
        <w:ind w:leftChars="347" w:left="729" w:firstLine="283"/>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w:t>
      </w:r>
      <w:r w:rsidR="00E1617A" w:rsidRPr="00CF5AB3">
        <w:rPr>
          <w:rStyle w:val="ab"/>
          <w:rFonts w:ascii="Times New Roman" w:hAnsi="Times New Roman" w:cs="Times New Roman"/>
          <w:color w:val="000000" w:themeColor="text1"/>
          <w:sz w:val="24"/>
          <w:szCs w:val="24"/>
          <w:u w:val="none"/>
        </w:rPr>
        <w:t xml:space="preserve">The system shall be based on the philosophy that enhancement of disability welfare </w:t>
      </w:r>
      <w:r w:rsidR="00E1617A" w:rsidRPr="00CF5AB3">
        <w:rPr>
          <w:rStyle w:val="ab"/>
          <w:rFonts w:ascii="Times New Roman" w:hAnsi="Times New Roman" w:cs="Times New Roman" w:hint="eastAsia"/>
          <w:color w:val="000000" w:themeColor="text1"/>
          <w:sz w:val="24"/>
          <w:szCs w:val="24"/>
          <w:u w:val="none"/>
        </w:rPr>
        <w:t>measures</w:t>
      </w:r>
      <w:r w:rsidR="00E1617A" w:rsidRPr="00CF5AB3">
        <w:rPr>
          <w:rStyle w:val="ab"/>
          <w:rFonts w:ascii="Times New Roman" w:hAnsi="Times New Roman" w:cs="Times New Roman"/>
          <w:color w:val="000000" w:themeColor="text1"/>
          <w:sz w:val="24"/>
          <w:szCs w:val="24"/>
          <w:u w:val="none"/>
        </w:rPr>
        <w:t xml:space="preserve"> is to support exercise of basic human rights of persons with disabilities based on the Constitution, etc.</w:t>
      </w:r>
      <w:r w:rsidRPr="00CF5AB3">
        <w:rPr>
          <w:rFonts w:ascii="Times New Roman" w:hAnsi="Times New Roman" w:cs="Times New Roman"/>
          <w:color w:val="000000" w:themeColor="text1"/>
          <w:kern w:val="0"/>
          <w:sz w:val="24"/>
          <w:szCs w:val="24"/>
        </w:rPr>
        <w:t>”</w:t>
      </w:r>
    </w:p>
    <w:p w14:paraId="22BAC6A1" w14:textId="421E78D5" w:rsidR="00487134" w:rsidRPr="00CF5AB3" w:rsidRDefault="00487134" w:rsidP="005146DF">
      <w:pPr>
        <w:widowControl/>
        <w:ind w:leftChars="336" w:left="975" w:hangingChars="112" w:hanging="269"/>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w:t>
      </w:r>
      <w:r w:rsidR="00923C3C" w:rsidRPr="00CF5AB3">
        <w:rPr>
          <w:rFonts w:ascii="Times New Roman" w:hAnsi="Times New Roman" w:cs="Times New Roman"/>
          <w:color w:val="000000" w:themeColor="text1"/>
          <w:kern w:val="0"/>
          <w:sz w:val="24"/>
          <w:szCs w:val="24"/>
        </w:rPr>
        <w:tab/>
        <w:t>“</w:t>
      </w:r>
      <w:r w:rsidR="009F2D02" w:rsidRPr="00CF5AB3">
        <w:rPr>
          <w:rStyle w:val="ab"/>
          <w:rFonts w:ascii="Times New Roman" w:hAnsi="Times New Roman" w:cs="Times New Roman"/>
          <w:color w:val="000000" w:themeColor="text1"/>
          <w:sz w:val="24"/>
          <w:szCs w:val="24"/>
          <w:u w:val="none"/>
        </w:rPr>
        <w:t>expresses its sincere reflection …</w:t>
      </w:r>
      <w:r w:rsidR="009F2D02" w:rsidRPr="00CF5AB3">
        <w:rPr>
          <w:rStyle w:val="ab"/>
          <w:rFonts w:ascii="Times New Roman" w:hAnsi="Times New Roman" w:cs="Times New Roman" w:hint="eastAsia"/>
          <w:color w:val="000000" w:themeColor="text1"/>
          <w:sz w:val="24"/>
          <w:szCs w:val="24"/>
          <w:u w:val="none"/>
        </w:rPr>
        <w:t xml:space="preserve"> </w:t>
      </w:r>
      <w:r w:rsidR="009F2D02" w:rsidRPr="00CF5AB3">
        <w:rPr>
          <w:rFonts w:ascii="Times New Roman" w:hAnsi="Times New Roman" w:cs="Times New Roman"/>
          <w:color w:val="000000" w:themeColor="text1"/>
          <w:kern w:val="0"/>
          <w:sz w:val="24"/>
          <w:szCs w:val="24"/>
        </w:rPr>
        <w:t xml:space="preserve">(the Services and Supports for Persons with Disabilities Act, in particular the </w:t>
      </w:r>
      <w:r w:rsidR="009F2D02" w:rsidRPr="00CF5AB3">
        <w:rPr>
          <w:rStyle w:val="ab"/>
          <w:rFonts w:ascii="Times New Roman" w:hAnsi="Times New Roman" w:cs="Times New Roman" w:hint="eastAsia"/>
          <w:color w:val="000000" w:themeColor="text1"/>
          <w:sz w:val="24"/>
          <w:szCs w:val="24"/>
          <w:u w:val="none"/>
        </w:rPr>
        <w:t>benefit principle</w:t>
      </w:r>
      <w:r w:rsidR="009F2D02" w:rsidRPr="00CF5AB3">
        <w:rPr>
          <w:rFonts w:ascii="Times New Roman" w:hAnsi="Times New Roman" w:cs="Times New Roman"/>
          <w:color w:val="000000" w:themeColor="text1"/>
          <w:kern w:val="0"/>
          <w:sz w:val="24"/>
          <w:szCs w:val="24"/>
        </w:rPr>
        <w:t xml:space="preserve"> </w:t>
      </w:r>
      <w:r w:rsidR="009F2D02" w:rsidRPr="00CF5AB3">
        <w:rPr>
          <w:rFonts w:ascii="Times New Roman" w:hAnsi="Times New Roman" w:cs="Times New Roman" w:hint="eastAsia"/>
          <w:color w:val="000000" w:themeColor="text1"/>
          <w:kern w:val="0"/>
          <w:sz w:val="24"/>
          <w:szCs w:val="24"/>
        </w:rPr>
        <w:t>s</w:t>
      </w:r>
      <w:r w:rsidR="009F2D02" w:rsidRPr="00CF5AB3">
        <w:rPr>
          <w:rFonts w:ascii="Times New Roman" w:hAnsi="Times New Roman" w:cs="Times New Roman"/>
          <w:color w:val="000000" w:themeColor="text1"/>
          <w:kern w:val="0"/>
          <w:sz w:val="24"/>
          <w:szCs w:val="24"/>
        </w:rPr>
        <w:t>ystem, etc.)</w:t>
      </w:r>
      <w:r w:rsidR="009F2D02" w:rsidRPr="00CF5AB3">
        <w:rPr>
          <w:rFonts w:ascii="Times New Roman" w:hAnsi="Times New Roman" w:cs="Times New Roman" w:hint="eastAsia"/>
          <w:color w:val="000000" w:themeColor="text1"/>
          <w:kern w:val="0"/>
          <w:sz w:val="24"/>
          <w:szCs w:val="24"/>
        </w:rPr>
        <w:t xml:space="preserve"> </w:t>
      </w:r>
      <w:r w:rsidR="009F2D02" w:rsidRPr="00CF5AB3">
        <w:rPr>
          <w:rStyle w:val="ab"/>
          <w:rFonts w:ascii="Times New Roman" w:hAnsi="Times New Roman" w:cs="Times New Roman" w:hint="eastAsia"/>
          <w:color w:val="000000" w:themeColor="text1"/>
          <w:sz w:val="24"/>
          <w:szCs w:val="24"/>
          <w:u w:val="none"/>
        </w:rPr>
        <w:t xml:space="preserve">deeply injured human </w:t>
      </w:r>
      <w:r w:rsidR="0026055D" w:rsidRPr="00CF5AB3">
        <w:rPr>
          <w:rStyle w:val="ab"/>
          <w:rFonts w:ascii="Times New Roman" w:hAnsi="Times New Roman" w:cs="Times New Roman" w:hint="eastAsia"/>
          <w:color w:val="000000" w:themeColor="text1"/>
          <w:sz w:val="24"/>
          <w:szCs w:val="24"/>
          <w:u w:val="none"/>
        </w:rPr>
        <w:t xml:space="preserve">dignity </w:t>
      </w:r>
      <w:r w:rsidR="009F2D02" w:rsidRPr="00CF5AB3">
        <w:rPr>
          <w:rStyle w:val="ab"/>
          <w:rFonts w:ascii="Times New Roman" w:hAnsi="Times New Roman" w:cs="Times New Roman" w:hint="eastAsia"/>
          <w:color w:val="000000" w:themeColor="text1"/>
          <w:sz w:val="24"/>
          <w:szCs w:val="24"/>
          <w:u w:val="none"/>
        </w:rPr>
        <w:t>of persons with disabilities</w:t>
      </w:r>
      <w:r w:rsidR="00923C3C" w:rsidRPr="00CF5AB3">
        <w:rPr>
          <w:rFonts w:ascii="Times New Roman" w:hAnsi="Times New Roman" w:cs="Times New Roman"/>
          <w:color w:val="000000" w:themeColor="text1"/>
          <w:kern w:val="0"/>
          <w:sz w:val="24"/>
          <w:szCs w:val="24"/>
        </w:rPr>
        <w:t>.”</w:t>
      </w:r>
    </w:p>
    <w:p w14:paraId="7262D465" w14:textId="0CE42C34" w:rsidR="00487134" w:rsidRPr="00CF5AB3" w:rsidRDefault="00487134" w:rsidP="005146DF">
      <w:pPr>
        <w:widowControl/>
        <w:ind w:leftChars="336" w:left="975" w:hangingChars="112" w:hanging="269"/>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w:t>
      </w:r>
      <w:r w:rsidR="00923C3C" w:rsidRPr="00CF5AB3">
        <w:rPr>
          <w:rFonts w:ascii="Times New Roman" w:hAnsi="Times New Roman" w:cs="Times New Roman"/>
          <w:color w:val="000000" w:themeColor="text1"/>
          <w:kern w:val="0"/>
          <w:sz w:val="24"/>
          <w:szCs w:val="24"/>
        </w:rPr>
        <w:tab/>
        <w:t>“</w:t>
      </w:r>
      <w:r w:rsidR="000E7887" w:rsidRPr="00CF5AB3">
        <w:rPr>
          <w:rStyle w:val="ab"/>
          <w:rFonts w:ascii="Times New Roman" w:hAnsi="Times New Roman" w:cs="Times New Roman"/>
          <w:color w:val="000000" w:themeColor="text1"/>
          <w:sz w:val="24"/>
          <w:szCs w:val="24"/>
          <w:u w:val="none"/>
        </w:rPr>
        <w:t>in construction of a new welfare system …</w:t>
      </w:r>
      <w:r w:rsidR="000E7887" w:rsidRPr="00CF5AB3">
        <w:rPr>
          <w:rStyle w:val="ab"/>
          <w:rFonts w:ascii="Times New Roman" w:hAnsi="Times New Roman" w:cs="Times New Roman" w:hint="eastAsia"/>
          <w:color w:val="000000" w:themeColor="text1"/>
          <w:sz w:val="24"/>
          <w:szCs w:val="24"/>
          <w:u w:val="none"/>
        </w:rPr>
        <w:t xml:space="preserve"> </w:t>
      </w:r>
      <w:r w:rsidR="000E7887" w:rsidRPr="00CF5AB3">
        <w:rPr>
          <w:rStyle w:val="ab"/>
          <w:rFonts w:ascii="Times New Roman" w:hAnsi="Times New Roman" w:cs="Times New Roman"/>
          <w:color w:val="000000" w:themeColor="text1"/>
          <w:sz w:val="24"/>
          <w:szCs w:val="24"/>
          <w:u w:val="none"/>
        </w:rPr>
        <w:t>not presuming the integration with the current long-term care insurance system</w:t>
      </w:r>
      <w:r w:rsidR="00923C3C" w:rsidRPr="00CF5AB3">
        <w:rPr>
          <w:rFonts w:ascii="Times New Roman" w:hAnsi="Times New Roman" w:cs="Times New Roman"/>
          <w:color w:val="000000" w:themeColor="text1"/>
          <w:kern w:val="0"/>
          <w:sz w:val="24"/>
          <w:szCs w:val="24"/>
        </w:rPr>
        <w:t>”</w:t>
      </w:r>
    </w:p>
    <w:p w14:paraId="547B1296" w14:textId="662AFA9A" w:rsidR="00487134" w:rsidRPr="00CF5AB3" w:rsidRDefault="00923C3C" w:rsidP="005146DF">
      <w:pPr>
        <w:widowControl/>
        <w:tabs>
          <w:tab w:val="left" w:pos="709"/>
        </w:tabs>
        <w:ind w:leftChars="100" w:left="450" w:hangingChars="100" w:hanging="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lastRenderedPageBreak/>
        <w:t>3.</w:t>
      </w:r>
      <w:r w:rsidRPr="00CF5AB3">
        <w:rPr>
          <w:rFonts w:ascii="Times New Roman" w:hAnsi="Times New Roman" w:cs="Times New Roman"/>
          <w:color w:val="000000" w:themeColor="text1"/>
          <w:kern w:val="0"/>
          <w:sz w:val="24"/>
          <w:szCs w:val="24"/>
        </w:rPr>
        <w:tab/>
      </w:r>
      <w:r w:rsidRPr="00CF5AB3">
        <w:rPr>
          <w:rFonts w:ascii="Times New Roman" w:hAnsi="Times New Roman" w:cs="Times New Roman"/>
          <w:color w:val="000000" w:themeColor="text1"/>
          <w:kern w:val="0"/>
          <w:sz w:val="24"/>
          <w:szCs w:val="24"/>
        </w:rPr>
        <w:tab/>
        <w:t>“6 points to be aimed at by the Act”</w:t>
      </w:r>
    </w:p>
    <w:p w14:paraId="63627C3A" w14:textId="7E920E3F" w:rsidR="00923C3C" w:rsidRPr="00CF5AB3" w:rsidRDefault="00923C3C" w:rsidP="005146DF">
      <w:pPr>
        <w:widowControl/>
        <w:ind w:leftChars="200" w:left="42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[1]</w:t>
      </w:r>
      <w:r w:rsidR="00413816" w:rsidRPr="00CF5AB3">
        <w:rPr>
          <w:rFonts w:ascii="Times New Roman" w:hAnsi="Times New Roman" w:cs="Times New Roman" w:hint="eastAsia"/>
          <w:color w:val="000000" w:themeColor="text1"/>
          <w:kern w:val="0"/>
          <w:sz w:val="24"/>
          <w:szCs w:val="24"/>
        </w:rPr>
        <w:tab/>
      </w:r>
      <w:r w:rsidRPr="00CF5AB3">
        <w:rPr>
          <w:rFonts w:ascii="Times New Roman" w:hAnsi="Times New Roman" w:cs="Times New Roman"/>
          <w:color w:val="000000" w:themeColor="text1"/>
          <w:kern w:val="0"/>
          <w:sz w:val="24"/>
          <w:szCs w:val="24"/>
        </w:rPr>
        <w:t>Equality and impartiality between citizens without disabilities</w:t>
      </w:r>
    </w:p>
    <w:p w14:paraId="578E0F4E" w14:textId="206AF50A" w:rsidR="00487134" w:rsidRPr="00CF5AB3" w:rsidRDefault="00923C3C" w:rsidP="005146DF">
      <w:pPr>
        <w:widowControl/>
        <w:ind w:leftChars="200" w:left="42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 xml:space="preserve">There are gaps </w:t>
      </w:r>
      <w:r w:rsidR="00CF7570" w:rsidRPr="00CF5AB3">
        <w:rPr>
          <w:rFonts w:ascii="Times New Roman" w:hAnsi="Times New Roman" w:cs="Times New Roman" w:hint="eastAsia"/>
          <w:color w:val="000000" w:themeColor="text1"/>
          <w:kern w:val="0"/>
          <w:sz w:val="24"/>
          <w:szCs w:val="24"/>
        </w:rPr>
        <w:t>at present</w:t>
      </w:r>
      <w:r w:rsidRPr="00CF5AB3">
        <w:rPr>
          <w:rFonts w:ascii="Times New Roman" w:hAnsi="Times New Roman" w:cs="Times New Roman"/>
          <w:color w:val="000000" w:themeColor="text1"/>
          <w:kern w:val="0"/>
          <w:sz w:val="24"/>
          <w:szCs w:val="24"/>
        </w:rPr>
        <w:t>. Disabilities could occur to anyone. Ensuring equality and impartiality.</w:t>
      </w:r>
    </w:p>
    <w:p w14:paraId="7FEDFF1F" w14:textId="4B86D752" w:rsidR="00487134" w:rsidRPr="00CF5AB3" w:rsidRDefault="00923C3C" w:rsidP="005146DF">
      <w:pPr>
        <w:widowControl/>
        <w:ind w:leftChars="200" w:left="42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[2]</w:t>
      </w:r>
      <w:r w:rsidR="00413816" w:rsidRPr="00CF5AB3">
        <w:rPr>
          <w:rFonts w:ascii="Times New Roman" w:hAnsi="Times New Roman" w:cs="Times New Roman" w:hint="eastAsia"/>
          <w:color w:val="000000" w:themeColor="text1"/>
          <w:kern w:val="0"/>
          <w:sz w:val="24"/>
          <w:szCs w:val="24"/>
        </w:rPr>
        <w:tab/>
      </w:r>
      <w:r w:rsidRPr="00CF5AB3">
        <w:rPr>
          <w:rFonts w:ascii="Times New Roman" w:hAnsi="Times New Roman" w:cs="Times New Roman"/>
          <w:color w:val="000000" w:themeColor="text1"/>
          <w:kern w:val="0"/>
          <w:sz w:val="24"/>
          <w:szCs w:val="24"/>
        </w:rPr>
        <w:t xml:space="preserve">Resolution of </w:t>
      </w:r>
      <w:r w:rsidR="006151D1" w:rsidRPr="00CF5AB3">
        <w:rPr>
          <w:rFonts w:ascii="Times New Roman" w:hAnsi="Times New Roman" w:cs="Times New Roman"/>
          <w:color w:val="000000" w:themeColor="text1"/>
          <w:kern w:val="0"/>
          <w:sz w:val="24"/>
          <w:szCs w:val="24"/>
        </w:rPr>
        <w:t>lack of system</w:t>
      </w:r>
      <w:r w:rsidRPr="00CF5AB3">
        <w:rPr>
          <w:rFonts w:ascii="Times New Roman" w:hAnsi="Times New Roman" w:cs="Times New Roman"/>
          <w:color w:val="000000" w:themeColor="text1"/>
          <w:kern w:val="0"/>
          <w:sz w:val="24"/>
          <w:szCs w:val="24"/>
        </w:rPr>
        <w:t xml:space="preserve">: </w:t>
      </w:r>
      <w:r w:rsidR="00413816" w:rsidRPr="00CF5AB3">
        <w:rPr>
          <w:rFonts w:ascii="Times New Roman" w:hAnsi="Times New Roman" w:cs="Times New Roman" w:hint="eastAsia"/>
          <w:color w:val="000000" w:themeColor="text1"/>
          <w:kern w:val="0"/>
          <w:sz w:val="24"/>
          <w:szCs w:val="24"/>
        </w:rPr>
        <w:t xml:space="preserve">To </w:t>
      </w:r>
      <w:r w:rsidRPr="00CF5AB3">
        <w:rPr>
          <w:rFonts w:ascii="Times New Roman" w:hAnsi="Times New Roman" w:cs="Times New Roman"/>
          <w:color w:val="000000" w:themeColor="text1"/>
          <w:kern w:val="0"/>
          <w:sz w:val="24"/>
          <w:szCs w:val="24"/>
        </w:rPr>
        <w:t xml:space="preserve">resolve the situations where support cannot be extended because of </w:t>
      </w:r>
      <w:r w:rsidR="00034959" w:rsidRPr="00CF5AB3">
        <w:rPr>
          <w:rFonts w:ascii="Times New Roman" w:hAnsi="Times New Roman" w:cs="Times New Roman"/>
          <w:color w:val="000000" w:themeColor="text1"/>
          <w:kern w:val="0"/>
          <w:sz w:val="24"/>
          <w:szCs w:val="24"/>
        </w:rPr>
        <w:t>lack</w:t>
      </w:r>
      <w:r w:rsidRPr="00CF5AB3">
        <w:rPr>
          <w:rFonts w:ascii="Times New Roman" w:hAnsi="Times New Roman" w:cs="Times New Roman"/>
          <w:color w:val="000000" w:themeColor="text1"/>
          <w:kern w:val="0"/>
          <w:sz w:val="24"/>
          <w:szCs w:val="24"/>
        </w:rPr>
        <w:t xml:space="preserve"> of system</w:t>
      </w:r>
      <w:r w:rsidR="00413816" w:rsidRPr="00CF5AB3">
        <w:rPr>
          <w:rFonts w:ascii="Times New Roman" w:hAnsi="Times New Roman" w:cs="Times New Roman" w:hint="eastAsia"/>
          <w:color w:val="000000" w:themeColor="text1"/>
          <w:kern w:val="0"/>
          <w:sz w:val="24"/>
          <w:szCs w:val="24"/>
        </w:rPr>
        <w:t>.</w:t>
      </w:r>
    </w:p>
    <w:p w14:paraId="686135A8" w14:textId="712A24BB" w:rsidR="00487134" w:rsidRPr="00CF5AB3" w:rsidRDefault="00923C3C" w:rsidP="005146DF">
      <w:pPr>
        <w:widowControl/>
        <w:ind w:leftChars="200" w:left="42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[3]</w:t>
      </w:r>
      <w:r w:rsidR="00413816" w:rsidRPr="00CF5AB3">
        <w:rPr>
          <w:rFonts w:ascii="Times New Roman" w:hAnsi="Times New Roman" w:cs="Times New Roman" w:hint="eastAsia"/>
          <w:color w:val="000000" w:themeColor="text1"/>
          <w:kern w:val="0"/>
          <w:sz w:val="24"/>
          <w:szCs w:val="24"/>
        </w:rPr>
        <w:tab/>
      </w:r>
      <w:r w:rsidRPr="00CF5AB3">
        <w:rPr>
          <w:rFonts w:ascii="Times New Roman" w:hAnsi="Times New Roman" w:cs="Times New Roman"/>
          <w:color w:val="000000" w:themeColor="text1"/>
          <w:kern w:val="0"/>
          <w:sz w:val="24"/>
          <w:szCs w:val="24"/>
        </w:rPr>
        <w:t xml:space="preserve">Correction of gaps: </w:t>
      </w:r>
      <w:r w:rsidR="00413816" w:rsidRPr="00CF5AB3">
        <w:rPr>
          <w:rFonts w:ascii="Times New Roman" w:hAnsi="Times New Roman" w:cs="Times New Roman" w:hint="eastAsia"/>
          <w:color w:val="000000" w:themeColor="text1"/>
          <w:kern w:val="0"/>
          <w:sz w:val="24"/>
          <w:szCs w:val="24"/>
        </w:rPr>
        <w:t xml:space="preserve">To </w:t>
      </w:r>
      <w:r w:rsidRPr="00CF5AB3">
        <w:rPr>
          <w:rFonts w:ascii="Times New Roman" w:hAnsi="Times New Roman" w:cs="Times New Roman"/>
          <w:color w:val="000000" w:themeColor="text1"/>
          <w:kern w:val="0"/>
          <w:sz w:val="24"/>
          <w:szCs w:val="24"/>
        </w:rPr>
        <w:t>ensur</w:t>
      </w:r>
      <w:r w:rsidR="00413816" w:rsidRPr="00CF5AB3">
        <w:rPr>
          <w:rFonts w:ascii="Times New Roman" w:hAnsi="Times New Roman" w:cs="Times New Roman" w:hint="eastAsia"/>
          <w:color w:val="000000" w:themeColor="text1"/>
          <w:kern w:val="0"/>
          <w:sz w:val="24"/>
          <w:szCs w:val="24"/>
        </w:rPr>
        <w:t>e</w:t>
      </w:r>
      <w:r w:rsidRPr="00CF5AB3">
        <w:rPr>
          <w:rFonts w:ascii="Times New Roman" w:hAnsi="Times New Roman" w:cs="Times New Roman"/>
          <w:color w:val="000000" w:themeColor="text1"/>
          <w:kern w:val="0"/>
          <w:sz w:val="24"/>
          <w:szCs w:val="24"/>
        </w:rPr>
        <w:t xml:space="preserve"> the support level which is secure anywhere</w:t>
      </w:r>
      <w:r w:rsidR="00413816" w:rsidRPr="00CF5AB3">
        <w:rPr>
          <w:rFonts w:ascii="Times New Roman" w:hAnsi="Times New Roman" w:cs="Times New Roman" w:hint="eastAsia"/>
          <w:color w:val="000000" w:themeColor="text1"/>
          <w:kern w:val="0"/>
          <w:sz w:val="24"/>
          <w:szCs w:val="24"/>
        </w:rPr>
        <w:t>.</w:t>
      </w:r>
    </w:p>
    <w:p w14:paraId="74544F5C" w14:textId="23D2781F" w:rsidR="00487134" w:rsidRPr="00CF5AB3" w:rsidRDefault="00923C3C" w:rsidP="005146DF">
      <w:pPr>
        <w:widowControl/>
        <w:ind w:leftChars="200" w:left="42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[4]</w:t>
      </w:r>
      <w:r w:rsidR="00413816" w:rsidRPr="00CF5AB3">
        <w:rPr>
          <w:rFonts w:ascii="Times New Roman" w:hAnsi="Times New Roman" w:cs="Times New Roman" w:hint="eastAsia"/>
          <w:color w:val="000000" w:themeColor="text1"/>
          <w:kern w:val="0"/>
          <w:sz w:val="24"/>
          <w:szCs w:val="24"/>
        </w:rPr>
        <w:tab/>
      </w:r>
      <w:r w:rsidRPr="00CF5AB3">
        <w:rPr>
          <w:rFonts w:ascii="Times New Roman" w:hAnsi="Times New Roman" w:cs="Times New Roman"/>
          <w:color w:val="000000" w:themeColor="text1"/>
          <w:kern w:val="0"/>
          <w:sz w:val="24"/>
          <w:szCs w:val="24"/>
        </w:rPr>
        <w:t>Resolution of social problems that cannot be neglected:</w:t>
      </w:r>
      <w:r w:rsidR="00413816" w:rsidRPr="00CF5AB3">
        <w:rPr>
          <w:rFonts w:ascii="Times New Roman" w:hAnsi="Times New Roman" w:cs="Times New Roman" w:hint="eastAsia"/>
          <w:color w:val="000000" w:themeColor="text1"/>
          <w:kern w:val="0"/>
          <w:sz w:val="24"/>
          <w:szCs w:val="24"/>
        </w:rPr>
        <w:t xml:space="preserve"> To establish</w:t>
      </w:r>
      <w:r w:rsidRPr="00CF5AB3">
        <w:rPr>
          <w:rFonts w:ascii="Times New Roman" w:hAnsi="Times New Roman" w:cs="Times New Roman"/>
          <w:color w:val="000000" w:themeColor="text1"/>
          <w:kern w:val="0"/>
          <w:sz w:val="24"/>
          <w:szCs w:val="24"/>
        </w:rPr>
        <w:t xml:space="preserve"> the community support system to resolve “social hospitalization.”</w:t>
      </w:r>
    </w:p>
    <w:p w14:paraId="61757AC0" w14:textId="0EFF350A" w:rsidR="00487134" w:rsidRPr="00CF5AB3" w:rsidRDefault="00923C3C" w:rsidP="005146DF">
      <w:pPr>
        <w:widowControl/>
        <w:ind w:leftChars="200" w:left="42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[5]</w:t>
      </w:r>
      <w:r w:rsidR="00413816" w:rsidRPr="00CF5AB3">
        <w:rPr>
          <w:rFonts w:ascii="Times New Roman" w:hAnsi="Times New Roman" w:cs="Times New Roman" w:hint="eastAsia"/>
          <w:color w:val="000000" w:themeColor="text1"/>
          <w:kern w:val="0"/>
          <w:sz w:val="24"/>
          <w:szCs w:val="24"/>
        </w:rPr>
        <w:tab/>
      </w:r>
      <w:r w:rsidRPr="00CF5AB3">
        <w:rPr>
          <w:rFonts w:ascii="Times New Roman" w:hAnsi="Times New Roman" w:cs="Times New Roman"/>
          <w:color w:val="000000" w:themeColor="text1"/>
          <w:kern w:val="0"/>
          <w:sz w:val="24"/>
          <w:szCs w:val="24"/>
        </w:rPr>
        <w:t xml:space="preserve">Support services corresponding to the needs of the person: </w:t>
      </w:r>
      <w:r w:rsidR="00413816" w:rsidRPr="00CF5AB3">
        <w:rPr>
          <w:rFonts w:ascii="Times New Roman" w:hAnsi="Times New Roman" w:cs="Times New Roman" w:hint="eastAsia"/>
          <w:color w:val="000000" w:themeColor="text1"/>
          <w:kern w:val="0"/>
          <w:sz w:val="24"/>
          <w:szCs w:val="24"/>
        </w:rPr>
        <w:t>System</w:t>
      </w:r>
      <w:r w:rsidRPr="00CF5AB3">
        <w:rPr>
          <w:rFonts w:ascii="Times New Roman" w:hAnsi="Times New Roman" w:cs="Times New Roman"/>
          <w:color w:val="000000" w:themeColor="text1"/>
          <w:kern w:val="0"/>
          <w:sz w:val="24"/>
          <w:szCs w:val="24"/>
        </w:rPr>
        <w:t xml:space="preserve"> in which individual disabilities and needs are respected and the </w:t>
      </w:r>
      <w:r w:rsidR="00BF0CB5" w:rsidRPr="00CF5AB3">
        <w:rPr>
          <w:rFonts w:ascii="Times New Roman" w:hAnsi="Times New Roman" w:cs="Times New Roman"/>
          <w:color w:val="000000" w:themeColor="text1"/>
          <w:kern w:val="0"/>
          <w:sz w:val="24"/>
          <w:szCs w:val="24"/>
        </w:rPr>
        <w:t>wishes</w:t>
      </w:r>
      <w:r w:rsidRPr="00CF5AB3">
        <w:rPr>
          <w:rFonts w:ascii="Times New Roman" w:hAnsi="Times New Roman" w:cs="Times New Roman"/>
          <w:color w:val="000000" w:themeColor="text1"/>
          <w:kern w:val="0"/>
          <w:sz w:val="24"/>
          <w:szCs w:val="24"/>
        </w:rPr>
        <w:t xml:space="preserve"> of the person is respected.</w:t>
      </w:r>
    </w:p>
    <w:p w14:paraId="72F2FB2D" w14:textId="20062D8E" w:rsidR="00487134" w:rsidRPr="00CF5AB3" w:rsidRDefault="00923C3C" w:rsidP="005146DF">
      <w:pPr>
        <w:widowControl/>
        <w:ind w:leftChars="200" w:left="42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[6]</w:t>
      </w:r>
      <w:r w:rsidR="00413816" w:rsidRPr="00CF5AB3">
        <w:rPr>
          <w:rFonts w:ascii="Times New Roman" w:hAnsi="Times New Roman" w:cs="Times New Roman" w:hint="eastAsia"/>
          <w:color w:val="000000" w:themeColor="text1"/>
          <w:kern w:val="0"/>
          <w:sz w:val="24"/>
          <w:szCs w:val="24"/>
        </w:rPr>
        <w:tab/>
        <w:t>To ensure</w:t>
      </w:r>
      <w:r w:rsidRPr="00CF5AB3">
        <w:rPr>
          <w:rFonts w:ascii="Times New Roman" w:hAnsi="Times New Roman" w:cs="Times New Roman"/>
          <w:color w:val="000000" w:themeColor="text1"/>
          <w:kern w:val="0"/>
          <w:sz w:val="24"/>
          <w:szCs w:val="24"/>
        </w:rPr>
        <w:t xml:space="preserve"> stable budget: </w:t>
      </w:r>
      <w:r w:rsidR="00404AD0" w:rsidRPr="00CF5AB3">
        <w:rPr>
          <w:rFonts w:ascii="Times New Roman" w:hAnsi="Times New Roman" w:cs="Times New Roman" w:hint="eastAsia"/>
          <w:color w:val="000000" w:themeColor="text1"/>
          <w:kern w:val="0"/>
          <w:sz w:val="24"/>
          <w:szCs w:val="24"/>
        </w:rPr>
        <w:t>T</w:t>
      </w:r>
      <w:r w:rsidRPr="00CF5AB3">
        <w:rPr>
          <w:rFonts w:ascii="Times New Roman" w:hAnsi="Times New Roman" w:cs="Times New Roman"/>
          <w:color w:val="000000" w:themeColor="text1"/>
          <w:kern w:val="0"/>
          <w:sz w:val="24"/>
          <w:szCs w:val="24"/>
        </w:rPr>
        <w:t>he task for the time being =</w:t>
      </w:r>
      <w:r w:rsidR="00C41447" w:rsidRPr="00CF5AB3">
        <w:rPr>
          <w:rFonts w:ascii="Times New Roman" w:hAnsi="Times New Roman" w:cs="Times New Roman"/>
          <w:color w:val="000000" w:themeColor="text1"/>
          <w:kern w:val="0"/>
          <w:sz w:val="24"/>
          <w:szCs w:val="24"/>
        </w:rPr>
        <w:t xml:space="preserve"> </w:t>
      </w:r>
      <w:r w:rsidR="00404AD0" w:rsidRPr="00CF5AB3">
        <w:rPr>
          <w:rFonts w:ascii="Times New Roman" w:hAnsi="Times New Roman" w:cs="Times New Roman" w:hint="eastAsia"/>
          <w:color w:val="000000" w:themeColor="text1"/>
          <w:kern w:val="0"/>
          <w:sz w:val="24"/>
          <w:szCs w:val="24"/>
        </w:rPr>
        <w:t>To ensure</w:t>
      </w:r>
      <w:r w:rsidRPr="00CF5AB3">
        <w:rPr>
          <w:rFonts w:ascii="Times New Roman" w:hAnsi="Times New Roman" w:cs="Times New Roman"/>
          <w:color w:val="000000" w:themeColor="text1"/>
          <w:kern w:val="0"/>
          <w:sz w:val="24"/>
          <w:szCs w:val="24"/>
        </w:rPr>
        <w:t xml:space="preserve"> the budget at the average level of OECD countries</w:t>
      </w:r>
    </w:p>
    <w:p w14:paraId="6E9AEEF9" w14:textId="13D81B99" w:rsidR="00487134" w:rsidRPr="00CF5AB3" w:rsidRDefault="00923C3C" w:rsidP="005146DF">
      <w:pPr>
        <w:widowControl/>
        <w:ind w:left="370" w:hangingChars="154" w:hanging="37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III.</w:t>
      </w:r>
      <w:r w:rsidRPr="00CF5AB3">
        <w:rPr>
          <w:rFonts w:ascii="Times New Roman" w:hAnsi="Times New Roman" w:cs="Times New Roman"/>
          <w:color w:val="000000" w:themeColor="text1"/>
          <w:kern w:val="0"/>
          <w:sz w:val="24"/>
          <w:szCs w:val="24"/>
        </w:rPr>
        <w:tab/>
        <w:t>“I-1 Philosophy, Purpose and Scope of the Act”</w:t>
      </w:r>
    </w:p>
    <w:p w14:paraId="72AF3509" w14:textId="30771763" w:rsidR="00923C3C" w:rsidRPr="00CF5AB3" w:rsidRDefault="00923C3C" w:rsidP="005146DF">
      <w:pPr>
        <w:widowControl/>
        <w:tabs>
          <w:tab w:val="left" w:pos="709"/>
        </w:tabs>
        <w:ind w:leftChars="100" w:left="450" w:hangingChars="100" w:hanging="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1</w:t>
      </w:r>
      <w:r w:rsidR="00C41447" w:rsidRPr="00CF5AB3">
        <w:rPr>
          <w:rFonts w:ascii="Times New Roman" w:hAnsi="Times New Roman" w:cs="Times New Roman"/>
          <w:color w:val="000000" w:themeColor="text1"/>
          <w:kern w:val="0"/>
          <w:sz w:val="24"/>
          <w:szCs w:val="24"/>
        </w:rPr>
        <w:t>.</w:t>
      </w:r>
      <w:r w:rsidRPr="00CF5AB3">
        <w:rPr>
          <w:rFonts w:ascii="Times New Roman" w:hAnsi="Times New Roman" w:cs="Times New Roman"/>
          <w:color w:val="000000" w:themeColor="text1"/>
          <w:kern w:val="0"/>
          <w:sz w:val="24"/>
          <w:szCs w:val="24"/>
        </w:rPr>
        <w:tab/>
      </w:r>
      <w:r w:rsidRPr="00CF5AB3">
        <w:rPr>
          <w:rFonts w:ascii="Times New Roman" w:hAnsi="Times New Roman" w:cs="Times New Roman"/>
          <w:color w:val="000000" w:themeColor="text1"/>
          <w:kern w:val="0"/>
          <w:sz w:val="24"/>
          <w:szCs w:val="24"/>
        </w:rPr>
        <w:tab/>
        <w:t>Preambles shall be established</w:t>
      </w:r>
      <w:r w:rsidR="00404AD0" w:rsidRPr="00CF5AB3">
        <w:rPr>
          <w:rFonts w:ascii="Times New Roman" w:hAnsi="Times New Roman" w:cs="Times New Roman" w:hint="eastAsia"/>
          <w:color w:val="000000" w:themeColor="text1"/>
          <w:kern w:val="0"/>
          <w:sz w:val="24"/>
          <w:szCs w:val="24"/>
        </w:rPr>
        <w:t>. Comment</w:t>
      </w:r>
      <w:r w:rsidRPr="00CF5AB3">
        <w:rPr>
          <w:rFonts w:ascii="Times New Roman" w:hAnsi="Times New Roman" w:cs="Times New Roman"/>
          <w:color w:val="000000" w:themeColor="text1"/>
          <w:kern w:val="0"/>
          <w:sz w:val="24"/>
          <w:szCs w:val="24"/>
        </w:rPr>
        <w:t xml:space="preserve">: </w:t>
      </w:r>
      <w:r w:rsidR="00404AD0" w:rsidRPr="00CF5AB3">
        <w:rPr>
          <w:rFonts w:ascii="Times New Roman" w:hAnsi="Times New Roman" w:cs="Times New Roman" w:hint="eastAsia"/>
          <w:color w:val="000000" w:themeColor="text1"/>
          <w:kern w:val="0"/>
          <w:sz w:val="24"/>
          <w:szCs w:val="24"/>
        </w:rPr>
        <w:t>I</w:t>
      </w:r>
      <w:r w:rsidRPr="00CF5AB3">
        <w:rPr>
          <w:rFonts w:ascii="Times New Roman" w:hAnsi="Times New Roman" w:cs="Times New Roman"/>
          <w:color w:val="000000" w:themeColor="text1"/>
          <w:kern w:val="0"/>
          <w:sz w:val="24"/>
          <w:szCs w:val="24"/>
        </w:rPr>
        <w:t>t is essential to put up the basic philosophy in the preamble.</w:t>
      </w:r>
    </w:p>
    <w:p w14:paraId="46928DE2" w14:textId="177CF9C6" w:rsidR="00923C3C" w:rsidRPr="00CF5AB3" w:rsidRDefault="00923C3C" w:rsidP="005146DF">
      <w:pPr>
        <w:widowControl/>
        <w:tabs>
          <w:tab w:val="left" w:pos="709"/>
        </w:tabs>
        <w:ind w:leftChars="100" w:left="450" w:hangingChars="100" w:hanging="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2</w:t>
      </w:r>
      <w:r w:rsidR="00C41447" w:rsidRPr="00CF5AB3">
        <w:rPr>
          <w:rFonts w:ascii="Times New Roman" w:hAnsi="Times New Roman" w:cs="Times New Roman"/>
          <w:color w:val="000000" w:themeColor="text1"/>
          <w:kern w:val="0"/>
          <w:sz w:val="24"/>
          <w:szCs w:val="24"/>
        </w:rPr>
        <w:t>.</w:t>
      </w:r>
      <w:r w:rsidRPr="00CF5AB3">
        <w:rPr>
          <w:rFonts w:ascii="Times New Roman" w:hAnsi="Times New Roman" w:cs="Times New Roman"/>
          <w:color w:val="000000" w:themeColor="text1"/>
          <w:kern w:val="0"/>
          <w:sz w:val="24"/>
          <w:szCs w:val="24"/>
        </w:rPr>
        <w:tab/>
      </w:r>
      <w:r w:rsidRPr="00CF5AB3">
        <w:rPr>
          <w:rFonts w:ascii="Times New Roman" w:hAnsi="Times New Roman" w:cs="Times New Roman"/>
          <w:color w:val="000000" w:themeColor="text1"/>
          <w:kern w:val="0"/>
          <w:sz w:val="24"/>
          <w:szCs w:val="24"/>
        </w:rPr>
        <w:tab/>
        <w:t>The Act shall be referred to as the ‘</w:t>
      </w:r>
      <w:r w:rsidR="00B71BC9" w:rsidRPr="00CF5AB3">
        <w:rPr>
          <w:rFonts w:ascii="Times New Roman" w:hAnsi="Times New Roman" w:cs="Times New Roman"/>
          <w:color w:val="000000" w:themeColor="text1"/>
          <w:sz w:val="24"/>
          <w:szCs w:val="24"/>
        </w:rPr>
        <w:t>Comprehensive Welfare Act for Persons with Disabilities</w:t>
      </w:r>
      <w:r w:rsidRPr="00CF5AB3">
        <w:rPr>
          <w:rFonts w:ascii="Times New Roman" w:hAnsi="Times New Roman" w:cs="Times New Roman"/>
          <w:color w:val="000000" w:themeColor="text1"/>
          <w:kern w:val="0"/>
          <w:sz w:val="24"/>
          <w:szCs w:val="24"/>
        </w:rPr>
        <w:t>’</w:t>
      </w:r>
    </w:p>
    <w:p w14:paraId="0B3AAEDD" w14:textId="62CBFE2B" w:rsidR="00487134" w:rsidRPr="00CF5AB3" w:rsidRDefault="00923C3C" w:rsidP="005146DF">
      <w:pPr>
        <w:widowControl/>
        <w:tabs>
          <w:tab w:val="left" w:pos="709"/>
        </w:tabs>
        <w:ind w:leftChars="100" w:left="450" w:hangingChars="100" w:hanging="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3</w:t>
      </w:r>
      <w:r w:rsidR="00C41447" w:rsidRPr="00CF5AB3">
        <w:rPr>
          <w:rFonts w:ascii="Times New Roman" w:hAnsi="Times New Roman" w:cs="Times New Roman"/>
          <w:color w:val="000000" w:themeColor="text1"/>
          <w:kern w:val="0"/>
          <w:sz w:val="24"/>
          <w:szCs w:val="24"/>
        </w:rPr>
        <w:t>.</w:t>
      </w:r>
      <w:r w:rsidRPr="00CF5AB3">
        <w:rPr>
          <w:rFonts w:ascii="Times New Roman" w:hAnsi="Times New Roman" w:cs="Times New Roman"/>
          <w:color w:val="000000" w:themeColor="text1"/>
          <w:kern w:val="0"/>
          <w:sz w:val="24"/>
          <w:szCs w:val="24"/>
        </w:rPr>
        <w:tab/>
      </w:r>
      <w:r w:rsidRPr="00CF5AB3">
        <w:rPr>
          <w:rFonts w:ascii="Times New Roman" w:hAnsi="Times New Roman" w:cs="Times New Roman"/>
          <w:color w:val="000000" w:themeColor="text1"/>
          <w:kern w:val="0"/>
          <w:sz w:val="24"/>
          <w:szCs w:val="24"/>
        </w:rPr>
        <w:tab/>
        <w:t>Provision of the Purpose of the Act</w:t>
      </w:r>
    </w:p>
    <w:p w14:paraId="34A5BEC0" w14:textId="61EC8CAF" w:rsidR="00923C3C" w:rsidRPr="00CF5AB3" w:rsidRDefault="00923C3C" w:rsidP="005146DF">
      <w:pPr>
        <w:widowControl/>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[Title] Purpose of the Act</w:t>
      </w:r>
    </w:p>
    <w:p w14:paraId="3C3862B4" w14:textId="55938AB0" w:rsidR="00487134" w:rsidRPr="00CF5AB3" w:rsidRDefault="00923C3C" w:rsidP="005146DF">
      <w:pPr>
        <w:widowControl/>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[Conclusion]</w:t>
      </w:r>
    </w:p>
    <w:p w14:paraId="5A2F6B21" w14:textId="1B2118DC" w:rsidR="00487134" w:rsidRPr="00CF5AB3" w:rsidRDefault="00487134" w:rsidP="005146DF">
      <w:pPr>
        <w:widowControl/>
        <w:tabs>
          <w:tab w:val="left" w:pos="709"/>
        </w:tabs>
        <w:ind w:leftChars="100" w:left="450" w:hangingChars="100" w:hanging="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w:t>
      </w:r>
      <w:r w:rsidR="00923C3C" w:rsidRPr="00CF5AB3">
        <w:rPr>
          <w:rFonts w:ascii="Times New Roman" w:hAnsi="Times New Roman" w:cs="Times New Roman"/>
          <w:color w:val="000000" w:themeColor="text1"/>
          <w:kern w:val="0"/>
          <w:sz w:val="24"/>
          <w:szCs w:val="24"/>
        </w:rPr>
        <w:tab/>
      </w:r>
      <w:r w:rsidR="00923C3C" w:rsidRPr="00CF5AB3">
        <w:rPr>
          <w:rFonts w:ascii="Times New Roman" w:hAnsi="Times New Roman" w:cs="Times New Roman"/>
          <w:color w:val="000000" w:themeColor="text1"/>
          <w:kern w:val="0"/>
          <w:sz w:val="24"/>
          <w:szCs w:val="24"/>
        </w:rPr>
        <w:tab/>
        <w:t>The following contents shall be incorporated as the purpose of the Act.</w:t>
      </w:r>
    </w:p>
    <w:p w14:paraId="682DC5B9" w14:textId="42EAE4C9" w:rsidR="00487134" w:rsidRPr="00CF5AB3" w:rsidRDefault="00923C3C" w:rsidP="005146DF">
      <w:pPr>
        <w:widowControl/>
        <w:tabs>
          <w:tab w:val="left" w:pos="709"/>
        </w:tabs>
        <w:ind w:leftChars="100" w:left="450" w:hangingChars="100" w:hanging="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w:t>
      </w:r>
      <w:r w:rsidRPr="00CF5AB3">
        <w:rPr>
          <w:rFonts w:ascii="Times New Roman" w:hAnsi="Times New Roman" w:cs="Times New Roman"/>
          <w:color w:val="000000" w:themeColor="text1"/>
          <w:kern w:val="0"/>
          <w:sz w:val="24"/>
          <w:szCs w:val="24"/>
        </w:rPr>
        <w:tab/>
      </w:r>
      <w:r w:rsidRPr="00CF5AB3">
        <w:rPr>
          <w:rFonts w:ascii="Times New Roman" w:hAnsi="Times New Roman" w:cs="Times New Roman"/>
          <w:color w:val="000000" w:themeColor="text1"/>
          <w:kern w:val="0"/>
          <w:sz w:val="24"/>
          <w:szCs w:val="24"/>
        </w:rPr>
        <w:tab/>
        <w:t>That the Act is based on fundamental human rights under the Constitution, Article 13, Article 14, Article 22, Article 25, etc.</w:t>
      </w:r>
      <w:r w:rsidR="000730A5" w:rsidRPr="00CF5AB3">
        <w:rPr>
          <w:rFonts w:ascii="Times New Roman" w:hAnsi="Times New Roman" w:cs="Times New Roman" w:hint="eastAsia"/>
          <w:color w:val="000000" w:themeColor="text1"/>
          <w:kern w:val="0"/>
          <w:sz w:val="24"/>
          <w:szCs w:val="24"/>
        </w:rPr>
        <w:t>,</w:t>
      </w:r>
      <w:r w:rsidRPr="00CF5AB3">
        <w:rPr>
          <w:rFonts w:ascii="Times New Roman" w:hAnsi="Times New Roman" w:cs="Times New Roman"/>
          <w:color w:val="000000" w:themeColor="text1"/>
          <w:kern w:val="0"/>
          <w:sz w:val="24"/>
          <w:szCs w:val="24"/>
        </w:rPr>
        <w:t xml:space="preserve"> and the amended </w:t>
      </w:r>
      <w:r w:rsidR="004B5254" w:rsidRPr="00CF5AB3">
        <w:rPr>
          <w:rFonts w:ascii="Times New Roman" w:hAnsi="Times New Roman" w:cs="Times New Roman"/>
          <w:color w:val="000000" w:themeColor="text1"/>
          <w:kern w:val="0"/>
          <w:sz w:val="24"/>
          <w:szCs w:val="24"/>
        </w:rPr>
        <w:t>Basic Act for Persons with Disabilities</w:t>
      </w:r>
      <w:r w:rsidRPr="00CF5AB3">
        <w:rPr>
          <w:rFonts w:ascii="Times New Roman" w:hAnsi="Times New Roman" w:cs="Times New Roman"/>
          <w:color w:val="000000" w:themeColor="text1"/>
          <w:kern w:val="0"/>
          <w:sz w:val="24"/>
          <w:szCs w:val="24"/>
        </w:rPr>
        <w:t>, and enacted from the standpoint of the philosophy that all persons with disabilities shall be respected as individuals equally enjoying the fundamental human rights and equality with others shall be guaranteed.</w:t>
      </w:r>
    </w:p>
    <w:p w14:paraId="3F074A43" w14:textId="6A9A4E42" w:rsidR="00487134" w:rsidRPr="00CF5AB3" w:rsidRDefault="00923C3C" w:rsidP="005146DF">
      <w:pPr>
        <w:widowControl/>
        <w:tabs>
          <w:tab w:val="left" w:pos="709"/>
        </w:tabs>
        <w:ind w:leftChars="100" w:left="450" w:hangingChars="100" w:hanging="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w:t>
      </w:r>
      <w:r w:rsidRPr="00CF5AB3">
        <w:rPr>
          <w:rFonts w:ascii="Times New Roman" w:hAnsi="Times New Roman" w:cs="Times New Roman"/>
          <w:color w:val="000000" w:themeColor="text1"/>
          <w:kern w:val="0"/>
          <w:sz w:val="24"/>
          <w:szCs w:val="24"/>
        </w:rPr>
        <w:tab/>
      </w:r>
      <w:r w:rsidRPr="00CF5AB3">
        <w:rPr>
          <w:rFonts w:ascii="Times New Roman" w:hAnsi="Times New Roman" w:cs="Times New Roman"/>
          <w:color w:val="000000" w:themeColor="text1"/>
          <w:kern w:val="0"/>
          <w:sz w:val="24"/>
          <w:szCs w:val="24"/>
        </w:rPr>
        <w:tab/>
      </w:r>
      <w:r w:rsidR="00C008AE" w:rsidRPr="00CF5AB3">
        <w:rPr>
          <w:rFonts w:ascii="Times New Roman" w:hAnsi="Times New Roman" w:cs="Times New Roman" w:hint="eastAsia"/>
          <w:color w:val="000000" w:themeColor="text1"/>
          <w:kern w:val="0"/>
          <w:sz w:val="24"/>
          <w:szCs w:val="24"/>
        </w:rPr>
        <w:t>That t</w:t>
      </w:r>
      <w:r w:rsidRPr="00CF5AB3">
        <w:rPr>
          <w:rFonts w:ascii="Times New Roman" w:hAnsi="Times New Roman" w:cs="Times New Roman"/>
          <w:color w:val="000000" w:themeColor="text1"/>
          <w:kern w:val="0"/>
          <w:sz w:val="24"/>
          <w:szCs w:val="24"/>
        </w:rPr>
        <w:t xml:space="preserve">he Act </w:t>
      </w:r>
      <w:r w:rsidR="00B15CD8" w:rsidRPr="00CF5AB3">
        <w:rPr>
          <w:rFonts w:ascii="Times New Roman" w:hAnsi="Times New Roman" w:cs="Times New Roman" w:hint="eastAsia"/>
          <w:color w:val="000000" w:themeColor="text1"/>
          <w:kern w:val="0"/>
          <w:sz w:val="24"/>
          <w:szCs w:val="24"/>
        </w:rPr>
        <w:t xml:space="preserve">shall </w:t>
      </w:r>
      <w:r w:rsidRPr="00CF5AB3">
        <w:rPr>
          <w:rFonts w:ascii="Times New Roman" w:hAnsi="Times New Roman" w:cs="Times New Roman"/>
          <w:color w:val="000000" w:themeColor="text1"/>
          <w:kern w:val="0"/>
          <w:sz w:val="24"/>
          <w:szCs w:val="24"/>
        </w:rPr>
        <w:t>guarantee</w:t>
      </w:r>
      <w:r w:rsidR="00C008AE" w:rsidRPr="00CF5AB3">
        <w:rPr>
          <w:rFonts w:ascii="Times New Roman" w:hAnsi="Times New Roman" w:cs="Times New Roman" w:hint="eastAsia"/>
          <w:color w:val="000000" w:themeColor="text1"/>
          <w:kern w:val="0"/>
          <w:sz w:val="24"/>
          <w:szCs w:val="24"/>
        </w:rPr>
        <w:t xml:space="preserve">, with respect to measures to support </w:t>
      </w:r>
      <w:r w:rsidR="00B15CD8" w:rsidRPr="00CF5AB3">
        <w:rPr>
          <w:rFonts w:ascii="Times New Roman" w:hAnsi="Times New Roman" w:cs="Times New Roman" w:hint="eastAsia"/>
          <w:color w:val="000000" w:themeColor="text1"/>
          <w:kern w:val="0"/>
          <w:sz w:val="24"/>
          <w:szCs w:val="24"/>
        </w:rPr>
        <w:t xml:space="preserve">exercising of </w:t>
      </w:r>
      <w:r w:rsidR="00C008AE" w:rsidRPr="00CF5AB3">
        <w:rPr>
          <w:rFonts w:ascii="Times New Roman" w:hAnsi="Times New Roman" w:cs="Times New Roman" w:hint="eastAsia"/>
          <w:color w:val="000000" w:themeColor="text1"/>
          <w:kern w:val="0"/>
          <w:sz w:val="24"/>
          <w:szCs w:val="24"/>
        </w:rPr>
        <w:t xml:space="preserve">fundamental human rights </w:t>
      </w:r>
      <w:r w:rsidR="00B15CD8" w:rsidRPr="00CF5AB3">
        <w:rPr>
          <w:rFonts w:ascii="Times New Roman" w:hAnsi="Times New Roman" w:cs="Times New Roman" w:hint="eastAsia"/>
          <w:color w:val="000000" w:themeColor="text1"/>
          <w:kern w:val="0"/>
          <w:sz w:val="24"/>
          <w:szCs w:val="24"/>
        </w:rPr>
        <w:t>by</w:t>
      </w:r>
      <w:r w:rsidR="00C008AE" w:rsidRPr="00CF5AB3">
        <w:rPr>
          <w:rFonts w:ascii="Times New Roman" w:hAnsi="Times New Roman" w:cs="Times New Roman" w:hint="eastAsia"/>
          <w:color w:val="000000" w:themeColor="text1"/>
          <w:kern w:val="0"/>
          <w:sz w:val="24"/>
          <w:szCs w:val="24"/>
        </w:rPr>
        <w:t xml:space="preserve"> persons with disabilities</w:t>
      </w:r>
      <w:r w:rsidR="00B15CD8" w:rsidRPr="00CF5AB3">
        <w:rPr>
          <w:rFonts w:ascii="Times New Roman" w:hAnsi="Times New Roman" w:cs="Times New Roman" w:hint="eastAsia"/>
          <w:color w:val="000000" w:themeColor="text1"/>
          <w:kern w:val="0"/>
          <w:sz w:val="24"/>
          <w:szCs w:val="24"/>
        </w:rPr>
        <w:t xml:space="preserve"> and their independence and social participation,</w:t>
      </w:r>
      <w:r w:rsidRPr="00CF5AB3">
        <w:rPr>
          <w:rFonts w:ascii="Times New Roman" w:hAnsi="Times New Roman" w:cs="Times New Roman"/>
          <w:color w:val="000000" w:themeColor="text1"/>
          <w:kern w:val="0"/>
          <w:sz w:val="24"/>
          <w:szCs w:val="24"/>
        </w:rPr>
        <w:t xml:space="preserve"> the opportunities of selection of where and with whom persons with disabilities live and</w:t>
      </w:r>
      <w:r w:rsidR="00B15CD8" w:rsidRPr="00CF5AB3">
        <w:rPr>
          <w:rFonts w:ascii="Times New Roman" w:hAnsi="Times New Roman" w:cs="Times New Roman" w:hint="eastAsia"/>
          <w:color w:val="000000" w:themeColor="text1"/>
          <w:kern w:val="0"/>
          <w:sz w:val="24"/>
          <w:szCs w:val="24"/>
        </w:rPr>
        <w:t xml:space="preserve"> also guarantee that persons with disabilities</w:t>
      </w:r>
      <w:r w:rsidRPr="00CF5AB3">
        <w:rPr>
          <w:rFonts w:ascii="Times New Roman" w:hAnsi="Times New Roman" w:cs="Times New Roman"/>
          <w:color w:val="000000" w:themeColor="text1"/>
          <w:kern w:val="0"/>
          <w:sz w:val="24"/>
          <w:szCs w:val="24"/>
        </w:rPr>
        <w:t xml:space="preserve"> can receive support necessary to be guaranteed the opportunities for participating in any field of activities as the </w:t>
      </w:r>
      <w:r w:rsidR="0040799E" w:rsidRPr="00CF5AB3">
        <w:rPr>
          <w:rFonts w:ascii="Times New Roman" w:hAnsi="Times New Roman" w:cs="Times New Roman" w:hint="eastAsia"/>
          <w:color w:val="000000" w:themeColor="text1"/>
          <w:kern w:val="0"/>
          <w:sz w:val="24"/>
          <w:szCs w:val="24"/>
        </w:rPr>
        <w:t xml:space="preserve">fundamental </w:t>
      </w:r>
      <w:r w:rsidRPr="00CF5AB3">
        <w:rPr>
          <w:rFonts w:ascii="Times New Roman" w:hAnsi="Times New Roman" w:cs="Times New Roman"/>
          <w:color w:val="000000" w:themeColor="text1"/>
          <w:kern w:val="0"/>
          <w:sz w:val="24"/>
          <w:szCs w:val="24"/>
        </w:rPr>
        <w:t>right of persons with disabilities regardless of type, degree of disabilities and age, etc.</w:t>
      </w:r>
    </w:p>
    <w:p w14:paraId="15B8B014" w14:textId="77DAA9F1" w:rsidR="00487134" w:rsidRPr="00CF5AB3" w:rsidRDefault="00923C3C" w:rsidP="005146DF">
      <w:pPr>
        <w:widowControl/>
        <w:tabs>
          <w:tab w:val="left" w:pos="585"/>
        </w:tabs>
        <w:ind w:leftChars="100" w:left="450" w:hangingChars="100" w:hanging="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w:t>
      </w:r>
      <w:r w:rsidRPr="00CF5AB3">
        <w:rPr>
          <w:rFonts w:ascii="Times New Roman" w:hAnsi="Times New Roman" w:cs="Times New Roman"/>
          <w:color w:val="000000" w:themeColor="text1"/>
          <w:kern w:val="0"/>
          <w:sz w:val="24"/>
          <w:szCs w:val="24"/>
        </w:rPr>
        <w:tab/>
      </w:r>
      <w:r w:rsidRPr="00CF5AB3">
        <w:rPr>
          <w:rFonts w:ascii="Times New Roman" w:hAnsi="Times New Roman" w:cs="Times New Roman"/>
          <w:color w:val="000000" w:themeColor="text1"/>
          <w:kern w:val="0"/>
          <w:sz w:val="24"/>
          <w:szCs w:val="24"/>
        </w:rPr>
        <w:tab/>
      </w:r>
      <w:r w:rsidR="00404AD0" w:rsidRPr="00CF5AB3">
        <w:rPr>
          <w:rFonts w:ascii="Times New Roman" w:hAnsi="Times New Roman" w:cs="Times New Roman" w:hint="eastAsia"/>
          <w:color w:val="000000" w:themeColor="text1"/>
          <w:kern w:val="0"/>
          <w:sz w:val="24"/>
          <w:szCs w:val="24"/>
        </w:rPr>
        <w:t>That the Act</w:t>
      </w:r>
      <w:r w:rsidRPr="00CF5AB3">
        <w:rPr>
          <w:rFonts w:ascii="Times New Roman" w:hAnsi="Times New Roman" w:cs="Times New Roman"/>
          <w:color w:val="000000" w:themeColor="text1"/>
          <w:kern w:val="0"/>
          <w:sz w:val="24"/>
          <w:szCs w:val="24"/>
        </w:rPr>
        <w:t xml:space="preserve"> clarifies that the </w:t>
      </w:r>
      <w:r w:rsidR="00B15CD8" w:rsidRPr="00CF5AB3">
        <w:rPr>
          <w:rFonts w:ascii="Times New Roman" w:hAnsi="Times New Roman" w:cs="Times New Roman"/>
          <w:color w:val="000000" w:themeColor="text1"/>
          <w:kern w:val="0"/>
          <w:sz w:val="24"/>
          <w:szCs w:val="24"/>
        </w:rPr>
        <w:t>national</w:t>
      </w:r>
      <w:r w:rsidRPr="00CF5AB3">
        <w:rPr>
          <w:rFonts w:ascii="Times New Roman" w:hAnsi="Times New Roman" w:cs="Times New Roman"/>
          <w:color w:val="000000" w:themeColor="text1"/>
          <w:kern w:val="0"/>
          <w:sz w:val="24"/>
          <w:szCs w:val="24"/>
        </w:rPr>
        <w:t xml:space="preserve"> and local governments </w:t>
      </w:r>
      <w:r w:rsidR="00B15CD8" w:rsidRPr="00CF5AB3">
        <w:rPr>
          <w:rFonts w:ascii="Times New Roman" w:hAnsi="Times New Roman" w:cs="Times New Roman" w:hint="eastAsia"/>
          <w:color w:val="000000" w:themeColor="text1"/>
          <w:kern w:val="0"/>
          <w:sz w:val="24"/>
          <w:szCs w:val="24"/>
        </w:rPr>
        <w:t xml:space="preserve">shall be </w:t>
      </w:r>
      <w:r w:rsidR="00B15CD8" w:rsidRPr="00CF5AB3">
        <w:rPr>
          <w:rFonts w:ascii="Times New Roman" w:hAnsi="Times New Roman" w:cs="Times New Roman"/>
          <w:color w:val="000000" w:themeColor="text1"/>
          <w:kern w:val="0"/>
          <w:sz w:val="24"/>
          <w:szCs w:val="24"/>
        </w:rPr>
        <w:t xml:space="preserve">obliged to </w:t>
      </w:r>
      <w:r w:rsidRPr="00CF5AB3">
        <w:rPr>
          <w:rFonts w:ascii="Times New Roman" w:hAnsi="Times New Roman" w:cs="Times New Roman"/>
          <w:color w:val="000000" w:themeColor="text1"/>
          <w:kern w:val="0"/>
          <w:sz w:val="24"/>
          <w:szCs w:val="24"/>
        </w:rPr>
        <w:t>resolv</w:t>
      </w:r>
      <w:r w:rsidR="00B15CD8" w:rsidRPr="00CF5AB3">
        <w:rPr>
          <w:rFonts w:ascii="Times New Roman" w:hAnsi="Times New Roman" w:cs="Times New Roman" w:hint="eastAsia"/>
          <w:color w:val="000000" w:themeColor="text1"/>
          <w:kern w:val="0"/>
          <w:sz w:val="24"/>
          <w:szCs w:val="24"/>
        </w:rPr>
        <w:t>e</w:t>
      </w:r>
      <w:r w:rsidRPr="00CF5AB3">
        <w:rPr>
          <w:rFonts w:ascii="Times New Roman" w:hAnsi="Times New Roman" w:cs="Times New Roman"/>
          <w:color w:val="000000" w:themeColor="text1"/>
          <w:kern w:val="0"/>
          <w:sz w:val="24"/>
          <w:szCs w:val="24"/>
        </w:rPr>
        <w:t xml:space="preserve"> social disadvantages due to disabilities and</w:t>
      </w:r>
      <w:r w:rsidR="00B15CD8" w:rsidRPr="00CF5AB3">
        <w:rPr>
          <w:rFonts w:ascii="Times New Roman" w:hAnsi="Times New Roman" w:cs="Times New Roman" w:hint="eastAsia"/>
          <w:color w:val="000000" w:themeColor="text1"/>
          <w:kern w:val="0"/>
          <w:sz w:val="24"/>
          <w:szCs w:val="24"/>
        </w:rPr>
        <w:t xml:space="preserve"> </w:t>
      </w:r>
      <w:r w:rsidR="00404AD0" w:rsidRPr="00CF5AB3">
        <w:rPr>
          <w:rFonts w:ascii="Times New Roman" w:hAnsi="Times New Roman" w:cs="Times New Roman" w:hint="eastAsia"/>
          <w:color w:val="000000" w:themeColor="text1"/>
          <w:kern w:val="0"/>
          <w:sz w:val="24"/>
          <w:szCs w:val="24"/>
        </w:rPr>
        <w:t xml:space="preserve">that they shall be </w:t>
      </w:r>
      <w:r w:rsidR="00B15CD8" w:rsidRPr="00CF5AB3">
        <w:rPr>
          <w:rFonts w:ascii="Times New Roman" w:hAnsi="Times New Roman" w:cs="Times New Roman"/>
          <w:color w:val="000000" w:themeColor="text1"/>
          <w:kern w:val="0"/>
          <w:sz w:val="24"/>
          <w:szCs w:val="24"/>
        </w:rPr>
        <w:t xml:space="preserve">obliged to </w:t>
      </w:r>
      <w:r w:rsidRPr="00CF5AB3">
        <w:rPr>
          <w:rFonts w:ascii="Times New Roman" w:hAnsi="Times New Roman" w:cs="Times New Roman"/>
          <w:color w:val="000000" w:themeColor="text1"/>
          <w:kern w:val="0"/>
          <w:sz w:val="24"/>
          <w:szCs w:val="24"/>
        </w:rPr>
        <w:t xml:space="preserve">develop measures </w:t>
      </w:r>
      <w:r w:rsidRPr="00CF5AB3">
        <w:rPr>
          <w:rFonts w:ascii="Times New Roman" w:hAnsi="Times New Roman" w:cs="Times New Roman"/>
          <w:color w:val="000000" w:themeColor="text1"/>
          <w:kern w:val="0"/>
          <w:sz w:val="24"/>
          <w:szCs w:val="24"/>
        </w:rPr>
        <w:lastRenderedPageBreak/>
        <w:t xml:space="preserve">for support necessary for persons with disabilities to become independent and participate in society </w:t>
      </w:r>
      <w:r w:rsidR="00404AD0" w:rsidRPr="00CF5AB3">
        <w:rPr>
          <w:rFonts w:ascii="Times New Roman" w:hAnsi="Times New Roman" w:cs="Times New Roman" w:hint="eastAsia"/>
          <w:color w:val="000000" w:themeColor="text1"/>
          <w:kern w:val="0"/>
          <w:sz w:val="24"/>
          <w:szCs w:val="24"/>
        </w:rPr>
        <w:t xml:space="preserve">and to </w:t>
      </w:r>
      <w:r w:rsidRPr="00CF5AB3">
        <w:rPr>
          <w:rFonts w:ascii="Times New Roman" w:hAnsi="Times New Roman" w:cs="Times New Roman"/>
          <w:color w:val="000000" w:themeColor="text1"/>
          <w:kern w:val="0"/>
          <w:sz w:val="24"/>
          <w:szCs w:val="24"/>
        </w:rPr>
        <w:t>carry out such measures comprehensively and deliberately.</w:t>
      </w:r>
    </w:p>
    <w:p w14:paraId="6947AA88" w14:textId="1AB67F75" w:rsidR="00487134" w:rsidRPr="00CF5AB3" w:rsidRDefault="00923C3C" w:rsidP="005146DF">
      <w:pPr>
        <w:widowControl/>
        <w:tabs>
          <w:tab w:val="left" w:pos="709"/>
        </w:tabs>
        <w:ind w:leftChars="100" w:left="450" w:hangingChars="100" w:hanging="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w:t>
      </w:r>
      <w:r w:rsidRPr="00CF5AB3">
        <w:rPr>
          <w:rFonts w:ascii="Times New Roman" w:hAnsi="Times New Roman" w:cs="Times New Roman"/>
          <w:color w:val="000000" w:themeColor="text1"/>
          <w:kern w:val="0"/>
          <w:sz w:val="24"/>
          <w:szCs w:val="24"/>
        </w:rPr>
        <w:tab/>
      </w:r>
      <w:r w:rsidRPr="00CF5AB3">
        <w:rPr>
          <w:rFonts w:ascii="Times New Roman" w:hAnsi="Times New Roman" w:cs="Times New Roman"/>
          <w:color w:val="000000" w:themeColor="text1"/>
          <w:kern w:val="0"/>
          <w:sz w:val="24"/>
          <w:szCs w:val="24"/>
        </w:rPr>
        <w:tab/>
      </w:r>
      <w:r w:rsidR="005D08AD" w:rsidRPr="00CF5AB3">
        <w:rPr>
          <w:rFonts w:ascii="Times New Roman" w:hAnsi="Times New Roman" w:cs="Times New Roman" w:hint="eastAsia"/>
          <w:color w:val="000000" w:themeColor="text1"/>
          <w:kern w:val="0"/>
          <w:sz w:val="24"/>
          <w:szCs w:val="24"/>
        </w:rPr>
        <w:t xml:space="preserve">That, </w:t>
      </w:r>
      <w:r w:rsidR="008A5935" w:rsidRPr="00CF5AB3">
        <w:rPr>
          <w:rFonts w:ascii="Times New Roman" w:hAnsi="Times New Roman" w:cs="Times New Roman" w:hint="eastAsia"/>
          <w:color w:val="000000" w:themeColor="text1"/>
          <w:kern w:val="0"/>
          <w:sz w:val="24"/>
          <w:szCs w:val="24"/>
        </w:rPr>
        <w:t>based on</w:t>
      </w:r>
      <w:r w:rsidRPr="00CF5AB3">
        <w:rPr>
          <w:rFonts w:ascii="Times New Roman" w:hAnsi="Times New Roman" w:cs="Times New Roman"/>
          <w:color w:val="000000" w:themeColor="text1"/>
          <w:kern w:val="0"/>
          <w:sz w:val="24"/>
          <w:szCs w:val="24"/>
        </w:rPr>
        <w:t xml:space="preserve"> the above</w:t>
      </w:r>
      <w:r w:rsidR="008A5935" w:rsidRPr="00CF5AB3">
        <w:rPr>
          <w:rFonts w:ascii="Times New Roman" w:hAnsi="Times New Roman" w:cs="Times New Roman" w:hint="eastAsia"/>
          <w:color w:val="000000" w:themeColor="text1"/>
          <w:kern w:val="0"/>
          <w:sz w:val="24"/>
          <w:szCs w:val="24"/>
        </w:rPr>
        <w:t xml:space="preserve"> items</w:t>
      </w:r>
      <w:r w:rsidRPr="00CF5AB3">
        <w:rPr>
          <w:rFonts w:ascii="Times New Roman" w:hAnsi="Times New Roman" w:cs="Times New Roman"/>
          <w:color w:val="000000" w:themeColor="text1"/>
          <w:kern w:val="0"/>
          <w:sz w:val="24"/>
          <w:szCs w:val="24"/>
        </w:rPr>
        <w:t xml:space="preserve">, the Act shall realize </w:t>
      </w:r>
      <w:r w:rsidR="00851D81" w:rsidRPr="00CF5AB3">
        <w:rPr>
          <w:rFonts w:ascii="Times New Roman" w:hAnsi="Times New Roman" w:cs="Times New Roman" w:hint="eastAsia"/>
          <w:color w:val="000000" w:themeColor="text1"/>
          <w:kern w:val="0"/>
          <w:sz w:val="24"/>
          <w:szCs w:val="24"/>
        </w:rPr>
        <w:t>a</w:t>
      </w:r>
      <w:r w:rsidR="00851D81" w:rsidRPr="00CF5AB3">
        <w:rPr>
          <w:rFonts w:ascii="Times New Roman" w:hAnsi="Times New Roman" w:cs="Times New Roman"/>
          <w:color w:val="000000" w:themeColor="text1"/>
          <w:kern w:val="0"/>
          <w:sz w:val="24"/>
          <w:szCs w:val="24"/>
        </w:rPr>
        <w:t xml:space="preserve"> </w:t>
      </w:r>
      <w:r w:rsidRPr="00CF5AB3">
        <w:rPr>
          <w:rFonts w:ascii="Times New Roman" w:hAnsi="Times New Roman" w:cs="Times New Roman"/>
          <w:color w:val="000000" w:themeColor="text1"/>
          <w:kern w:val="0"/>
          <w:sz w:val="24"/>
          <w:szCs w:val="24"/>
        </w:rPr>
        <w:t xml:space="preserve">society where all </w:t>
      </w:r>
      <w:r w:rsidR="003268C7" w:rsidRPr="00CF5AB3">
        <w:rPr>
          <w:rFonts w:ascii="Times New Roman" w:hAnsi="Times New Roman" w:cs="Times New Roman" w:hint="eastAsia"/>
          <w:color w:val="000000" w:themeColor="text1"/>
          <w:kern w:val="0"/>
          <w:sz w:val="24"/>
          <w:szCs w:val="24"/>
        </w:rPr>
        <w:t>citizens</w:t>
      </w:r>
      <w:r w:rsidRPr="00CF5AB3">
        <w:rPr>
          <w:rFonts w:ascii="Times New Roman" w:hAnsi="Times New Roman" w:cs="Times New Roman"/>
          <w:color w:val="000000" w:themeColor="text1"/>
          <w:kern w:val="0"/>
          <w:sz w:val="24"/>
          <w:szCs w:val="24"/>
        </w:rPr>
        <w:t xml:space="preserve"> are not separated by the existence of disabilities and cohabit, mutually respecting personality and individuality.</w:t>
      </w:r>
    </w:p>
    <w:p w14:paraId="7D66173E" w14:textId="5CB69055" w:rsidR="00487134" w:rsidRPr="00CF5AB3" w:rsidRDefault="00923C3C" w:rsidP="005146DF">
      <w:pPr>
        <w:widowControl/>
        <w:tabs>
          <w:tab w:val="left" w:pos="709"/>
        </w:tabs>
        <w:ind w:leftChars="100" w:left="450" w:hangingChars="100" w:hanging="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4</w:t>
      </w:r>
      <w:r w:rsidR="00C41447" w:rsidRPr="00CF5AB3">
        <w:rPr>
          <w:rFonts w:ascii="Times New Roman" w:hAnsi="Times New Roman" w:cs="Times New Roman"/>
          <w:color w:val="000000" w:themeColor="text1"/>
          <w:kern w:val="0"/>
          <w:sz w:val="24"/>
          <w:szCs w:val="24"/>
        </w:rPr>
        <w:t>.</w:t>
      </w:r>
      <w:r w:rsidRPr="00CF5AB3">
        <w:rPr>
          <w:rFonts w:ascii="Times New Roman" w:hAnsi="Times New Roman" w:cs="Times New Roman"/>
          <w:color w:val="000000" w:themeColor="text1"/>
          <w:kern w:val="0"/>
          <w:sz w:val="24"/>
          <w:szCs w:val="24"/>
        </w:rPr>
        <w:tab/>
      </w:r>
      <w:r w:rsidR="004051B3" w:rsidRPr="00CF5AB3">
        <w:rPr>
          <w:rFonts w:ascii="Times New Roman" w:hAnsi="Times New Roman" w:cs="Times New Roman"/>
          <w:color w:val="000000" w:themeColor="text1"/>
          <w:kern w:val="0"/>
          <w:sz w:val="24"/>
          <w:szCs w:val="24"/>
        </w:rPr>
        <w:tab/>
        <w:t>Provision of Philosophy of the Act</w:t>
      </w:r>
    </w:p>
    <w:p w14:paraId="50969EAF" w14:textId="4D235812" w:rsidR="00487134" w:rsidRPr="00CF5AB3" w:rsidRDefault="004051B3" w:rsidP="005146DF">
      <w:pPr>
        <w:widowControl/>
        <w:tabs>
          <w:tab w:val="left" w:pos="709"/>
          <w:tab w:val="left" w:pos="851"/>
        </w:tabs>
        <w:ind w:leftChars="212" w:left="445" w:firstLineChars="17" w:firstLine="41"/>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w:t>
      </w:r>
      <w:r w:rsidRPr="00CF5AB3">
        <w:rPr>
          <w:rFonts w:ascii="Times New Roman" w:hAnsi="Times New Roman" w:cs="Times New Roman"/>
          <w:color w:val="000000" w:themeColor="text1"/>
          <w:kern w:val="0"/>
          <w:sz w:val="24"/>
          <w:szCs w:val="24"/>
        </w:rPr>
        <w:tab/>
      </w:r>
      <w:r w:rsidRPr="00CF5AB3">
        <w:rPr>
          <w:rFonts w:ascii="Times New Roman" w:hAnsi="Times New Roman" w:cs="Times New Roman"/>
          <w:color w:val="000000" w:themeColor="text1"/>
          <w:kern w:val="0"/>
          <w:sz w:val="24"/>
          <w:szCs w:val="24"/>
        </w:rPr>
        <w:tab/>
        <w:t>Provision confirming the transfer to the subject of rights from the subject of protection.</w:t>
      </w:r>
    </w:p>
    <w:p w14:paraId="3D526E79" w14:textId="538EFE5C" w:rsidR="00487134" w:rsidRPr="00CF5AB3" w:rsidRDefault="004051B3" w:rsidP="005146DF">
      <w:pPr>
        <w:widowControl/>
        <w:tabs>
          <w:tab w:val="left" w:pos="709"/>
          <w:tab w:val="left" w:pos="851"/>
        </w:tabs>
        <w:ind w:leftChars="212" w:left="445" w:firstLineChars="17" w:firstLine="41"/>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w:t>
      </w:r>
      <w:r w:rsidRPr="00CF5AB3">
        <w:rPr>
          <w:rFonts w:ascii="Times New Roman" w:hAnsi="Times New Roman" w:cs="Times New Roman"/>
          <w:color w:val="000000" w:themeColor="text1"/>
          <w:kern w:val="0"/>
          <w:sz w:val="24"/>
          <w:szCs w:val="24"/>
        </w:rPr>
        <w:tab/>
      </w:r>
      <w:r w:rsidRPr="00CF5AB3">
        <w:rPr>
          <w:rFonts w:ascii="Times New Roman" w:hAnsi="Times New Roman" w:cs="Times New Roman"/>
          <w:color w:val="000000" w:themeColor="text1"/>
          <w:kern w:val="0"/>
          <w:sz w:val="24"/>
          <w:szCs w:val="24"/>
        </w:rPr>
        <w:tab/>
        <w:t>Provision confirming transfer of the concept of disabilities to social model from medical model.</w:t>
      </w:r>
    </w:p>
    <w:p w14:paraId="1E64FC10" w14:textId="72DA60CE" w:rsidR="00487134" w:rsidRPr="00CF5AB3" w:rsidRDefault="004051B3" w:rsidP="005146DF">
      <w:pPr>
        <w:widowControl/>
        <w:tabs>
          <w:tab w:val="left" w:pos="709"/>
        </w:tabs>
        <w:ind w:leftChars="100" w:left="450" w:hangingChars="100" w:hanging="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5</w:t>
      </w:r>
      <w:r w:rsidR="00C41447" w:rsidRPr="00CF5AB3">
        <w:rPr>
          <w:rFonts w:ascii="Times New Roman" w:hAnsi="Times New Roman" w:cs="Times New Roman"/>
          <w:color w:val="000000" w:themeColor="text1"/>
          <w:kern w:val="0"/>
          <w:sz w:val="24"/>
          <w:szCs w:val="24"/>
        </w:rPr>
        <w:t>.</w:t>
      </w:r>
      <w:r w:rsidRPr="00CF5AB3">
        <w:rPr>
          <w:rFonts w:ascii="Times New Roman" w:hAnsi="Times New Roman" w:cs="Times New Roman"/>
          <w:color w:val="000000" w:themeColor="text1"/>
          <w:kern w:val="0"/>
          <w:sz w:val="24"/>
          <w:szCs w:val="24"/>
        </w:rPr>
        <w:tab/>
      </w:r>
      <w:r w:rsidRPr="00CF5AB3">
        <w:rPr>
          <w:rFonts w:ascii="Times New Roman" w:hAnsi="Times New Roman" w:cs="Times New Roman"/>
          <w:color w:val="000000" w:themeColor="text1"/>
          <w:kern w:val="0"/>
          <w:sz w:val="24"/>
          <w:szCs w:val="24"/>
        </w:rPr>
        <w:tab/>
        <w:t xml:space="preserve">Confirmation of the “fundamental right to </w:t>
      </w:r>
      <w:r w:rsidR="003268C7" w:rsidRPr="00CF5AB3">
        <w:rPr>
          <w:rFonts w:ascii="Times New Roman" w:hAnsi="Times New Roman" w:cs="Times New Roman" w:hint="eastAsia"/>
          <w:color w:val="000000" w:themeColor="text1"/>
          <w:kern w:val="0"/>
          <w:sz w:val="24"/>
          <w:szCs w:val="24"/>
        </w:rPr>
        <w:t>maintain</w:t>
      </w:r>
      <w:r w:rsidRPr="00CF5AB3">
        <w:rPr>
          <w:rFonts w:ascii="Times New Roman" w:hAnsi="Times New Roman" w:cs="Times New Roman"/>
          <w:color w:val="000000" w:themeColor="text1"/>
          <w:kern w:val="0"/>
          <w:sz w:val="24"/>
          <w:szCs w:val="24"/>
        </w:rPr>
        <w:t xml:space="preserve"> independent living in the community”</w:t>
      </w:r>
    </w:p>
    <w:p w14:paraId="2326BF11" w14:textId="0748783C" w:rsidR="00487134" w:rsidRPr="00CF5AB3" w:rsidRDefault="00487134" w:rsidP="005146DF">
      <w:pPr>
        <w:widowControl/>
        <w:tabs>
          <w:tab w:val="left" w:pos="709"/>
        </w:tabs>
        <w:ind w:leftChars="100" w:left="450" w:hangingChars="100" w:hanging="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w:t>
      </w:r>
      <w:r w:rsidR="004051B3" w:rsidRPr="00CF5AB3">
        <w:rPr>
          <w:rFonts w:ascii="Times New Roman" w:hAnsi="Times New Roman" w:cs="Times New Roman"/>
          <w:color w:val="000000" w:themeColor="text1"/>
          <w:kern w:val="0"/>
          <w:sz w:val="24"/>
          <w:szCs w:val="24"/>
        </w:rPr>
        <w:tab/>
      </w:r>
      <w:r w:rsidR="004051B3" w:rsidRPr="00CF5AB3">
        <w:rPr>
          <w:rFonts w:ascii="Times New Roman" w:hAnsi="Times New Roman" w:cs="Times New Roman"/>
          <w:color w:val="000000" w:themeColor="text1"/>
          <w:kern w:val="0"/>
          <w:sz w:val="24"/>
          <w:szCs w:val="24"/>
        </w:rPr>
        <w:tab/>
        <w:t xml:space="preserve">The following rights shall be confirmed in the </w:t>
      </w:r>
      <w:r w:rsidR="003268C7" w:rsidRPr="00CF5AB3">
        <w:rPr>
          <w:rFonts w:ascii="Times New Roman" w:hAnsi="Times New Roman" w:cs="Times New Roman"/>
          <w:color w:val="000000" w:themeColor="text1"/>
          <w:sz w:val="24"/>
          <w:szCs w:val="24"/>
        </w:rPr>
        <w:t>Comprehensive Welfare Act for Persons with Disabilities</w:t>
      </w:r>
      <w:r w:rsidR="003268C7" w:rsidRPr="00CF5AB3">
        <w:rPr>
          <w:rFonts w:ascii="Times New Roman" w:hAnsi="Times New Roman" w:cs="Times New Roman" w:hint="eastAsia"/>
          <w:color w:val="000000" w:themeColor="text1"/>
          <w:sz w:val="24"/>
          <w:szCs w:val="24"/>
        </w:rPr>
        <w:t xml:space="preserve"> </w:t>
      </w:r>
      <w:r w:rsidR="004051B3" w:rsidRPr="00CF5AB3">
        <w:rPr>
          <w:rFonts w:ascii="Times New Roman" w:hAnsi="Times New Roman" w:cs="Times New Roman"/>
          <w:color w:val="000000" w:themeColor="text1"/>
          <w:kern w:val="0"/>
          <w:sz w:val="24"/>
          <w:szCs w:val="24"/>
        </w:rPr>
        <w:t xml:space="preserve">as the right to </w:t>
      </w:r>
      <w:r w:rsidR="003268C7" w:rsidRPr="00CF5AB3">
        <w:rPr>
          <w:rFonts w:ascii="Times New Roman" w:hAnsi="Times New Roman" w:cs="Times New Roman" w:hint="eastAsia"/>
          <w:color w:val="000000" w:themeColor="text1"/>
          <w:kern w:val="0"/>
          <w:sz w:val="24"/>
          <w:szCs w:val="24"/>
        </w:rPr>
        <w:t>maintain</w:t>
      </w:r>
      <w:r w:rsidR="003268C7" w:rsidRPr="00CF5AB3">
        <w:rPr>
          <w:rFonts w:ascii="Times New Roman" w:hAnsi="Times New Roman" w:cs="Times New Roman"/>
          <w:color w:val="000000" w:themeColor="text1"/>
          <w:kern w:val="0"/>
          <w:sz w:val="24"/>
          <w:szCs w:val="24"/>
        </w:rPr>
        <w:t xml:space="preserve"> </w:t>
      </w:r>
      <w:r w:rsidR="004051B3" w:rsidRPr="00CF5AB3">
        <w:rPr>
          <w:rFonts w:ascii="Times New Roman" w:hAnsi="Times New Roman" w:cs="Times New Roman"/>
          <w:color w:val="000000" w:themeColor="text1"/>
          <w:kern w:val="0"/>
          <w:sz w:val="24"/>
          <w:szCs w:val="24"/>
        </w:rPr>
        <w:t>independent living in the community.</w:t>
      </w:r>
    </w:p>
    <w:p w14:paraId="207CAD12" w14:textId="6C916017" w:rsidR="00487134" w:rsidRPr="00CF5AB3" w:rsidRDefault="004051B3" w:rsidP="005146DF">
      <w:pPr>
        <w:widowControl/>
        <w:tabs>
          <w:tab w:val="left" w:pos="993"/>
          <w:tab w:val="left" w:pos="1276"/>
        </w:tabs>
        <w:ind w:leftChars="230" w:left="730" w:hangingChars="103" w:hanging="247"/>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1.</w:t>
      </w:r>
      <w:r w:rsidRPr="00CF5AB3">
        <w:rPr>
          <w:rFonts w:ascii="Times New Roman" w:hAnsi="Times New Roman" w:cs="Times New Roman"/>
          <w:color w:val="000000" w:themeColor="text1"/>
          <w:kern w:val="0"/>
          <w:sz w:val="24"/>
          <w:szCs w:val="24"/>
        </w:rPr>
        <w:tab/>
      </w:r>
      <w:r w:rsidRPr="00CF5AB3">
        <w:rPr>
          <w:rFonts w:ascii="Times New Roman" w:hAnsi="Times New Roman" w:cs="Times New Roman"/>
          <w:color w:val="000000" w:themeColor="text1"/>
          <w:kern w:val="0"/>
          <w:sz w:val="24"/>
          <w:szCs w:val="24"/>
        </w:rPr>
        <w:tab/>
        <w:t xml:space="preserve">Provision that persons with disabilities have the right </w:t>
      </w:r>
      <w:r w:rsidR="00851D81" w:rsidRPr="00CF5AB3">
        <w:rPr>
          <w:rFonts w:ascii="Times New Roman" w:hAnsi="Times New Roman" w:cs="Times New Roman" w:hint="eastAsia"/>
          <w:color w:val="000000" w:themeColor="text1"/>
          <w:kern w:val="0"/>
          <w:sz w:val="24"/>
          <w:szCs w:val="24"/>
        </w:rPr>
        <w:t>to</w:t>
      </w:r>
      <w:r w:rsidR="00851D81" w:rsidRPr="00CF5AB3">
        <w:rPr>
          <w:rFonts w:ascii="Times New Roman" w:hAnsi="Times New Roman" w:cs="Times New Roman"/>
          <w:color w:val="000000" w:themeColor="text1"/>
          <w:kern w:val="0"/>
          <w:sz w:val="24"/>
          <w:szCs w:val="24"/>
        </w:rPr>
        <w:t xml:space="preserve"> </w:t>
      </w:r>
      <w:r w:rsidRPr="00CF5AB3">
        <w:rPr>
          <w:rFonts w:ascii="Times New Roman" w:hAnsi="Times New Roman" w:cs="Times New Roman"/>
          <w:color w:val="000000" w:themeColor="text1"/>
          <w:kern w:val="0"/>
          <w:sz w:val="24"/>
          <w:szCs w:val="24"/>
        </w:rPr>
        <w:t>life of whom shall not be endangered due to disabilities and that the right to receive support</w:t>
      </w:r>
      <w:r w:rsidR="008C3DBD" w:rsidRPr="00CF5AB3">
        <w:rPr>
          <w:rFonts w:ascii="Times New Roman" w:hAnsi="Times New Roman" w:cs="Times New Roman" w:hint="eastAsia"/>
          <w:color w:val="000000" w:themeColor="text1"/>
          <w:kern w:val="0"/>
          <w:sz w:val="24"/>
          <w:szCs w:val="24"/>
        </w:rPr>
        <w:t xml:space="preserve"> for that purpose</w:t>
      </w:r>
      <w:r w:rsidRPr="00CF5AB3">
        <w:rPr>
          <w:rFonts w:ascii="Times New Roman" w:hAnsi="Times New Roman" w:cs="Times New Roman"/>
          <w:color w:val="000000" w:themeColor="text1"/>
          <w:kern w:val="0"/>
          <w:sz w:val="24"/>
          <w:szCs w:val="24"/>
        </w:rPr>
        <w:t xml:space="preserve"> shall be guaranteed.</w:t>
      </w:r>
    </w:p>
    <w:p w14:paraId="6A08405C" w14:textId="20203257" w:rsidR="00487134" w:rsidRPr="00CF5AB3" w:rsidRDefault="004051B3" w:rsidP="005146DF">
      <w:pPr>
        <w:widowControl/>
        <w:tabs>
          <w:tab w:val="left" w:pos="993"/>
          <w:tab w:val="left" w:pos="1276"/>
        </w:tabs>
        <w:ind w:leftChars="230" w:left="730" w:hangingChars="103" w:hanging="247"/>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2.</w:t>
      </w:r>
      <w:r w:rsidRPr="00CF5AB3">
        <w:rPr>
          <w:rFonts w:ascii="Times New Roman" w:hAnsi="Times New Roman" w:cs="Times New Roman"/>
          <w:color w:val="000000" w:themeColor="text1"/>
          <w:kern w:val="0"/>
          <w:sz w:val="24"/>
          <w:szCs w:val="24"/>
        </w:rPr>
        <w:tab/>
      </w:r>
      <w:r w:rsidRPr="00CF5AB3">
        <w:rPr>
          <w:rFonts w:ascii="Times New Roman" w:hAnsi="Times New Roman" w:cs="Times New Roman"/>
          <w:color w:val="000000" w:themeColor="text1"/>
          <w:kern w:val="0"/>
          <w:sz w:val="24"/>
          <w:szCs w:val="24"/>
        </w:rPr>
        <w:tab/>
        <w:t>Provision that persons with disabilities are guaranteed the right to make (self) decisions, while receiving necessary support.</w:t>
      </w:r>
    </w:p>
    <w:p w14:paraId="599A0BCC" w14:textId="0E38014F" w:rsidR="00487134" w:rsidRPr="00CF5AB3" w:rsidRDefault="004051B3" w:rsidP="005146DF">
      <w:pPr>
        <w:widowControl/>
        <w:tabs>
          <w:tab w:val="left" w:pos="993"/>
          <w:tab w:val="left" w:pos="1276"/>
        </w:tabs>
        <w:ind w:leftChars="230" w:left="730" w:hangingChars="103" w:hanging="247"/>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3.</w:t>
      </w:r>
      <w:r w:rsidRPr="00CF5AB3">
        <w:rPr>
          <w:rFonts w:ascii="Times New Roman" w:hAnsi="Times New Roman" w:cs="Times New Roman"/>
          <w:color w:val="000000" w:themeColor="text1"/>
          <w:kern w:val="0"/>
          <w:sz w:val="24"/>
          <w:szCs w:val="24"/>
        </w:rPr>
        <w:tab/>
      </w:r>
      <w:r w:rsidRPr="00CF5AB3">
        <w:rPr>
          <w:rFonts w:ascii="Times New Roman" w:hAnsi="Times New Roman" w:cs="Times New Roman"/>
          <w:color w:val="000000" w:themeColor="text1"/>
          <w:kern w:val="0"/>
          <w:sz w:val="24"/>
          <w:szCs w:val="24"/>
        </w:rPr>
        <w:tab/>
        <w:t>Provision that persons with disabilities shall have the right to determine where and with whom they live according to their own will, the right to determine how they will live and the right not to be imposed of the specific lifestyle and the right to receive support for that purpose shall be guaranteed.</w:t>
      </w:r>
    </w:p>
    <w:p w14:paraId="05C36D0D" w14:textId="1596F50A" w:rsidR="00487134" w:rsidRPr="00CF5AB3" w:rsidRDefault="004051B3" w:rsidP="005146DF">
      <w:pPr>
        <w:widowControl/>
        <w:tabs>
          <w:tab w:val="left" w:pos="993"/>
          <w:tab w:val="left" w:pos="1276"/>
        </w:tabs>
        <w:ind w:leftChars="230" w:left="730" w:hangingChars="103" w:hanging="247"/>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4.</w:t>
      </w:r>
      <w:r w:rsidRPr="00CF5AB3">
        <w:rPr>
          <w:rFonts w:ascii="Times New Roman" w:hAnsi="Times New Roman" w:cs="Times New Roman"/>
          <w:color w:val="000000" w:themeColor="text1"/>
          <w:kern w:val="0"/>
          <w:sz w:val="24"/>
          <w:szCs w:val="24"/>
        </w:rPr>
        <w:tab/>
      </w:r>
      <w:r w:rsidRPr="00CF5AB3">
        <w:rPr>
          <w:rFonts w:ascii="Times New Roman" w:hAnsi="Times New Roman" w:cs="Times New Roman"/>
          <w:color w:val="000000" w:themeColor="text1"/>
          <w:kern w:val="0"/>
          <w:sz w:val="24"/>
          <w:szCs w:val="24"/>
        </w:rPr>
        <w:tab/>
        <w:t xml:space="preserve">Provision that persons with disabilities shall </w:t>
      </w:r>
      <w:r w:rsidR="008C3DBD" w:rsidRPr="00CF5AB3">
        <w:rPr>
          <w:rFonts w:ascii="Times New Roman" w:hAnsi="Times New Roman" w:cs="Times New Roman" w:hint="eastAsia"/>
          <w:color w:val="000000" w:themeColor="text1"/>
          <w:kern w:val="0"/>
          <w:sz w:val="24"/>
          <w:szCs w:val="24"/>
        </w:rPr>
        <w:t>have</w:t>
      </w:r>
      <w:r w:rsidRPr="00CF5AB3">
        <w:rPr>
          <w:rFonts w:ascii="Times New Roman" w:hAnsi="Times New Roman" w:cs="Times New Roman"/>
          <w:color w:val="000000" w:themeColor="text1"/>
          <w:kern w:val="0"/>
          <w:sz w:val="24"/>
          <w:szCs w:val="24"/>
        </w:rPr>
        <w:t xml:space="preserve"> the right to </w:t>
      </w:r>
      <w:r w:rsidR="003268C7" w:rsidRPr="00CF5AB3">
        <w:rPr>
          <w:rFonts w:ascii="Times New Roman" w:hAnsi="Times New Roman" w:cs="Times New Roman" w:hint="eastAsia"/>
          <w:color w:val="000000" w:themeColor="text1"/>
          <w:kern w:val="0"/>
          <w:sz w:val="24"/>
          <w:szCs w:val="24"/>
        </w:rPr>
        <w:t>maintain</w:t>
      </w:r>
      <w:r w:rsidR="003268C7" w:rsidRPr="00CF5AB3">
        <w:rPr>
          <w:rFonts w:ascii="Times New Roman" w:hAnsi="Times New Roman" w:cs="Times New Roman"/>
          <w:color w:val="000000" w:themeColor="text1"/>
          <w:kern w:val="0"/>
          <w:sz w:val="24"/>
          <w:szCs w:val="24"/>
        </w:rPr>
        <w:t xml:space="preserve"> </w:t>
      </w:r>
      <w:r w:rsidRPr="00CF5AB3">
        <w:rPr>
          <w:rFonts w:ascii="Times New Roman" w:hAnsi="Times New Roman" w:cs="Times New Roman"/>
          <w:color w:val="000000" w:themeColor="text1"/>
          <w:kern w:val="0"/>
          <w:sz w:val="24"/>
          <w:szCs w:val="24"/>
        </w:rPr>
        <w:t xml:space="preserve">life as a citizen </w:t>
      </w:r>
      <w:r w:rsidR="008C3DBD" w:rsidRPr="00CF5AB3">
        <w:rPr>
          <w:rFonts w:ascii="Times New Roman" w:hAnsi="Times New Roman" w:cs="Times New Roman" w:hint="eastAsia"/>
          <w:color w:val="000000" w:themeColor="text1"/>
          <w:kern w:val="0"/>
          <w:sz w:val="24"/>
          <w:szCs w:val="24"/>
        </w:rPr>
        <w:t>as equal to others</w:t>
      </w:r>
      <w:r w:rsidRPr="00CF5AB3">
        <w:rPr>
          <w:rFonts w:ascii="Times New Roman" w:hAnsi="Times New Roman" w:cs="Times New Roman"/>
          <w:color w:val="000000" w:themeColor="text1"/>
          <w:kern w:val="0"/>
          <w:sz w:val="24"/>
          <w:szCs w:val="24"/>
        </w:rPr>
        <w:t xml:space="preserve"> using the language (including such nonverbal language as sign language) and communication means selected by them and the right to receive </w:t>
      </w:r>
      <w:r w:rsidR="008C3DBD" w:rsidRPr="00CF5AB3">
        <w:rPr>
          <w:rFonts w:ascii="Times New Roman" w:hAnsi="Times New Roman" w:cs="Times New Roman"/>
          <w:color w:val="000000" w:themeColor="text1"/>
          <w:kern w:val="0"/>
          <w:sz w:val="24"/>
          <w:szCs w:val="24"/>
        </w:rPr>
        <w:t xml:space="preserve">information </w:t>
      </w:r>
      <w:r w:rsidRPr="00CF5AB3">
        <w:rPr>
          <w:rFonts w:ascii="Times New Roman" w:hAnsi="Times New Roman" w:cs="Times New Roman"/>
          <w:color w:val="000000" w:themeColor="text1"/>
          <w:kern w:val="0"/>
          <w:sz w:val="24"/>
          <w:szCs w:val="24"/>
        </w:rPr>
        <w:t xml:space="preserve">and communications </w:t>
      </w:r>
      <w:r w:rsidR="008C3DBD" w:rsidRPr="00CF5AB3">
        <w:rPr>
          <w:rFonts w:ascii="Times New Roman" w:hAnsi="Times New Roman" w:cs="Times New Roman"/>
          <w:color w:val="000000" w:themeColor="text1"/>
          <w:kern w:val="0"/>
          <w:sz w:val="24"/>
          <w:szCs w:val="24"/>
        </w:rPr>
        <w:t xml:space="preserve">support </w:t>
      </w:r>
      <w:r w:rsidR="008C3DBD" w:rsidRPr="00CF5AB3">
        <w:rPr>
          <w:rFonts w:ascii="Times New Roman" w:hAnsi="Times New Roman" w:cs="Times New Roman" w:hint="eastAsia"/>
          <w:color w:val="000000" w:themeColor="text1"/>
          <w:kern w:val="0"/>
          <w:sz w:val="24"/>
          <w:szCs w:val="24"/>
        </w:rPr>
        <w:t>for that purpose</w:t>
      </w:r>
      <w:r w:rsidR="008C3DBD" w:rsidRPr="00CF5AB3">
        <w:rPr>
          <w:rFonts w:ascii="Times New Roman" w:hAnsi="Times New Roman" w:cs="Times New Roman"/>
          <w:color w:val="000000" w:themeColor="text1"/>
          <w:kern w:val="0"/>
          <w:sz w:val="24"/>
          <w:szCs w:val="24"/>
        </w:rPr>
        <w:t xml:space="preserve"> </w:t>
      </w:r>
      <w:r w:rsidRPr="00CF5AB3">
        <w:rPr>
          <w:rFonts w:ascii="Times New Roman" w:hAnsi="Times New Roman" w:cs="Times New Roman"/>
          <w:color w:val="000000" w:themeColor="text1"/>
          <w:kern w:val="0"/>
          <w:sz w:val="24"/>
          <w:szCs w:val="24"/>
        </w:rPr>
        <w:t>shall be guaranteed.</w:t>
      </w:r>
    </w:p>
    <w:p w14:paraId="353B3A54" w14:textId="75E5C8B3" w:rsidR="00487134" w:rsidRPr="00CF5AB3" w:rsidRDefault="004051B3" w:rsidP="005146DF">
      <w:pPr>
        <w:widowControl/>
        <w:tabs>
          <w:tab w:val="left" w:pos="993"/>
          <w:tab w:val="left" w:pos="1276"/>
        </w:tabs>
        <w:ind w:leftChars="230" w:left="730" w:hangingChars="103" w:hanging="247"/>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5.</w:t>
      </w:r>
      <w:r w:rsidRPr="00CF5AB3">
        <w:rPr>
          <w:rFonts w:ascii="Times New Roman" w:hAnsi="Times New Roman" w:cs="Times New Roman"/>
          <w:color w:val="000000" w:themeColor="text1"/>
          <w:kern w:val="0"/>
          <w:sz w:val="24"/>
          <w:szCs w:val="24"/>
        </w:rPr>
        <w:tab/>
      </w:r>
      <w:r w:rsidRPr="00CF5AB3">
        <w:rPr>
          <w:rFonts w:ascii="Times New Roman" w:hAnsi="Times New Roman" w:cs="Times New Roman"/>
          <w:color w:val="000000" w:themeColor="text1"/>
          <w:kern w:val="0"/>
          <w:sz w:val="24"/>
          <w:szCs w:val="24"/>
        </w:rPr>
        <w:tab/>
        <w:t>Provision that persons with disabilities have the right to move at the</w:t>
      </w:r>
      <w:r w:rsidR="00F07AB5" w:rsidRPr="00CF5AB3">
        <w:rPr>
          <w:rFonts w:ascii="Times New Roman" w:hAnsi="Times New Roman" w:cs="Times New Roman" w:hint="eastAsia"/>
          <w:color w:val="000000" w:themeColor="text1"/>
          <w:kern w:val="0"/>
          <w:sz w:val="24"/>
          <w:szCs w:val="24"/>
        </w:rPr>
        <w:t>ir own</w:t>
      </w:r>
      <w:r w:rsidRPr="00CF5AB3">
        <w:rPr>
          <w:rFonts w:ascii="Times New Roman" w:hAnsi="Times New Roman" w:cs="Times New Roman"/>
          <w:color w:val="000000" w:themeColor="text1"/>
          <w:kern w:val="0"/>
          <w:sz w:val="24"/>
          <w:szCs w:val="24"/>
        </w:rPr>
        <w:t xml:space="preserve"> will and the right to receive support </w:t>
      </w:r>
      <w:r w:rsidR="00B673E6" w:rsidRPr="00CF5AB3">
        <w:rPr>
          <w:rFonts w:ascii="Times New Roman" w:hAnsi="Times New Roman" w:cs="Times New Roman" w:hint="eastAsia"/>
          <w:color w:val="000000" w:themeColor="text1"/>
          <w:kern w:val="0"/>
          <w:sz w:val="24"/>
          <w:szCs w:val="24"/>
        </w:rPr>
        <w:t>for</w:t>
      </w:r>
      <w:r w:rsidR="00B673E6" w:rsidRPr="00CF5AB3">
        <w:rPr>
          <w:rFonts w:ascii="Times New Roman" w:hAnsi="Times New Roman" w:cs="Times New Roman"/>
          <w:color w:val="000000" w:themeColor="text1"/>
          <w:kern w:val="0"/>
          <w:sz w:val="24"/>
          <w:szCs w:val="24"/>
        </w:rPr>
        <w:t xml:space="preserve"> </w:t>
      </w:r>
      <w:r w:rsidRPr="00CF5AB3">
        <w:rPr>
          <w:rFonts w:ascii="Times New Roman" w:hAnsi="Times New Roman" w:cs="Times New Roman"/>
          <w:color w:val="000000" w:themeColor="text1"/>
          <w:kern w:val="0"/>
          <w:sz w:val="24"/>
          <w:szCs w:val="24"/>
        </w:rPr>
        <w:t xml:space="preserve">outing </w:t>
      </w:r>
      <w:r w:rsidR="00B673E6" w:rsidRPr="00CF5AB3">
        <w:rPr>
          <w:rFonts w:ascii="Times New Roman" w:hAnsi="Times New Roman" w:cs="Times New Roman" w:hint="eastAsia"/>
          <w:color w:val="000000" w:themeColor="text1"/>
          <w:kern w:val="0"/>
          <w:sz w:val="24"/>
          <w:szCs w:val="24"/>
        </w:rPr>
        <w:t>assistance</w:t>
      </w:r>
      <w:r w:rsidR="00B673E6" w:rsidRPr="00CF5AB3">
        <w:rPr>
          <w:rFonts w:ascii="Times New Roman" w:hAnsi="Times New Roman" w:cs="Times New Roman"/>
          <w:color w:val="000000" w:themeColor="text1"/>
          <w:kern w:val="0"/>
          <w:sz w:val="24"/>
          <w:szCs w:val="24"/>
        </w:rPr>
        <w:t xml:space="preserve"> </w:t>
      </w:r>
      <w:r w:rsidRPr="00CF5AB3">
        <w:rPr>
          <w:rFonts w:ascii="Times New Roman" w:hAnsi="Times New Roman" w:cs="Times New Roman"/>
          <w:color w:val="000000" w:themeColor="text1"/>
          <w:kern w:val="0"/>
          <w:sz w:val="24"/>
          <w:szCs w:val="24"/>
        </w:rPr>
        <w:t>and guide</w:t>
      </w:r>
      <w:r w:rsidR="00F07AB5" w:rsidRPr="00CF5AB3">
        <w:rPr>
          <w:rFonts w:ascii="Times New Roman" w:hAnsi="Times New Roman" w:cs="Times New Roman" w:hint="eastAsia"/>
          <w:color w:val="000000" w:themeColor="text1"/>
          <w:kern w:val="0"/>
          <w:sz w:val="24"/>
          <w:szCs w:val="24"/>
        </w:rPr>
        <w:t xml:space="preserve"> </w:t>
      </w:r>
      <w:r w:rsidRPr="00CF5AB3">
        <w:rPr>
          <w:rFonts w:ascii="Times New Roman" w:hAnsi="Times New Roman" w:cs="Times New Roman"/>
          <w:color w:val="000000" w:themeColor="text1"/>
          <w:kern w:val="0"/>
          <w:sz w:val="24"/>
          <w:szCs w:val="24"/>
        </w:rPr>
        <w:t>helpers, etc.</w:t>
      </w:r>
      <w:r w:rsidR="000730A5" w:rsidRPr="00CF5AB3">
        <w:rPr>
          <w:rFonts w:ascii="Times New Roman" w:hAnsi="Times New Roman" w:cs="Times New Roman" w:hint="eastAsia"/>
          <w:color w:val="000000" w:themeColor="text1"/>
          <w:kern w:val="0"/>
          <w:sz w:val="24"/>
          <w:szCs w:val="24"/>
        </w:rPr>
        <w:t>,</w:t>
      </w:r>
      <w:r w:rsidRPr="00CF5AB3">
        <w:rPr>
          <w:rFonts w:ascii="Times New Roman" w:hAnsi="Times New Roman" w:cs="Times New Roman"/>
          <w:color w:val="000000" w:themeColor="text1"/>
          <w:kern w:val="0"/>
          <w:sz w:val="24"/>
          <w:szCs w:val="24"/>
        </w:rPr>
        <w:t xml:space="preserve"> </w:t>
      </w:r>
      <w:r w:rsidR="00F07AB5" w:rsidRPr="00CF5AB3">
        <w:rPr>
          <w:rFonts w:ascii="Times New Roman" w:hAnsi="Times New Roman" w:cs="Times New Roman" w:hint="eastAsia"/>
          <w:color w:val="000000" w:themeColor="text1"/>
          <w:kern w:val="0"/>
          <w:sz w:val="24"/>
          <w:szCs w:val="24"/>
        </w:rPr>
        <w:t>for that purpose</w:t>
      </w:r>
      <w:r w:rsidR="00F07AB5" w:rsidRPr="00CF5AB3">
        <w:rPr>
          <w:rFonts w:ascii="Times New Roman" w:hAnsi="Times New Roman" w:cs="Times New Roman"/>
          <w:color w:val="000000" w:themeColor="text1"/>
          <w:kern w:val="0"/>
          <w:sz w:val="24"/>
          <w:szCs w:val="24"/>
        </w:rPr>
        <w:t xml:space="preserve"> </w:t>
      </w:r>
      <w:r w:rsidRPr="00CF5AB3">
        <w:rPr>
          <w:rFonts w:ascii="Times New Roman" w:hAnsi="Times New Roman" w:cs="Times New Roman"/>
          <w:color w:val="000000" w:themeColor="text1"/>
          <w:kern w:val="0"/>
          <w:sz w:val="24"/>
          <w:szCs w:val="24"/>
        </w:rPr>
        <w:t>shall be guaranteed.</w:t>
      </w:r>
    </w:p>
    <w:p w14:paraId="3C39819B" w14:textId="0B515F5C" w:rsidR="00487134" w:rsidRPr="00CF5AB3" w:rsidRDefault="004051B3" w:rsidP="005146DF">
      <w:pPr>
        <w:widowControl/>
        <w:tabs>
          <w:tab w:val="left" w:pos="993"/>
          <w:tab w:val="left" w:pos="1276"/>
        </w:tabs>
        <w:ind w:leftChars="230" w:left="730" w:hangingChars="103" w:hanging="247"/>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6.</w:t>
      </w:r>
      <w:r w:rsidRPr="00CF5AB3">
        <w:rPr>
          <w:rFonts w:ascii="Times New Roman" w:hAnsi="Times New Roman" w:cs="Times New Roman"/>
          <w:color w:val="000000" w:themeColor="text1"/>
          <w:kern w:val="0"/>
          <w:sz w:val="24"/>
          <w:szCs w:val="24"/>
        </w:rPr>
        <w:tab/>
      </w:r>
      <w:r w:rsidRPr="00CF5AB3">
        <w:rPr>
          <w:rFonts w:ascii="Times New Roman" w:hAnsi="Times New Roman" w:cs="Times New Roman"/>
          <w:color w:val="000000" w:themeColor="text1"/>
          <w:kern w:val="0"/>
          <w:sz w:val="24"/>
          <w:szCs w:val="24"/>
        </w:rPr>
        <w:tab/>
        <w:t>Provision that the right to receive above support shall be most suitable for individual situations of persons with disabilities.</w:t>
      </w:r>
    </w:p>
    <w:p w14:paraId="052DF007" w14:textId="3A7EDDBE" w:rsidR="00487134" w:rsidRPr="00CF5AB3" w:rsidRDefault="004051B3" w:rsidP="005146DF">
      <w:pPr>
        <w:widowControl/>
        <w:tabs>
          <w:tab w:val="left" w:pos="993"/>
          <w:tab w:val="left" w:pos="1276"/>
        </w:tabs>
        <w:ind w:leftChars="230" w:left="730" w:hangingChars="103" w:hanging="247"/>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7.</w:t>
      </w:r>
      <w:r w:rsidRPr="00CF5AB3">
        <w:rPr>
          <w:rFonts w:ascii="Times New Roman" w:hAnsi="Times New Roman" w:cs="Times New Roman"/>
          <w:color w:val="000000" w:themeColor="text1"/>
          <w:kern w:val="0"/>
          <w:sz w:val="24"/>
          <w:szCs w:val="24"/>
        </w:rPr>
        <w:tab/>
      </w:r>
      <w:r w:rsidRPr="00CF5AB3">
        <w:rPr>
          <w:rFonts w:ascii="Times New Roman" w:hAnsi="Times New Roman" w:cs="Times New Roman"/>
          <w:color w:val="000000" w:themeColor="text1"/>
          <w:kern w:val="0"/>
          <w:sz w:val="24"/>
          <w:szCs w:val="24"/>
        </w:rPr>
        <w:tab/>
        <w:t xml:space="preserve">Provision that the </w:t>
      </w:r>
      <w:r w:rsidR="00154065" w:rsidRPr="00CF5AB3">
        <w:rPr>
          <w:rFonts w:ascii="Times New Roman" w:hAnsi="Times New Roman" w:cs="Times New Roman"/>
          <w:color w:val="000000" w:themeColor="text1"/>
          <w:kern w:val="0"/>
          <w:sz w:val="24"/>
          <w:szCs w:val="24"/>
        </w:rPr>
        <w:t>national</w:t>
      </w:r>
      <w:r w:rsidRPr="00CF5AB3">
        <w:rPr>
          <w:rFonts w:ascii="Times New Roman" w:hAnsi="Times New Roman" w:cs="Times New Roman"/>
          <w:color w:val="000000" w:themeColor="text1"/>
          <w:kern w:val="0"/>
          <w:sz w:val="24"/>
          <w:szCs w:val="24"/>
        </w:rPr>
        <w:t xml:space="preserve"> and local governments shall be obliged to carry out these measures.</w:t>
      </w:r>
    </w:p>
    <w:p w14:paraId="4E5DF26A" w14:textId="18E611F4" w:rsidR="00487134" w:rsidRPr="00CF5AB3" w:rsidRDefault="00394A9E" w:rsidP="005146DF">
      <w:pPr>
        <w:widowControl/>
        <w:ind w:leftChars="100" w:left="21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[Explanations]</w:t>
      </w:r>
    </w:p>
    <w:p w14:paraId="20AEB3BA" w14:textId="0A7D87B4" w:rsidR="00E96F92" w:rsidRPr="00CF5AB3" w:rsidRDefault="00394A9E" w:rsidP="005146DF">
      <w:pPr>
        <w:widowControl/>
        <w:ind w:leftChars="100" w:left="210" w:firstLineChars="100" w:firstLine="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The above confirms the core rights confirmed in the above</w:t>
      </w:r>
      <w:r w:rsidR="00154065" w:rsidRPr="00CF5AB3">
        <w:rPr>
          <w:rFonts w:ascii="Times New Roman" w:hAnsi="Times New Roman" w:cs="Times New Roman" w:hint="eastAsia"/>
          <w:color w:val="000000" w:themeColor="text1"/>
          <w:kern w:val="0"/>
          <w:sz w:val="24"/>
          <w:szCs w:val="24"/>
        </w:rPr>
        <w:t>-mentioned</w:t>
      </w:r>
      <w:r w:rsidRPr="00CF5AB3">
        <w:rPr>
          <w:rFonts w:ascii="Times New Roman" w:hAnsi="Times New Roman" w:cs="Times New Roman"/>
          <w:color w:val="000000" w:themeColor="text1"/>
          <w:kern w:val="0"/>
          <w:sz w:val="24"/>
          <w:szCs w:val="24"/>
        </w:rPr>
        <w:t xml:space="preserve"> purpose of the Act.</w:t>
      </w:r>
    </w:p>
    <w:p w14:paraId="2D51EE4D" w14:textId="2CD7CCBD" w:rsidR="00487134" w:rsidRPr="00CF5AB3" w:rsidRDefault="00394A9E" w:rsidP="005146DF">
      <w:pPr>
        <w:widowControl/>
        <w:ind w:leftChars="100" w:left="210" w:firstLineChars="100" w:firstLine="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lastRenderedPageBreak/>
        <w:t xml:space="preserve">In particular, in order to realize full participation of persons with disabilities, it is important to provide the fundamental </w:t>
      </w:r>
      <w:r w:rsidR="003E1300" w:rsidRPr="00CF5AB3">
        <w:rPr>
          <w:rFonts w:ascii="Times New Roman" w:hAnsi="Times New Roman" w:cs="Times New Roman" w:hint="eastAsia"/>
          <w:color w:val="000000" w:themeColor="text1"/>
          <w:kern w:val="0"/>
          <w:sz w:val="24"/>
          <w:szCs w:val="24"/>
        </w:rPr>
        <w:t>method</w:t>
      </w:r>
      <w:r w:rsidRPr="00CF5AB3">
        <w:rPr>
          <w:rFonts w:ascii="Times New Roman" w:hAnsi="Times New Roman" w:cs="Times New Roman"/>
          <w:color w:val="000000" w:themeColor="text1"/>
          <w:kern w:val="0"/>
          <w:sz w:val="24"/>
          <w:szCs w:val="24"/>
        </w:rPr>
        <w:t xml:space="preserve"> of support to persons with disabilities </w:t>
      </w:r>
      <w:r w:rsidR="003E1300" w:rsidRPr="00CF5AB3">
        <w:rPr>
          <w:rFonts w:ascii="Times New Roman" w:hAnsi="Times New Roman" w:cs="Times New Roman" w:hint="eastAsia"/>
          <w:color w:val="000000" w:themeColor="text1"/>
          <w:kern w:val="0"/>
          <w:sz w:val="24"/>
          <w:szCs w:val="24"/>
        </w:rPr>
        <w:t xml:space="preserve">where </w:t>
      </w:r>
      <w:r w:rsidRPr="00CF5AB3">
        <w:rPr>
          <w:rFonts w:ascii="Times New Roman" w:hAnsi="Times New Roman" w:cs="Times New Roman"/>
          <w:color w:val="000000" w:themeColor="text1"/>
          <w:kern w:val="0"/>
          <w:sz w:val="24"/>
          <w:szCs w:val="24"/>
        </w:rPr>
        <w:t xml:space="preserve">it is necessary to correspond to individual situations </w:t>
      </w:r>
      <w:r w:rsidR="003E1300" w:rsidRPr="00CF5AB3">
        <w:rPr>
          <w:rFonts w:ascii="Times New Roman" w:hAnsi="Times New Roman" w:cs="Times New Roman" w:hint="eastAsia"/>
          <w:color w:val="000000" w:themeColor="text1"/>
          <w:kern w:val="0"/>
          <w:sz w:val="24"/>
          <w:szCs w:val="24"/>
        </w:rPr>
        <w:t xml:space="preserve">of each person </w:t>
      </w:r>
      <w:r w:rsidRPr="00CF5AB3">
        <w:rPr>
          <w:rFonts w:ascii="Times New Roman" w:hAnsi="Times New Roman" w:cs="Times New Roman"/>
          <w:color w:val="000000" w:themeColor="text1"/>
          <w:kern w:val="0"/>
          <w:sz w:val="24"/>
          <w:szCs w:val="24"/>
        </w:rPr>
        <w:t xml:space="preserve">requiring support and </w:t>
      </w:r>
      <w:r w:rsidR="003E1300" w:rsidRPr="00CF5AB3">
        <w:rPr>
          <w:rFonts w:ascii="Times New Roman" w:hAnsi="Times New Roman" w:cs="Times New Roman" w:hint="eastAsia"/>
          <w:color w:val="000000" w:themeColor="text1"/>
          <w:kern w:val="0"/>
          <w:sz w:val="24"/>
          <w:szCs w:val="24"/>
        </w:rPr>
        <w:t>method of</w:t>
      </w:r>
      <w:r w:rsidRPr="00CF5AB3">
        <w:rPr>
          <w:rFonts w:ascii="Times New Roman" w:hAnsi="Times New Roman" w:cs="Times New Roman"/>
          <w:color w:val="000000" w:themeColor="text1"/>
          <w:kern w:val="0"/>
          <w:sz w:val="24"/>
          <w:szCs w:val="24"/>
        </w:rPr>
        <w:t xml:space="preserve"> support under the </w:t>
      </w:r>
      <w:r w:rsidR="003268C7" w:rsidRPr="00CF5AB3">
        <w:rPr>
          <w:rFonts w:ascii="Times New Roman" w:hAnsi="Times New Roman" w:cs="Times New Roman"/>
          <w:color w:val="000000" w:themeColor="text1"/>
          <w:sz w:val="24"/>
          <w:szCs w:val="24"/>
        </w:rPr>
        <w:t>Comprehensive Welfare Act for Persons with Disabilities</w:t>
      </w:r>
      <w:r w:rsidRPr="00CF5AB3">
        <w:rPr>
          <w:rFonts w:ascii="Times New Roman" w:hAnsi="Times New Roman" w:cs="Times New Roman"/>
          <w:color w:val="000000" w:themeColor="text1"/>
          <w:kern w:val="0"/>
          <w:sz w:val="24"/>
          <w:szCs w:val="24"/>
        </w:rPr>
        <w:t xml:space="preserve"> shall be necessary </w:t>
      </w:r>
      <w:r w:rsidR="00E3628E" w:rsidRPr="00CF5AB3">
        <w:rPr>
          <w:rFonts w:ascii="Times New Roman" w:hAnsi="Times New Roman" w:cs="Times New Roman" w:hint="eastAsia"/>
          <w:color w:val="000000" w:themeColor="text1"/>
          <w:kern w:val="0"/>
          <w:sz w:val="24"/>
          <w:szCs w:val="24"/>
        </w:rPr>
        <w:t>and</w:t>
      </w:r>
      <w:r w:rsidRPr="00CF5AB3">
        <w:rPr>
          <w:rFonts w:ascii="Times New Roman" w:hAnsi="Times New Roman" w:cs="Times New Roman"/>
          <w:color w:val="000000" w:themeColor="text1"/>
          <w:kern w:val="0"/>
          <w:sz w:val="24"/>
          <w:szCs w:val="24"/>
        </w:rPr>
        <w:t xml:space="preserve"> suitable for </w:t>
      </w:r>
      <w:r w:rsidR="00431AC1" w:rsidRPr="00CF5AB3">
        <w:rPr>
          <w:rFonts w:ascii="Times New Roman" w:hAnsi="Times New Roman" w:cs="Times New Roman" w:hint="eastAsia"/>
          <w:color w:val="000000" w:themeColor="text1"/>
          <w:kern w:val="0"/>
          <w:sz w:val="24"/>
          <w:szCs w:val="24"/>
        </w:rPr>
        <w:t xml:space="preserve">the </w:t>
      </w:r>
      <w:r w:rsidRPr="00CF5AB3">
        <w:rPr>
          <w:rFonts w:ascii="Times New Roman" w:hAnsi="Times New Roman" w:cs="Times New Roman"/>
          <w:color w:val="000000" w:themeColor="text1"/>
          <w:kern w:val="0"/>
          <w:sz w:val="24"/>
          <w:szCs w:val="24"/>
        </w:rPr>
        <w:t>individual situations.</w:t>
      </w:r>
    </w:p>
    <w:p w14:paraId="12B9764A" w14:textId="784DCC5D" w:rsidR="00E96F92" w:rsidRPr="00CF5AB3" w:rsidRDefault="00394A9E" w:rsidP="005146DF">
      <w:pPr>
        <w:widowControl/>
        <w:ind w:leftChars="100" w:left="210" w:firstLineChars="100" w:firstLine="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 xml:space="preserve">For that purpose, (self) </w:t>
      </w:r>
      <w:r w:rsidR="00E3628E" w:rsidRPr="00CF5AB3">
        <w:rPr>
          <w:rFonts w:ascii="Times New Roman" w:hAnsi="Times New Roman" w:cs="Times New Roman"/>
          <w:color w:val="000000" w:themeColor="text1"/>
          <w:kern w:val="0"/>
          <w:sz w:val="24"/>
          <w:szCs w:val="24"/>
        </w:rPr>
        <w:t>decision</w:t>
      </w:r>
      <w:r w:rsidR="00E3628E" w:rsidRPr="00CF5AB3">
        <w:rPr>
          <w:rFonts w:ascii="Times New Roman" w:hAnsi="Times New Roman" w:cs="Times New Roman" w:hint="eastAsia"/>
          <w:color w:val="000000" w:themeColor="text1"/>
          <w:kern w:val="0"/>
          <w:sz w:val="24"/>
          <w:szCs w:val="24"/>
        </w:rPr>
        <w:t>-</w:t>
      </w:r>
      <w:r w:rsidRPr="00CF5AB3">
        <w:rPr>
          <w:rFonts w:ascii="Times New Roman" w:hAnsi="Times New Roman" w:cs="Times New Roman"/>
          <w:color w:val="000000" w:themeColor="text1"/>
          <w:kern w:val="0"/>
          <w:sz w:val="24"/>
          <w:szCs w:val="24"/>
        </w:rPr>
        <w:t xml:space="preserve">making of persons with disabilities shall be made upon receiving necessary support, including sufficient information provision in the process of </w:t>
      </w:r>
      <w:r w:rsidR="00431AC1" w:rsidRPr="00CF5AB3">
        <w:rPr>
          <w:rFonts w:ascii="Times New Roman" w:hAnsi="Times New Roman" w:cs="Times New Roman" w:hint="eastAsia"/>
          <w:color w:val="000000" w:themeColor="text1"/>
          <w:kern w:val="0"/>
          <w:sz w:val="24"/>
          <w:szCs w:val="24"/>
        </w:rPr>
        <w:t>self</w:t>
      </w:r>
      <w:r w:rsidR="004E051E" w:rsidRPr="00CF5AB3">
        <w:rPr>
          <w:rFonts w:ascii="Times New Roman" w:hAnsi="Times New Roman" w:cs="Times New Roman" w:hint="eastAsia"/>
          <w:color w:val="000000" w:themeColor="text1"/>
          <w:kern w:val="0"/>
          <w:sz w:val="24"/>
          <w:szCs w:val="24"/>
        </w:rPr>
        <w:t xml:space="preserve"> </w:t>
      </w:r>
      <w:r w:rsidR="00E3628E" w:rsidRPr="00CF5AB3">
        <w:rPr>
          <w:rFonts w:ascii="Times New Roman" w:hAnsi="Times New Roman" w:cs="Times New Roman"/>
          <w:color w:val="000000" w:themeColor="text1"/>
          <w:kern w:val="0"/>
          <w:sz w:val="24"/>
          <w:szCs w:val="24"/>
        </w:rPr>
        <w:t>decision</w:t>
      </w:r>
      <w:r w:rsidR="00E3628E" w:rsidRPr="00CF5AB3">
        <w:rPr>
          <w:rFonts w:ascii="Times New Roman" w:hAnsi="Times New Roman" w:cs="Times New Roman" w:hint="eastAsia"/>
          <w:color w:val="000000" w:themeColor="text1"/>
          <w:kern w:val="0"/>
          <w:sz w:val="24"/>
          <w:szCs w:val="24"/>
        </w:rPr>
        <w:t>-</w:t>
      </w:r>
      <w:r w:rsidRPr="00CF5AB3">
        <w:rPr>
          <w:rFonts w:ascii="Times New Roman" w:hAnsi="Times New Roman" w:cs="Times New Roman"/>
          <w:color w:val="000000" w:themeColor="text1"/>
          <w:kern w:val="0"/>
          <w:sz w:val="24"/>
          <w:szCs w:val="24"/>
        </w:rPr>
        <w:t>making</w:t>
      </w:r>
      <w:r w:rsidR="00431AC1" w:rsidRPr="00CF5AB3">
        <w:rPr>
          <w:rFonts w:ascii="Times New Roman" w:hAnsi="Times New Roman" w:cs="Times New Roman" w:hint="eastAsia"/>
          <w:color w:val="000000" w:themeColor="text1"/>
          <w:kern w:val="0"/>
          <w:sz w:val="24"/>
          <w:szCs w:val="24"/>
        </w:rPr>
        <w:t>,</w:t>
      </w:r>
      <w:r w:rsidRPr="00CF5AB3">
        <w:rPr>
          <w:rFonts w:ascii="Times New Roman" w:hAnsi="Times New Roman" w:cs="Times New Roman"/>
          <w:color w:val="000000" w:themeColor="text1"/>
          <w:kern w:val="0"/>
          <w:sz w:val="24"/>
          <w:szCs w:val="24"/>
        </w:rPr>
        <w:t xml:space="preserve"> according to the </w:t>
      </w:r>
      <w:r w:rsidR="00890C50" w:rsidRPr="00CF5AB3">
        <w:rPr>
          <w:rFonts w:ascii="Times New Roman" w:hAnsi="Times New Roman" w:cs="Times New Roman" w:hint="eastAsia"/>
          <w:color w:val="000000" w:themeColor="text1"/>
          <w:kern w:val="0"/>
          <w:sz w:val="24"/>
          <w:szCs w:val="24"/>
        </w:rPr>
        <w:t>selection</w:t>
      </w:r>
      <w:r w:rsidRPr="00CF5AB3">
        <w:rPr>
          <w:rFonts w:ascii="Times New Roman" w:hAnsi="Times New Roman" w:cs="Times New Roman"/>
          <w:color w:val="000000" w:themeColor="text1"/>
          <w:kern w:val="0"/>
          <w:sz w:val="24"/>
          <w:szCs w:val="24"/>
        </w:rPr>
        <w:t xml:space="preserve"> based on their own will without unjust influence of others.</w:t>
      </w:r>
    </w:p>
    <w:p w14:paraId="35D23197" w14:textId="6FA288B6" w:rsidR="00487134" w:rsidRPr="00CF5AB3" w:rsidRDefault="00394A9E" w:rsidP="005146DF">
      <w:pPr>
        <w:widowControl/>
        <w:ind w:leftChars="100" w:left="210" w:firstLineChars="100" w:firstLine="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Guarantee of information and communication is not sufficient</w:t>
      </w:r>
      <w:r w:rsidR="00890C50" w:rsidRPr="00CF5AB3">
        <w:rPr>
          <w:rFonts w:ascii="Times New Roman" w:hAnsi="Times New Roman" w:cs="Times New Roman" w:hint="eastAsia"/>
          <w:color w:val="000000" w:themeColor="text1"/>
          <w:kern w:val="0"/>
          <w:sz w:val="24"/>
          <w:szCs w:val="24"/>
        </w:rPr>
        <w:t xml:space="preserve"> </w:t>
      </w:r>
      <w:r w:rsidRPr="00CF5AB3">
        <w:rPr>
          <w:rFonts w:ascii="Times New Roman" w:hAnsi="Times New Roman" w:cs="Times New Roman"/>
          <w:color w:val="000000" w:themeColor="text1"/>
          <w:kern w:val="0"/>
          <w:sz w:val="24"/>
          <w:szCs w:val="24"/>
        </w:rPr>
        <w:t xml:space="preserve">if it is provided </w:t>
      </w:r>
      <w:r w:rsidR="00890C50" w:rsidRPr="00CF5AB3">
        <w:rPr>
          <w:rFonts w:ascii="Times New Roman" w:hAnsi="Times New Roman" w:cs="Times New Roman"/>
          <w:color w:val="000000" w:themeColor="text1"/>
          <w:kern w:val="0"/>
          <w:sz w:val="24"/>
          <w:szCs w:val="24"/>
        </w:rPr>
        <w:t>in a discretionary manner</w:t>
      </w:r>
      <w:r w:rsidR="00890C50" w:rsidRPr="00CF5AB3">
        <w:rPr>
          <w:rFonts w:ascii="Times New Roman" w:hAnsi="Times New Roman" w:cs="Times New Roman" w:hint="eastAsia"/>
          <w:color w:val="000000" w:themeColor="text1"/>
          <w:kern w:val="0"/>
          <w:sz w:val="24"/>
          <w:szCs w:val="24"/>
        </w:rPr>
        <w:t>,</w:t>
      </w:r>
      <w:r w:rsidR="00890C50" w:rsidRPr="00CF5AB3">
        <w:rPr>
          <w:rFonts w:ascii="Times New Roman" w:hAnsi="Times New Roman" w:cs="Times New Roman"/>
          <w:color w:val="000000" w:themeColor="text1"/>
          <w:kern w:val="0"/>
          <w:sz w:val="24"/>
          <w:szCs w:val="24"/>
        </w:rPr>
        <w:t xml:space="preserve"> </w:t>
      </w:r>
      <w:r w:rsidRPr="00CF5AB3">
        <w:rPr>
          <w:rFonts w:ascii="Times New Roman" w:hAnsi="Times New Roman" w:cs="Times New Roman"/>
          <w:color w:val="000000" w:themeColor="text1"/>
          <w:kern w:val="0"/>
          <w:sz w:val="24"/>
          <w:szCs w:val="24"/>
        </w:rPr>
        <w:t>and unless it is specified that it has the meaning of guarantee of fundamental human rights</w:t>
      </w:r>
      <w:r w:rsidR="00890C50" w:rsidRPr="00CF5AB3">
        <w:rPr>
          <w:rFonts w:ascii="Times New Roman" w:hAnsi="Times New Roman" w:cs="Times New Roman" w:hint="eastAsia"/>
          <w:color w:val="000000" w:themeColor="text1"/>
          <w:kern w:val="0"/>
          <w:sz w:val="24"/>
          <w:szCs w:val="24"/>
        </w:rPr>
        <w:t xml:space="preserve"> </w:t>
      </w:r>
      <w:r w:rsidR="00890C50" w:rsidRPr="00CF5AB3">
        <w:rPr>
          <w:rFonts w:ascii="Times New Roman" w:hAnsi="Times New Roman" w:cs="Times New Roman"/>
          <w:color w:val="000000" w:themeColor="text1"/>
          <w:kern w:val="0"/>
          <w:sz w:val="24"/>
          <w:szCs w:val="24"/>
        </w:rPr>
        <w:t xml:space="preserve">as premises for </w:t>
      </w:r>
      <w:r w:rsidRPr="00CF5AB3">
        <w:rPr>
          <w:rFonts w:ascii="Times New Roman" w:hAnsi="Times New Roman" w:cs="Times New Roman"/>
          <w:color w:val="000000" w:themeColor="text1"/>
          <w:kern w:val="0"/>
          <w:sz w:val="24"/>
          <w:szCs w:val="24"/>
        </w:rPr>
        <w:t>maintain</w:t>
      </w:r>
      <w:r w:rsidR="00890C50" w:rsidRPr="00CF5AB3">
        <w:rPr>
          <w:rFonts w:ascii="Times New Roman" w:hAnsi="Times New Roman" w:cs="Times New Roman" w:hint="eastAsia"/>
          <w:color w:val="000000" w:themeColor="text1"/>
          <w:kern w:val="0"/>
          <w:sz w:val="24"/>
          <w:szCs w:val="24"/>
        </w:rPr>
        <w:t>ing</w:t>
      </w:r>
      <w:r w:rsidRPr="00CF5AB3">
        <w:rPr>
          <w:rFonts w:ascii="Times New Roman" w:hAnsi="Times New Roman" w:cs="Times New Roman"/>
          <w:color w:val="000000" w:themeColor="text1"/>
          <w:kern w:val="0"/>
          <w:sz w:val="24"/>
          <w:szCs w:val="24"/>
        </w:rPr>
        <w:t xml:space="preserve"> </w:t>
      </w:r>
      <w:r w:rsidR="00026BD0" w:rsidRPr="00CF5AB3">
        <w:rPr>
          <w:rFonts w:ascii="Times New Roman" w:hAnsi="Times New Roman" w:cs="Times New Roman" w:hint="eastAsia"/>
          <w:color w:val="000000" w:themeColor="text1"/>
          <w:kern w:val="0"/>
          <w:sz w:val="24"/>
          <w:szCs w:val="24"/>
        </w:rPr>
        <w:t xml:space="preserve">a </w:t>
      </w:r>
      <w:r w:rsidRPr="00CF5AB3">
        <w:rPr>
          <w:rFonts w:ascii="Times New Roman" w:hAnsi="Times New Roman" w:cs="Times New Roman"/>
          <w:color w:val="000000" w:themeColor="text1"/>
          <w:kern w:val="0"/>
          <w:sz w:val="24"/>
          <w:szCs w:val="24"/>
        </w:rPr>
        <w:t xml:space="preserve">democratic society, the significance of confirmation in the Convention on the Rights of Persons with Disabilities </w:t>
      </w:r>
      <w:r w:rsidR="00377B04" w:rsidRPr="00CF5AB3">
        <w:rPr>
          <w:rFonts w:ascii="Times New Roman" w:hAnsi="Times New Roman" w:cs="Times New Roman" w:hint="eastAsia"/>
          <w:color w:val="000000" w:themeColor="text1"/>
          <w:kern w:val="0"/>
          <w:sz w:val="24"/>
          <w:szCs w:val="24"/>
        </w:rPr>
        <w:t xml:space="preserve">stating </w:t>
      </w:r>
      <w:r w:rsidR="00172C03" w:rsidRPr="00CF5AB3">
        <w:rPr>
          <w:rFonts w:ascii="Times New Roman" w:hAnsi="Times New Roman" w:cs="Times New Roman" w:hint="eastAsia"/>
          <w:color w:val="000000" w:themeColor="text1"/>
          <w:kern w:val="0"/>
          <w:sz w:val="24"/>
          <w:szCs w:val="24"/>
        </w:rPr>
        <w:t xml:space="preserve">that </w:t>
      </w:r>
      <w:r w:rsidR="00377B04" w:rsidRPr="00CF5AB3">
        <w:rPr>
          <w:rFonts w:ascii="Times New Roman" w:hAnsi="Times New Roman" w:cs="Times New Roman"/>
          <w:color w:val="000000" w:themeColor="text1"/>
          <w:kern w:val="0"/>
          <w:sz w:val="24"/>
          <w:szCs w:val="24"/>
        </w:rPr>
        <w:t>“Language” includes spoken and sign languages and other forms of non spoken languages</w:t>
      </w:r>
      <w:r w:rsidRPr="00CF5AB3">
        <w:rPr>
          <w:rFonts w:ascii="Times New Roman" w:hAnsi="Times New Roman" w:cs="Times New Roman"/>
          <w:color w:val="000000" w:themeColor="text1"/>
          <w:kern w:val="0"/>
          <w:sz w:val="24"/>
          <w:szCs w:val="24"/>
        </w:rPr>
        <w:t xml:space="preserve"> and</w:t>
      </w:r>
      <w:r w:rsidR="00172C03" w:rsidRPr="00CF5AB3">
        <w:rPr>
          <w:rFonts w:ascii="Times New Roman" w:hAnsi="Times New Roman" w:cs="Times New Roman"/>
          <w:color w:val="000000" w:themeColor="text1"/>
          <w:kern w:val="0"/>
          <w:sz w:val="24"/>
          <w:szCs w:val="24"/>
        </w:rPr>
        <w:t xml:space="preserve"> confirmation</w:t>
      </w:r>
      <w:r w:rsidRPr="00CF5AB3">
        <w:rPr>
          <w:rFonts w:ascii="Times New Roman" w:hAnsi="Times New Roman" w:cs="Times New Roman"/>
          <w:color w:val="000000" w:themeColor="text1"/>
          <w:kern w:val="0"/>
          <w:sz w:val="24"/>
          <w:szCs w:val="24"/>
        </w:rPr>
        <w:t xml:space="preserve"> in the </w:t>
      </w:r>
      <w:r w:rsidR="005507F0" w:rsidRPr="00CF5AB3">
        <w:rPr>
          <w:rFonts w:ascii="Times New Roman" w:hAnsi="Times New Roman" w:cs="Times New Roman"/>
          <w:color w:val="000000" w:themeColor="text1"/>
          <w:kern w:val="0"/>
          <w:sz w:val="24"/>
          <w:szCs w:val="24"/>
        </w:rPr>
        <w:t xml:space="preserve">Basic Act for Persons with Disabilities </w:t>
      </w:r>
      <w:r w:rsidR="00172C03" w:rsidRPr="00CF5AB3">
        <w:rPr>
          <w:rFonts w:ascii="Times New Roman" w:hAnsi="Times New Roman" w:cs="Times New Roman" w:hint="eastAsia"/>
          <w:color w:val="000000" w:themeColor="text1"/>
          <w:kern w:val="0"/>
          <w:sz w:val="24"/>
          <w:szCs w:val="24"/>
        </w:rPr>
        <w:t xml:space="preserve">stating that </w:t>
      </w:r>
      <w:r w:rsidR="00377B04" w:rsidRPr="00CF5AB3">
        <w:rPr>
          <w:rFonts w:ascii="Times New Roman" w:hAnsi="Times New Roman" w:cs="Times New Roman" w:hint="eastAsia"/>
          <w:color w:val="000000" w:themeColor="text1"/>
          <w:kern w:val="0"/>
          <w:sz w:val="24"/>
          <w:szCs w:val="24"/>
        </w:rPr>
        <w:t xml:space="preserve">language </w:t>
      </w:r>
      <w:r w:rsidRPr="00CF5AB3">
        <w:rPr>
          <w:rFonts w:ascii="Times New Roman" w:hAnsi="Times New Roman" w:cs="Times New Roman"/>
          <w:color w:val="000000" w:themeColor="text1"/>
          <w:kern w:val="0"/>
          <w:sz w:val="24"/>
          <w:szCs w:val="24"/>
        </w:rPr>
        <w:t>includes sign language</w:t>
      </w:r>
      <w:r w:rsidR="00377B04" w:rsidRPr="00CF5AB3">
        <w:rPr>
          <w:rFonts w:ascii="Times New Roman" w:hAnsi="Times New Roman" w:cs="Times New Roman" w:hint="eastAsia"/>
          <w:color w:val="000000" w:themeColor="text1"/>
          <w:kern w:val="0"/>
          <w:sz w:val="24"/>
          <w:szCs w:val="24"/>
        </w:rPr>
        <w:t xml:space="preserve"> which is</w:t>
      </w:r>
      <w:r w:rsidRPr="00CF5AB3">
        <w:rPr>
          <w:rFonts w:ascii="Times New Roman" w:hAnsi="Times New Roman" w:cs="Times New Roman"/>
          <w:color w:val="000000" w:themeColor="text1"/>
          <w:kern w:val="0"/>
          <w:sz w:val="24"/>
          <w:szCs w:val="24"/>
        </w:rPr>
        <w:t xml:space="preserve"> a nonverbal language shall be neglected.</w:t>
      </w:r>
    </w:p>
    <w:p w14:paraId="5BC532A3" w14:textId="0B4692FC" w:rsidR="00487134" w:rsidRPr="00CF5AB3" w:rsidRDefault="00394A9E" w:rsidP="005146DF">
      <w:pPr>
        <w:widowControl/>
        <w:ind w:leftChars="100" w:left="210" w:firstLineChars="100" w:firstLine="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Further</w:t>
      </w:r>
      <w:r w:rsidR="008E2D8C" w:rsidRPr="00CF5AB3">
        <w:rPr>
          <w:rFonts w:ascii="Times New Roman" w:hAnsi="Times New Roman" w:cs="Times New Roman" w:hint="eastAsia"/>
          <w:color w:val="000000" w:themeColor="text1"/>
          <w:kern w:val="0"/>
          <w:sz w:val="24"/>
          <w:szCs w:val="24"/>
        </w:rPr>
        <w:t>more</w:t>
      </w:r>
      <w:r w:rsidRPr="00CF5AB3">
        <w:rPr>
          <w:rFonts w:ascii="Times New Roman" w:hAnsi="Times New Roman" w:cs="Times New Roman"/>
          <w:color w:val="000000" w:themeColor="text1"/>
          <w:kern w:val="0"/>
          <w:sz w:val="24"/>
          <w:szCs w:val="24"/>
        </w:rPr>
        <w:t xml:space="preserve">, the Services and Supports for Persons with Disabilities Act positioned support </w:t>
      </w:r>
      <w:r w:rsidR="00026BD0" w:rsidRPr="00CF5AB3">
        <w:rPr>
          <w:rFonts w:ascii="Times New Roman" w:hAnsi="Times New Roman" w:cs="Times New Roman" w:hint="eastAsia"/>
          <w:color w:val="000000" w:themeColor="text1"/>
          <w:kern w:val="0"/>
          <w:sz w:val="24"/>
          <w:szCs w:val="24"/>
        </w:rPr>
        <w:t>for</w:t>
      </w:r>
      <w:r w:rsidR="00026BD0" w:rsidRPr="00CF5AB3">
        <w:rPr>
          <w:rFonts w:ascii="Times New Roman" w:hAnsi="Times New Roman" w:cs="Times New Roman"/>
          <w:color w:val="000000" w:themeColor="text1"/>
          <w:kern w:val="0"/>
          <w:sz w:val="24"/>
          <w:szCs w:val="24"/>
        </w:rPr>
        <w:t xml:space="preserve"> </w:t>
      </w:r>
      <w:r w:rsidRPr="00CF5AB3">
        <w:rPr>
          <w:rFonts w:ascii="Times New Roman" w:hAnsi="Times New Roman" w:cs="Times New Roman"/>
          <w:color w:val="000000" w:themeColor="text1"/>
          <w:kern w:val="0"/>
          <w:sz w:val="24"/>
          <w:szCs w:val="24"/>
        </w:rPr>
        <w:t xml:space="preserve">transportation as discretionary </w:t>
      </w:r>
      <w:r w:rsidR="008E2D8C" w:rsidRPr="00CF5AB3">
        <w:rPr>
          <w:rFonts w:ascii="Times New Roman" w:hAnsi="Times New Roman" w:cs="Times New Roman" w:hint="eastAsia"/>
          <w:color w:val="000000" w:themeColor="text1"/>
          <w:kern w:val="0"/>
          <w:sz w:val="24"/>
          <w:szCs w:val="24"/>
        </w:rPr>
        <w:t>services</w:t>
      </w:r>
      <w:r w:rsidRPr="00CF5AB3">
        <w:rPr>
          <w:rFonts w:ascii="Times New Roman" w:hAnsi="Times New Roman" w:cs="Times New Roman"/>
          <w:color w:val="000000" w:themeColor="text1"/>
          <w:kern w:val="0"/>
          <w:sz w:val="24"/>
          <w:szCs w:val="24"/>
        </w:rPr>
        <w:t>, but it is confirmed in the precedents, etc.</w:t>
      </w:r>
      <w:r w:rsidR="000730A5" w:rsidRPr="00CF5AB3">
        <w:rPr>
          <w:rFonts w:ascii="Times New Roman" w:hAnsi="Times New Roman" w:cs="Times New Roman" w:hint="eastAsia"/>
          <w:color w:val="000000" w:themeColor="text1"/>
          <w:kern w:val="0"/>
          <w:sz w:val="24"/>
          <w:szCs w:val="24"/>
        </w:rPr>
        <w:t>,</w:t>
      </w:r>
      <w:r w:rsidRPr="00CF5AB3">
        <w:rPr>
          <w:rFonts w:ascii="Times New Roman" w:hAnsi="Times New Roman" w:cs="Times New Roman"/>
          <w:color w:val="000000" w:themeColor="text1"/>
          <w:kern w:val="0"/>
          <w:sz w:val="24"/>
          <w:szCs w:val="24"/>
        </w:rPr>
        <w:t xml:space="preserve"> that guarantee of freedom of transportation is important measures based on fundamental human rights and it is essential to firmly specify </w:t>
      </w:r>
      <w:r w:rsidR="008E2D8C" w:rsidRPr="00CF5AB3">
        <w:rPr>
          <w:rFonts w:ascii="Times New Roman" w:hAnsi="Times New Roman" w:cs="Times New Roman" w:hint="eastAsia"/>
          <w:color w:val="000000" w:themeColor="text1"/>
          <w:kern w:val="0"/>
          <w:sz w:val="24"/>
          <w:szCs w:val="24"/>
        </w:rPr>
        <w:t xml:space="preserve">to that effect </w:t>
      </w:r>
      <w:r w:rsidRPr="00CF5AB3">
        <w:rPr>
          <w:rFonts w:ascii="Times New Roman" w:hAnsi="Times New Roman" w:cs="Times New Roman"/>
          <w:color w:val="000000" w:themeColor="text1"/>
          <w:kern w:val="0"/>
          <w:sz w:val="24"/>
          <w:szCs w:val="24"/>
        </w:rPr>
        <w:t xml:space="preserve">in the </w:t>
      </w:r>
      <w:r w:rsidR="003268C7" w:rsidRPr="00CF5AB3">
        <w:rPr>
          <w:rFonts w:ascii="Times New Roman" w:hAnsi="Times New Roman" w:cs="Times New Roman"/>
          <w:color w:val="000000" w:themeColor="text1"/>
          <w:sz w:val="24"/>
          <w:szCs w:val="24"/>
        </w:rPr>
        <w:t>Comprehensive Welfare Act for Persons with Disabilities</w:t>
      </w:r>
      <w:r w:rsidRPr="00CF5AB3">
        <w:rPr>
          <w:rFonts w:ascii="Times New Roman" w:hAnsi="Times New Roman" w:cs="Times New Roman"/>
          <w:color w:val="000000" w:themeColor="text1"/>
          <w:kern w:val="0"/>
          <w:sz w:val="24"/>
          <w:szCs w:val="24"/>
        </w:rPr>
        <w:t>.</w:t>
      </w:r>
    </w:p>
    <w:p w14:paraId="708F9EB0" w14:textId="578EBA72" w:rsidR="00E96F92" w:rsidRPr="00CF5AB3" w:rsidRDefault="00394A9E" w:rsidP="005146DF">
      <w:pPr>
        <w:widowControl/>
        <w:ind w:firstLineChars="100" w:firstLine="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(Snip)</w:t>
      </w:r>
    </w:p>
    <w:p w14:paraId="5851271E" w14:textId="6A936F6E" w:rsidR="00487134" w:rsidRPr="00CF5AB3" w:rsidRDefault="00394A9E" w:rsidP="005146DF">
      <w:pPr>
        <w:widowControl/>
        <w:tabs>
          <w:tab w:val="left" w:pos="709"/>
        </w:tabs>
        <w:ind w:leftChars="100" w:left="21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11.</w:t>
      </w:r>
      <w:r w:rsidRPr="00CF5AB3">
        <w:rPr>
          <w:rFonts w:ascii="Times New Roman" w:hAnsi="Times New Roman" w:cs="Times New Roman"/>
          <w:color w:val="000000" w:themeColor="text1"/>
          <w:kern w:val="0"/>
          <w:sz w:val="24"/>
          <w:szCs w:val="24"/>
        </w:rPr>
        <w:tab/>
        <w:t>“Relations</w:t>
      </w:r>
      <w:r w:rsidR="008E2D8C" w:rsidRPr="00CF5AB3">
        <w:rPr>
          <w:rFonts w:ascii="Times New Roman" w:hAnsi="Times New Roman" w:cs="Times New Roman" w:hint="eastAsia"/>
          <w:color w:val="000000" w:themeColor="text1"/>
          <w:kern w:val="0"/>
          <w:sz w:val="24"/>
          <w:szCs w:val="24"/>
        </w:rPr>
        <w:t>hip</w:t>
      </w:r>
      <w:r w:rsidRPr="00CF5AB3">
        <w:rPr>
          <w:rFonts w:ascii="Times New Roman" w:hAnsi="Times New Roman" w:cs="Times New Roman"/>
          <w:color w:val="000000" w:themeColor="text1"/>
          <w:kern w:val="0"/>
          <w:sz w:val="24"/>
          <w:szCs w:val="24"/>
        </w:rPr>
        <w:t xml:space="preserve"> with Long-term Care Insurance”</w:t>
      </w:r>
    </w:p>
    <w:p w14:paraId="3C567DD2" w14:textId="04A3EE02" w:rsidR="00487134" w:rsidRPr="00CF5AB3" w:rsidRDefault="00487134" w:rsidP="005146DF">
      <w:pPr>
        <w:widowControl/>
        <w:ind w:leftChars="200" w:left="660" w:hangingChars="100" w:hanging="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w:t>
      </w:r>
      <w:r w:rsidR="00394A9E" w:rsidRPr="00CF5AB3">
        <w:rPr>
          <w:rFonts w:ascii="Times New Roman" w:hAnsi="Times New Roman" w:cs="Times New Roman"/>
          <w:color w:val="000000" w:themeColor="text1"/>
          <w:kern w:val="0"/>
          <w:sz w:val="24"/>
          <w:szCs w:val="24"/>
        </w:rPr>
        <w:tab/>
      </w:r>
      <w:r w:rsidR="003268C7" w:rsidRPr="00CF5AB3">
        <w:rPr>
          <w:rFonts w:ascii="Times New Roman" w:hAnsi="Times New Roman" w:cs="Times New Roman"/>
          <w:color w:val="000000" w:themeColor="text1"/>
          <w:sz w:val="24"/>
          <w:szCs w:val="24"/>
        </w:rPr>
        <w:t>Comprehensive Welfare Act for Persons with Disabilities</w:t>
      </w:r>
      <w:r w:rsidR="00394A9E" w:rsidRPr="00CF5AB3">
        <w:rPr>
          <w:rFonts w:ascii="Times New Roman" w:hAnsi="Times New Roman" w:cs="Times New Roman"/>
          <w:color w:val="000000" w:themeColor="text1"/>
          <w:kern w:val="0"/>
          <w:sz w:val="24"/>
          <w:szCs w:val="24"/>
        </w:rPr>
        <w:t xml:space="preserve"> guarantees necessary supports for persons with disabilities as an individual enjoying fundamental human rights, based on the needs of persons with disabilities in daily life and social life </w:t>
      </w:r>
      <w:r w:rsidR="008E2D8C" w:rsidRPr="00CF5AB3">
        <w:rPr>
          <w:rFonts w:ascii="Times New Roman" w:hAnsi="Times New Roman" w:cs="Times New Roman" w:hint="eastAsia"/>
          <w:color w:val="000000" w:themeColor="text1"/>
          <w:kern w:val="0"/>
          <w:sz w:val="24"/>
          <w:szCs w:val="24"/>
        </w:rPr>
        <w:t>regardless of</w:t>
      </w:r>
      <w:r w:rsidR="00394A9E" w:rsidRPr="00CF5AB3">
        <w:rPr>
          <w:rFonts w:ascii="Times New Roman" w:hAnsi="Times New Roman" w:cs="Times New Roman"/>
          <w:color w:val="000000" w:themeColor="text1"/>
          <w:kern w:val="0"/>
          <w:sz w:val="24"/>
          <w:szCs w:val="24"/>
        </w:rPr>
        <w:t xml:space="preserve"> type and degree of disabilities, which has </w:t>
      </w:r>
      <w:r w:rsidR="00026BD0" w:rsidRPr="00CF5AB3">
        <w:rPr>
          <w:rFonts w:ascii="Times New Roman" w:hAnsi="Times New Roman" w:cs="Times New Roman" w:hint="eastAsia"/>
          <w:color w:val="000000" w:themeColor="text1"/>
          <w:kern w:val="0"/>
          <w:sz w:val="24"/>
          <w:szCs w:val="24"/>
        </w:rPr>
        <w:t xml:space="preserve">an </w:t>
      </w:r>
      <w:r w:rsidR="00394A9E" w:rsidRPr="00CF5AB3">
        <w:rPr>
          <w:rFonts w:ascii="Times New Roman" w:hAnsi="Times New Roman" w:cs="Times New Roman"/>
          <w:color w:val="000000" w:themeColor="text1"/>
          <w:kern w:val="0"/>
          <w:sz w:val="24"/>
          <w:szCs w:val="24"/>
        </w:rPr>
        <w:t xml:space="preserve">inherently different purpose and nature of the </w:t>
      </w:r>
      <w:r w:rsidR="008E2D8C" w:rsidRPr="00CF5AB3">
        <w:rPr>
          <w:rFonts w:ascii="Times New Roman" w:hAnsi="Times New Roman" w:cs="Times New Roman" w:hint="eastAsia"/>
          <w:color w:val="000000" w:themeColor="text1"/>
          <w:kern w:val="0"/>
          <w:sz w:val="24"/>
          <w:szCs w:val="24"/>
        </w:rPr>
        <w:t>a</w:t>
      </w:r>
      <w:r w:rsidR="00394A9E" w:rsidRPr="00CF5AB3">
        <w:rPr>
          <w:rFonts w:ascii="Times New Roman" w:hAnsi="Times New Roman" w:cs="Times New Roman"/>
          <w:color w:val="000000" w:themeColor="text1"/>
          <w:kern w:val="0"/>
          <w:sz w:val="24"/>
          <w:szCs w:val="24"/>
        </w:rPr>
        <w:t>ct from the Long-term Care Insurance Act. Based on such difference, the system shall be designed as a separate legal system.</w:t>
      </w:r>
    </w:p>
    <w:p w14:paraId="5D25A58C" w14:textId="2D818359" w:rsidR="00487134" w:rsidRPr="00CF5AB3" w:rsidRDefault="00487134" w:rsidP="005146DF">
      <w:pPr>
        <w:widowControl/>
        <w:ind w:leftChars="200" w:left="660" w:hangingChars="100" w:hanging="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w:t>
      </w:r>
      <w:r w:rsidR="00394A9E" w:rsidRPr="00CF5AB3">
        <w:rPr>
          <w:rFonts w:ascii="Times New Roman" w:hAnsi="Times New Roman" w:cs="Times New Roman"/>
          <w:color w:val="000000" w:themeColor="text1"/>
          <w:kern w:val="0"/>
          <w:sz w:val="24"/>
          <w:szCs w:val="24"/>
        </w:rPr>
        <w:tab/>
      </w:r>
      <w:r w:rsidR="008E2D8C" w:rsidRPr="00CF5AB3">
        <w:rPr>
          <w:rFonts w:ascii="Times New Roman" w:hAnsi="Times New Roman" w:cs="Times New Roman" w:hint="eastAsia"/>
          <w:color w:val="000000" w:themeColor="text1"/>
          <w:kern w:val="0"/>
          <w:sz w:val="24"/>
          <w:szCs w:val="24"/>
        </w:rPr>
        <w:t>Even a</w:t>
      </w:r>
      <w:r w:rsidR="00394A9E" w:rsidRPr="00CF5AB3">
        <w:rPr>
          <w:rFonts w:ascii="Times New Roman" w:hAnsi="Times New Roman" w:cs="Times New Roman"/>
          <w:color w:val="000000" w:themeColor="text1"/>
          <w:kern w:val="0"/>
          <w:sz w:val="24"/>
          <w:szCs w:val="24"/>
        </w:rPr>
        <w:t>fter persons reached the age covered by long-term care insurance, support received previously shall generally be received continuously.</w:t>
      </w:r>
    </w:p>
    <w:p w14:paraId="084CD7E9" w14:textId="563F830A" w:rsidR="00487134" w:rsidRPr="00CF5AB3" w:rsidRDefault="00145E6A" w:rsidP="005146DF">
      <w:pPr>
        <w:widowControl/>
        <w:ind w:left="370" w:hangingChars="154" w:hanging="37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IV.</w:t>
      </w:r>
      <w:r w:rsidRPr="00CF5AB3">
        <w:rPr>
          <w:rFonts w:ascii="Times New Roman" w:hAnsi="Times New Roman" w:cs="Times New Roman"/>
          <w:color w:val="000000" w:themeColor="text1"/>
          <w:kern w:val="0"/>
          <w:sz w:val="24"/>
          <w:szCs w:val="24"/>
        </w:rPr>
        <w:tab/>
        <w:t>“I-2 Scope of (Persons</w:t>
      </w:r>
      <w:r w:rsidR="008E2D8C" w:rsidRPr="00CF5AB3">
        <w:rPr>
          <w:rFonts w:ascii="Times New Roman" w:hAnsi="Times New Roman" w:cs="Times New Roman"/>
          <w:color w:val="000000" w:themeColor="text1"/>
          <w:kern w:val="0"/>
          <w:sz w:val="24"/>
          <w:szCs w:val="24"/>
        </w:rPr>
        <w:t xml:space="preserve"> with</w:t>
      </w:r>
      <w:r w:rsidRPr="00CF5AB3">
        <w:rPr>
          <w:rFonts w:ascii="Times New Roman" w:hAnsi="Times New Roman" w:cs="Times New Roman"/>
          <w:color w:val="000000" w:themeColor="text1"/>
          <w:kern w:val="0"/>
          <w:sz w:val="24"/>
          <w:szCs w:val="24"/>
        </w:rPr>
        <w:t>) Disabilities”</w:t>
      </w:r>
    </w:p>
    <w:p w14:paraId="3C4EFAD8" w14:textId="77777777" w:rsidR="00145E6A" w:rsidRPr="00CF5AB3" w:rsidRDefault="00145E6A" w:rsidP="005146DF">
      <w:pPr>
        <w:widowControl/>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[Title] Provisions of Subject covered by the Act</w:t>
      </w:r>
    </w:p>
    <w:p w14:paraId="347470D9" w14:textId="3CFA0643" w:rsidR="00487134" w:rsidRPr="00CF5AB3" w:rsidRDefault="00145E6A" w:rsidP="005146DF">
      <w:pPr>
        <w:widowControl/>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[Conclusion]</w:t>
      </w:r>
    </w:p>
    <w:p w14:paraId="721A115E" w14:textId="07B954BD" w:rsidR="00487134" w:rsidRPr="00CF5AB3" w:rsidRDefault="00487134" w:rsidP="005146DF">
      <w:pPr>
        <w:widowControl/>
        <w:ind w:leftChars="100" w:left="450" w:hangingChars="100" w:hanging="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w:t>
      </w:r>
      <w:r w:rsidR="00145E6A" w:rsidRPr="00CF5AB3">
        <w:rPr>
          <w:rFonts w:ascii="Times New Roman" w:hAnsi="Times New Roman" w:cs="Times New Roman"/>
          <w:color w:val="000000" w:themeColor="text1"/>
          <w:kern w:val="0"/>
          <w:sz w:val="24"/>
          <w:szCs w:val="24"/>
        </w:rPr>
        <w:tab/>
      </w:r>
      <w:r w:rsidR="00145E6A" w:rsidRPr="00CF5AB3">
        <w:rPr>
          <w:rFonts w:ascii="Times New Roman" w:hAnsi="Times New Roman" w:cs="Times New Roman"/>
          <w:color w:val="000000" w:themeColor="text1"/>
          <w:kern w:val="0"/>
          <w:sz w:val="24"/>
          <w:szCs w:val="24"/>
        </w:rPr>
        <w:tab/>
        <w:t xml:space="preserve">Persons with disabilities (including children with disabilities) covered by the </w:t>
      </w:r>
      <w:r w:rsidR="003268C7" w:rsidRPr="00CF5AB3">
        <w:rPr>
          <w:rFonts w:ascii="Times New Roman" w:hAnsi="Times New Roman" w:cs="Times New Roman"/>
          <w:color w:val="000000" w:themeColor="text1"/>
          <w:sz w:val="24"/>
          <w:szCs w:val="24"/>
        </w:rPr>
        <w:t>Comprehensive Welfare Act for Persons with Disabilities</w:t>
      </w:r>
      <w:r w:rsidR="00145E6A" w:rsidRPr="00CF5AB3">
        <w:rPr>
          <w:rFonts w:ascii="Times New Roman" w:hAnsi="Times New Roman" w:cs="Times New Roman"/>
          <w:color w:val="000000" w:themeColor="text1"/>
          <w:kern w:val="0"/>
          <w:sz w:val="24"/>
          <w:szCs w:val="24"/>
        </w:rPr>
        <w:t xml:space="preserve"> shall be the persons with </w:t>
      </w:r>
      <w:r w:rsidR="00145E6A" w:rsidRPr="00CF5AB3">
        <w:rPr>
          <w:rFonts w:ascii="Times New Roman" w:hAnsi="Times New Roman" w:cs="Times New Roman"/>
          <w:color w:val="000000" w:themeColor="text1"/>
          <w:kern w:val="0"/>
          <w:sz w:val="24"/>
          <w:szCs w:val="24"/>
        </w:rPr>
        <w:lastRenderedPageBreak/>
        <w:t xml:space="preserve">disabilities provided for in </w:t>
      </w:r>
      <w:r w:rsidR="005507F0" w:rsidRPr="00CF5AB3">
        <w:rPr>
          <w:rFonts w:ascii="Times New Roman" w:hAnsi="Times New Roman" w:cs="Times New Roman" w:hint="eastAsia"/>
          <w:color w:val="000000" w:themeColor="text1"/>
          <w:kern w:val="0"/>
          <w:sz w:val="24"/>
          <w:szCs w:val="24"/>
        </w:rPr>
        <w:t xml:space="preserve">the </w:t>
      </w:r>
      <w:r w:rsidR="005507F0" w:rsidRPr="00CF5AB3">
        <w:rPr>
          <w:rFonts w:ascii="Times New Roman" w:hAnsi="Times New Roman" w:cs="Times New Roman"/>
          <w:color w:val="000000" w:themeColor="text1"/>
          <w:kern w:val="0"/>
          <w:sz w:val="24"/>
          <w:szCs w:val="24"/>
        </w:rPr>
        <w:t>Basic Act for Persons with Disabilities</w:t>
      </w:r>
      <w:r w:rsidR="00145E6A" w:rsidRPr="00CF5AB3">
        <w:rPr>
          <w:rFonts w:ascii="Times New Roman" w:hAnsi="Times New Roman" w:cs="Times New Roman"/>
          <w:color w:val="000000" w:themeColor="text1"/>
          <w:kern w:val="0"/>
          <w:sz w:val="24"/>
          <w:szCs w:val="24"/>
        </w:rPr>
        <w:t>, Article 2 paragraph 1.</w:t>
      </w:r>
    </w:p>
    <w:p w14:paraId="6D192980" w14:textId="60BCA23F" w:rsidR="00487134" w:rsidRPr="00CF5AB3" w:rsidRDefault="00145E6A" w:rsidP="005146DF">
      <w:pPr>
        <w:widowControl/>
        <w:ind w:leftChars="100" w:left="210" w:firstLineChars="65" w:firstLine="156"/>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w:t>
      </w:r>
      <w:r w:rsidR="002B47CA" w:rsidRPr="00CF5AB3">
        <w:rPr>
          <w:rFonts w:ascii="Times New Roman" w:hAnsi="Times New Roman" w:cs="Times New Roman"/>
          <w:color w:val="000000" w:themeColor="text1"/>
          <w:kern w:val="0"/>
          <w:sz w:val="24"/>
          <w:szCs w:val="24"/>
        </w:rPr>
        <w:t xml:space="preserve">Basic Act for Persons with Disabilities </w:t>
      </w:r>
      <w:r w:rsidRPr="00CF5AB3">
        <w:rPr>
          <w:rFonts w:ascii="Times New Roman" w:hAnsi="Times New Roman" w:cs="Times New Roman"/>
          <w:color w:val="000000" w:themeColor="text1"/>
          <w:kern w:val="0"/>
          <w:sz w:val="24"/>
          <w:szCs w:val="24"/>
        </w:rPr>
        <w:t>(promulgated as of August 5, 2011)</w:t>
      </w:r>
    </w:p>
    <w:p w14:paraId="7959F222" w14:textId="7D4D2DE5" w:rsidR="00487134" w:rsidRPr="00CF5AB3" w:rsidRDefault="00145E6A" w:rsidP="005146DF">
      <w:pPr>
        <w:widowControl/>
        <w:tabs>
          <w:tab w:val="left" w:pos="2127"/>
        </w:tabs>
        <w:ind w:leftChars="200" w:left="420" w:firstLineChars="100" w:firstLine="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Article 2</w:t>
      </w:r>
      <w:r w:rsidRPr="00CF5AB3">
        <w:rPr>
          <w:rFonts w:ascii="Times New Roman" w:hAnsi="Times New Roman" w:cs="Times New Roman"/>
          <w:color w:val="000000" w:themeColor="text1"/>
          <w:kern w:val="0"/>
          <w:sz w:val="24"/>
          <w:szCs w:val="24"/>
        </w:rPr>
        <w:tab/>
      </w:r>
      <w:r w:rsidR="005F33B4" w:rsidRPr="00CF5AB3">
        <w:rPr>
          <w:rFonts w:ascii="Times New Roman" w:hAnsi="Times New Roman" w:cs="Times New Roman" w:hint="eastAsia"/>
          <w:color w:val="000000" w:themeColor="text1"/>
          <w:kern w:val="0"/>
          <w:sz w:val="24"/>
          <w:szCs w:val="24"/>
        </w:rPr>
        <w:t>In this Act, the meanings of the terms listed in the following items are as prescribed in the respective items.</w:t>
      </w:r>
    </w:p>
    <w:p w14:paraId="0AAAEC14" w14:textId="038E9847" w:rsidR="00487134" w:rsidRPr="00CF5AB3" w:rsidRDefault="00145E6A" w:rsidP="005146DF">
      <w:pPr>
        <w:widowControl/>
        <w:tabs>
          <w:tab w:val="left" w:pos="993"/>
        </w:tabs>
        <w:ind w:leftChars="200" w:left="42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(1)</w:t>
      </w:r>
      <w:r w:rsidRPr="00CF5AB3">
        <w:rPr>
          <w:rFonts w:ascii="Times New Roman" w:hAnsi="Times New Roman" w:cs="Times New Roman"/>
          <w:color w:val="000000" w:themeColor="text1"/>
          <w:kern w:val="0"/>
          <w:sz w:val="24"/>
          <w:szCs w:val="24"/>
        </w:rPr>
        <w:tab/>
      </w:r>
      <w:r w:rsidR="005F33B4" w:rsidRPr="00CF5AB3">
        <w:rPr>
          <w:rFonts w:ascii="Times New Roman" w:hAnsi="Times New Roman" w:cs="Times New Roman"/>
          <w:color w:val="000000" w:themeColor="text1"/>
          <w:kern w:val="0"/>
          <w:sz w:val="24"/>
          <w:szCs w:val="24"/>
        </w:rPr>
        <w:t>“Person with a disability” refers to a person with a physical disability, a person with an intellectual disability, a person with a mental disability (including developmental disabilities), and other persons with disabilities affecting the functions of the body or mind (hereinafter referred to collectively as “disabilities”), and who are in a state of facing substantial limitations in their continuous daily life or social life because of a disability or a social barrier.</w:t>
      </w:r>
    </w:p>
    <w:p w14:paraId="5A2F7A21" w14:textId="1E488F56" w:rsidR="00487134" w:rsidRPr="00CF5AB3" w:rsidRDefault="00145E6A" w:rsidP="005146DF">
      <w:pPr>
        <w:widowControl/>
        <w:tabs>
          <w:tab w:val="left" w:pos="993"/>
        </w:tabs>
        <w:ind w:leftChars="200" w:left="42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(2)</w:t>
      </w:r>
      <w:r w:rsidRPr="00CF5AB3">
        <w:rPr>
          <w:rFonts w:ascii="Times New Roman" w:hAnsi="Times New Roman" w:cs="Times New Roman"/>
          <w:color w:val="000000" w:themeColor="text1"/>
          <w:kern w:val="0"/>
          <w:sz w:val="24"/>
          <w:szCs w:val="24"/>
        </w:rPr>
        <w:tab/>
      </w:r>
      <w:r w:rsidR="005F33B4" w:rsidRPr="00CF5AB3">
        <w:rPr>
          <w:rFonts w:ascii="Times New Roman" w:hAnsi="Times New Roman" w:cs="Times New Roman"/>
          <w:color w:val="000000" w:themeColor="text1"/>
          <w:kern w:val="0"/>
          <w:sz w:val="24"/>
          <w:szCs w:val="24"/>
        </w:rPr>
        <w:t>“Social barriers” refers to items, institutions, practices, ideas, and other things in society that stand as obstacles against persons with disabilities engaging in daily life or social life.”</w:t>
      </w:r>
    </w:p>
    <w:p w14:paraId="6A6D2D09" w14:textId="3CA74539" w:rsidR="00487134" w:rsidRPr="00CF5AB3" w:rsidRDefault="00487134" w:rsidP="005146DF">
      <w:pPr>
        <w:widowControl/>
        <w:ind w:leftChars="100" w:left="450" w:hangingChars="100" w:hanging="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w:t>
      </w:r>
      <w:r w:rsidR="00145E6A" w:rsidRPr="00CF5AB3">
        <w:rPr>
          <w:rFonts w:ascii="Times New Roman" w:hAnsi="Times New Roman" w:cs="Times New Roman"/>
          <w:color w:val="000000" w:themeColor="text1"/>
          <w:kern w:val="0"/>
          <w:sz w:val="24"/>
          <w:szCs w:val="24"/>
        </w:rPr>
        <w:tab/>
        <w:t>“</w:t>
      </w:r>
      <w:r w:rsidR="005F33B4" w:rsidRPr="00CF5AB3">
        <w:rPr>
          <w:rFonts w:ascii="Times New Roman" w:hAnsi="Times New Roman" w:cs="Times New Roman" w:hint="eastAsia"/>
          <w:color w:val="000000" w:themeColor="text1"/>
          <w:kern w:val="0"/>
          <w:sz w:val="24"/>
          <w:szCs w:val="24"/>
        </w:rPr>
        <w:t>D</w:t>
      </w:r>
      <w:r w:rsidR="005F33B4" w:rsidRPr="00CF5AB3">
        <w:rPr>
          <w:rFonts w:ascii="Times New Roman" w:hAnsi="Times New Roman" w:cs="Times New Roman"/>
          <w:color w:val="000000" w:themeColor="text1"/>
          <w:kern w:val="0"/>
          <w:sz w:val="24"/>
          <w:szCs w:val="24"/>
        </w:rPr>
        <w:t>isabilities affecting the functions of the body or mind</w:t>
      </w:r>
      <w:r w:rsidR="00145E6A" w:rsidRPr="00CF5AB3">
        <w:rPr>
          <w:rFonts w:ascii="Times New Roman" w:hAnsi="Times New Roman" w:cs="Times New Roman"/>
          <w:color w:val="000000" w:themeColor="text1"/>
          <w:kern w:val="0"/>
          <w:sz w:val="24"/>
          <w:szCs w:val="24"/>
        </w:rPr>
        <w:t xml:space="preserve">” </w:t>
      </w:r>
      <w:r w:rsidR="005F33B4" w:rsidRPr="00CF5AB3">
        <w:rPr>
          <w:rFonts w:ascii="Times New Roman" w:hAnsi="Times New Roman" w:cs="Times New Roman" w:hint="eastAsia"/>
          <w:color w:val="000000" w:themeColor="text1"/>
          <w:kern w:val="0"/>
          <w:sz w:val="24"/>
          <w:szCs w:val="24"/>
        </w:rPr>
        <w:t>in</w:t>
      </w:r>
      <w:r w:rsidR="00145E6A" w:rsidRPr="00CF5AB3">
        <w:rPr>
          <w:rFonts w:ascii="Times New Roman" w:hAnsi="Times New Roman" w:cs="Times New Roman"/>
          <w:color w:val="000000" w:themeColor="text1"/>
          <w:kern w:val="0"/>
          <w:sz w:val="24"/>
          <w:szCs w:val="24"/>
        </w:rPr>
        <w:t xml:space="preserve"> the above definitions</w:t>
      </w:r>
      <w:r w:rsidR="005F33B4" w:rsidRPr="00CF5AB3">
        <w:rPr>
          <w:rFonts w:ascii="Times New Roman" w:hAnsi="Times New Roman" w:cs="Times New Roman" w:hint="eastAsia"/>
          <w:color w:val="000000" w:themeColor="text1"/>
          <w:kern w:val="0"/>
          <w:sz w:val="24"/>
          <w:szCs w:val="24"/>
        </w:rPr>
        <w:t xml:space="preserve"> shall include </w:t>
      </w:r>
      <w:r w:rsidR="00145E6A" w:rsidRPr="00CF5AB3">
        <w:rPr>
          <w:rFonts w:ascii="Times New Roman" w:hAnsi="Times New Roman" w:cs="Times New Roman"/>
          <w:color w:val="000000" w:themeColor="text1"/>
          <w:kern w:val="0"/>
          <w:sz w:val="24"/>
          <w:szCs w:val="24"/>
        </w:rPr>
        <w:t>functional disabilities in connection with chronic diseases.</w:t>
      </w:r>
    </w:p>
    <w:p w14:paraId="7965A56E" w14:textId="792BEC5F" w:rsidR="00487134" w:rsidRPr="00CF5AB3" w:rsidRDefault="00145E6A" w:rsidP="005146DF">
      <w:pPr>
        <w:widowControl/>
        <w:ind w:leftChars="100" w:left="210" w:firstLineChars="100" w:firstLine="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 xml:space="preserve">Comment: </w:t>
      </w:r>
      <w:r w:rsidR="00995C46" w:rsidRPr="00CF5AB3">
        <w:rPr>
          <w:rFonts w:ascii="Times New Roman" w:hAnsi="Times New Roman" w:cs="Times New Roman" w:hint="eastAsia"/>
          <w:color w:val="000000" w:themeColor="text1"/>
          <w:kern w:val="0"/>
          <w:sz w:val="24"/>
          <w:szCs w:val="24"/>
        </w:rPr>
        <w:t>T</w:t>
      </w:r>
      <w:r w:rsidRPr="00CF5AB3">
        <w:rPr>
          <w:rFonts w:ascii="Times New Roman" w:hAnsi="Times New Roman" w:cs="Times New Roman"/>
          <w:color w:val="000000" w:themeColor="text1"/>
          <w:kern w:val="0"/>
          <w:sz w:val="24"/>
          <w:szCs w:val="24"/>
        </w:rPr>
        <w:t xml:space="preserve">hey are basically in line with the definitions of the amended </w:t>
      </w:r>
      <w:r w:rsidR="002B47CA" w:rsidRPr="00CF5AB3">
        <w:rPr>
          <w:rFonts w:ascii="Times New Roman" w:hAnsi="Times New Roman" w:cs="Times New Roman"/>
          <w:color w:val="000000" w:themeColor="text1"/>
          <w:kern w:val="0"/>
          <w:sz w:val="24"/>
          <w:szCs w:val="24"/>
        </w:rPr>
        <w:t>Basic Act for Persons with Disabilities</w:t>
      </w:r>
      <w:r w:rsidRPr="00CF5AB3">
        <w:rPr>
          <w:rFonts w:ascii="Times New Roman" w:hAnsi="Times New Roman" w:cs="Times New Roman"/>
          <w:color w:val="000000" w:themeColor="text1"/>
          <w:kern w:val="0"/>
          <w:sz w:val="24"/>
          <w:szCs w:val="24"/>
        </w:rPr>
        <w:t xml:space="preserve"> enforced as of August 5, 2011.</w:t>
      </w:r>
    </w:p>
    <w:p w14:paraId="4B887422" w14:textId="468B7DC5" w:rsidR="00487134" w:rsidRPr="00CF5AB3" w:rsidRDefault="00145E6A" w:rsidP="005146DF">
      <w:pPr>
        <w:widowControl/>
        <w:tabs>
          <w:tab w:val="left" w:pos="709"/>
        </w:tabs>
        <w:ind w:leftChars="114" w:left="239" w:firstLineChars="52" w:firstLine="125"/>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w:t>
      </w:r>
      <w:r w:rsidRPr="00CF5AB3">
        <w:rPr>
          <w:rFonts w:ascii="Times New Roman" w:hAnsi="Times New Roman" w:cs="Times New Roman"/>
          <w:color w:val="000000" w:themeColor="text1"/>
          <w:kern w:val="0"/>
          <w:sz w:val="24"/>
          <w:szCs w:val="24"/>
        </w:rPr>
        <w:tab/>
      </w:r>
      <w:r w:rsidR="00995C46" w:rsidRPr="00CF5AB3">
        <w:rPr>
          <w:rFonts w:ascii="Times New Roman" w:hAnsi="Times New Roman" w:cs="Times New Roman" w:hint="eastAsia"/>
          <w:color w:val="000000" w:themeColor="text1"/>
          <w:kern w:val="0"/>
          <w:sz w:val="24"/>
          <w:szCs w:val="24"/>
        </w:rPr>
        <w:t>I</w:t>
      </w:r>
      <w:r w:rsidRPr="00CF5AB3">
        <w:rPr>
          <w:rFonts w:ascii="Times New Roman" w:hAnsi="Times New Roman" w:cs="Times New Roman"/>
          <w:color w:val="000000" w:themeColor="text1"/>
          <w:kern w:val="0"/>
          <w:sz w:val="24"/>
          <w:szCs w:val="24"/>
        </w:rPr>
        <w:t>t was confirmed that “</w:t>
      </w:r>
      <w:r w:rsidR="00995C46" w:rsidRPr="00CF5AB3">
        <w:rPr>
          <w:rFonts w:ascii="Times New Roman" w:hAnsi="Times New Roman" w:cs="Times New Roman" w:hint="eastAsia"/>
          <w:color w:val="000000" w:themeColor="text1"/>
          <w:kern w:val="0"/>
          <w:sz w:val="24"/>
          <w:szCs w:val="24"/>
        </w:rPr>
        <w:t>d</w:t>
      </w:r>
      <w:r w:rsidR="00995C46" w:rsidRPr="00CF5AB3">
        <w:rPr>
          <w:rFonts w:ascii="Times New Roman" w:hAnsi="Times New Roman" w:cs="Times New Roman"/>
          <w:color w:val="000000" w:themeColor="text1"/>
          <w:kern w:val="0"/>
          <w:sz w:val="24"/>
          <w:szCs w:val="24"/>
        </w:rPr>
        <w:t>isabilities affecting the functions of the body or mind</w:t>
      </w:r>
      <w:r w:rsidRPr="00CF5AB3">
        <w:rPr>
          <w:rFonts w:ascii="Times New Roman" w:hAnsi="Times New Roman" w:cs="Times New Roman"/>
          <w:color w:val="000000" w:themeColor="text1"/>
          <w:kern w:val="0"/>
          <w:sz w:val="24"/>
          <w:szCs w:val="24"/>
        </w:rPr>
        <w:t xml:space="preserve">” </w:t>
      </w:r>
      <w:r w:rsidR="00995C46" w:rsidRPr="00CF5AB3">
        <w:rPr>
          <w:rFonts w:ascii="Times New Roman" w:hAnsi="Times New Roman" w:cs="Times New Roman" w:hint="eastAsia"/>
          <w:color w:val="000000" w:themeColor="text1"/>
          <w:kern w:val="0"/>
          <w:sz w:val="24"/>
          <w:szCs w:val="24"/>
        </w:rPr>
        <w:t>in</w:t>
      </w:r>
      <w:r w:rsidRPr="00CF5AB3">
        <w:rPr>
          <w:rFonts w:ascii="Times New Roman" w:hAnsi="Times New Roman" w:cs="Times New Roman"/>
          <w:color w:val="000000" w:themeColor="text1"/>
          <w:kern w:val="0"/>
          <w:sz w:val="24"/>
          <w:szCs w:val="24"/>
        </w:rPr>
        <w:t xml:space="preserve"> the definitions</w:t>
      </w:r>
      <w:r w:rsidR="00995C46" w:rsidRPr="00CF5AB3">
        <w:rPr>
          <w:rFonts w:ascii="Times New Roman" w:hAnsi="Times New Roman" w:cs="Times New Roman" w:hint="eastAsia"/>
          <w:color w:val="000000" w:themeColor="text1"/>
          <w:kern w:val="0"/>
          <w:sz w:val="24"/>
          <w:szCs w:val="24"/>
        </w:rPr>
        <w:t xml:space="preserve"> shall include</w:t>
      </w:r>
      <w:r w:rsidRPr="00CF5AB3">
        <w:rPr>
          <w:rFonts w:ascii="Times New Roman" w:hAnsi="Times New Roman" w:cs="Times New Roman"/>
          <w:color w:val="000000" w:themeColor="text1"/>
          <w:kern w:val="0"/>
          <w:sz w:val="24"/>
          <w:szCs w:val="24"/>
        </w:rPr>
        <w:t xml:space="preserve"> functional disabilities in connection with chronic diseases </w:t>
      </w:r>
      <w:r w:rsidR="00995C46" w:rsidRPr="00CF5AB3">
        <w:rPr>
          <w:rFonts w:ascii="Times New Roman" w:hAnsi="Times New Roman" w:cs="Times New Roman" w:hint="eastAsia"/>
          <w:color w:val="000000" w:themeColor="text1"/>
          <w:kern w:val="0"/>
          <w:sz w:val="24"/>
          <w:szCs w:val="24"/>
        </w:rPr>
        <w:t>as an additional provision</w:t>
      </w:r>
      <w:r w:rsidRPr="00CF5AB3">
        <w:rPr>
          <w:rFonts w:ascii="Times New Roman" w:hAnsi="Times New Roman" w:cs="Times New Roman"/>
          <w:color w:val="000000" w:themeColor="text1"/>
          <w:kern w:val="0"/>
          <w:sz w:val="24"/>
          <w:szCs w:val="24"/>
        </w:rPr>
        <w:t>.</w:t>
      </w:r>
    </w:p>
    <w:p w14:paraId="4CDC09E7" w14:textId="16A6B58F" w:rsidR="00487134" w:rsidRPr="00CF5AB3" w:rsidRDefault="00145E6A" w:rsidP="005146DF">
      <w:pPr>
        <w:widowControl/>
        <w:ind w:left="370" w:hangingChars="154" w:hanging="37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V.</w:t>
      </w:r>
      <w:r w:rsidRPr="00CF5AB3">
        <w:rPr>
          <w:rFonts w:ascii="Times New Roman" w:hAnsi="Times New Roman" w:cs="Times New Roman"/>
          <w:color w:val="000000" w:themeColor="text1"/>
          <w:kern w:val="0"/>
          <w:sz w:val="24"/>
          <w:szCs w:val="24"/>
        </w:rPr>
        <w:tab/>
        <w:t xml:space="preserve">“I-3 </w:t>
      </w:r>
      <w:r w:rsidR="00995C46" w:rsidRPr="00CF5AB3">
        <w:rPr>
          <w:rFonts w:ascii="Times New Roman" w:hAnsi="Times New Roman" w:cs="Times New Roman" w:hint="eastAsia"/>
          <w:color w:val="000000" w:themeColor="text1"/>
          <w:kern w:val="0"/>
          <w:sz w:val="24"/>
          <w:szCs w:val="24"/>
        </w:rPr>
        <w:t>Selection</w:t>
      </w:r>
      <w:r w:rsidRPr="00CF5AB3">
        <w:rPr>
          <w:rFonts w:ascii="Times New Roman" w:hAnsi="Times New Roman" w:cs="Times New Roman"/>
          <w:color w:val="000000" w:themeColor="text1"/>
          <w:kern w:val="0"/>
          <w:sz w:val="24"/>
          <w:szCs w:val="24"/>
        </w:rPr>
        <w:t xml:space="preserve"> and Determination (Benefit Determination)”</w:t>
      </w:r>
    </w:p>
    <w:p w14:paraId="3074BCAF" w14:textId="5E6C7F86" w:rsidR="00487134" w:rsidRPr="00CF5AB3" w:rsidRDefault="006935F3" w:rsidP="005146DF">
      <w:pPr>
        <w:widowControl/>
        <w:ind w:leftChars="112" w:left="489" w:hangingChars="106" w:hanging="254"/>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1.</w:t>
      </w:r>
      <w:r w:rsidRPr="00CF5AB3">
        <w:rPr>
          <w:rFonts w:ascii="Times New Roman" w:hAnsi="Times New Roman" w:cs="Times New Roman"/>
          <w:color w:val="000000" w:themeColor="text1"/>
          <w:kern w:val="0"/>
          <w:sz w:val="24"/>
          <w:szCs w:val="24"/>
        </w:rPr>
        <w:tab/>
        <w:t xml:space="preserve">“How </w:t>
      </w:r>
      <w:r w:rsidR="00995C46" w:rsidRPr="00CF5AB3">
        <w:rPr>
          <w:rFonts w:ascii="Times New Roman" w:hAnsi="Times New Roman" w:cs="Times New Roman" w:hint="eastAsia"/>
          <w:color w:val="000000" w:themeColor="text1"/>
          <w:kern w:val="0"/>
          <w:sz w:val="24"/>
          <w:szCs w:val="24"/>
        </w:rPr>
        <w:t xml:space="preserve">to determine </w:t>
      </w:r>
      <w:r w:rsidRPr="00CF5AB3">
        <w:rPr>
          <w:rFonts w:ascii="Times New Roman" w:hAnsi="Times New Roman" w:cs="Times New Roman"/>
          <w:color w:val="000000" w:themeColor="text1"/>
          <w:kern w:val="0"/>
          <w:sz w:val="24"/>
          <w:szCs w:val="24"/>
        </w:rPr>
        <w:t>benefit determination”</w:t>
      </w:r>
    </w:p>
    <w:p w14:paraId="09775048" w14:textId="1964F4BD" w:rsidR="00487134" w:rsidRPr="00CF5AB3" w:rsidRDefault="00487134" w:rsidP="005146DF">
      <w:pPr>
        <w:widowControl/>
        <w:ind w:leftChars="200" w:left="660" w:hangingChars="100" w:hanging="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w:t>
      </w:r>
      <w:r w:rsidR="006935F3" w:rsidRPr="00CF5AB3">
        <w:rPr>
          <w:rFonts w:ascii="Times New Roman" w:hAnsi="Times New Roman" w:cs="Times New Roman"/>
          <w:color w:val="000000" w:themeColor="text1"/>
          <w:kern w:val="0"/>
          <w:sz w:val="24"/>
          <w:szCs w:val="24"/>
        </w:rPr>
        <w:tab/>
        <w:t xml:space="preserve">Basic </w:t>
      </w:r>
      <w:r w:rsidR="00995C46" w:rsidRPr="00CF5AB3">
        <w:rPr>
          <w:rFonts w:ascii="Times New Roman" w:hAnsi="Times New Roman" w:cs="Times New Roman" w:hint="eastAsia"/>
          <w:color w:val="000000" w:themeColor="text1"/>
          <w:kern w:val="0"/>
          <w:sz w:val="24"/>
          <w:szCs w:val="24"/>
        </w:rPr>
        <w:t>method</w:t>
      </w:r>
      <w:r w:rsidR="006935F3" w:rsidRPr="00CF5AB3">
        <w:rPr>
          <w:rFonts w:ascii="Times New Roman" w:hAnsi="Times New Roman" w:cs="Times New Roman"/>
          <w:color w:val="000000" w:themeColor="text1"/>
          <w:kern w:val="0"/>
          <w:sz w:val="24"/>
          <w:szCs w:val="24"/>
        </w:rPr>
        <w:t xml:space="preserve"> of new benefit determination shall be as follows.</w:t>
      </w:r>
    </w:p>
    <w:p w14:paraId="414F914E" w14:textId="5C98B0D7" w:rsidR="00487134" w:rsidRPr="00CF5AB3" w:rsidRDefault="006935F3" w:rsidP="005146DF">
      <w:pPr>
        <w:widowControl/>
        <w:tabs>
          <w:tab w:val="left" w:pos="851"/>
          <w:tab w:val="left" w:pos="993"/>
        </w:tabs>
        <w:ind w:leftChars="199" w:left="608" w:hangingChars="79" w:hanging="19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1.</w:t>
      </w:r>
      <w:r w:rsidRPr="00CF5AB3">
        <w:rPr>
          <w:rFonts w:ascii="Times New Roman" w:hAnsi="Times New Roman" w:cs="Times New Roman"/>
          <w:color w:val="000000" w:themeColor="text1"/>
          <w:kern w:val="0"/>
          <w:sz w:val="24"/>
          <w:szCs w:val="24"/>
        </w:rPr>
        <w:tab/>
      </w:r>
      <w:r w:rsidRPr="00CF5AB3">
        <w:rPr>
          <w:rFonts w:ascii="Times New Roman" w:hAnsi="Times New Roman" w:cs="Times New Roman"/>
          <w:color w:val="000000" w:themeColor="text1"/>
          <w:kern w:val="0"/>
          <w:sz w:val="24"/>
          <w:szCs w:val="24"/>
        </w:rPr>
        <w:tab/>
      </w:r>
      <w:r w:rsidRPr="00CF5AB3">
        <w:rPr>
          <w:rFonts w:ascii="Times New Roman" w:hAnsi="Times New Roman" w:cs="Times New Roman"/>
          <w:color w:val="000000" w:themeColor="text1"/>
          <w:kern w:val="0"/>
          <w:sz w:val="24"/>
          <w:szCs w:val="24"/>
        </w:rPr>
        <w:tab/>
        <w:t xml:space="preserve">It shall be based on the maximum respect of the will of the person with </w:t>
      </w:r>
      <w:r w:rsidR="00D2600D" w:rsidRPr="00CF5AB3">
        <w:rPr>
          <w:rFonts w:ascii="Times New Roman" w:hAnsi="Times New Roman" w:cs="Times New Roman" w:hint="eastAsia"/>
          <w:color w:val="000000" w:themeColor="text1"/>
          <w:kern w:val="0"/>
          <w:sz w:val="24"/>
          <w:szCs w:val="24"/>
        </w:rPr>
        <w:t xml:space="preserve">a </w:t>
      </w:r>
      <w:r w:rsidR="00D2600D" w:rsidRPr="00CF5AB3">
        <w:rPr>
          <w:rFonts w:ascii="Times New Roman" w:hAnsi="Times New Roman" w:cs="Times New Roman"/>
          <w:color w:val="000000" w:themeColor="text1"/>
          <w:sz w:val="24"/>
          <w:szCs w:val="24"/>
        </w:rPr>
        <w:t>disabilit</w:t>
      </w:r>
      <w:r w:rsidR="00D2600D" w:rsidRPr="00CF5AB3">
        <w:rPr>
          <w:rFonts w:ascii="Times New Roman" w:hAnsi="Times New Roman" w:cs="Times New Roman" w:hint="eastAsia"/>
          <w:color w:val="000000" w:themeColor="text1"/>
          <w:sz w:val="24"/>
          <w:szCs w:val="24"/>
        </w:rPr>
        <w:t>y</w:t>
      </w:r>
      <w:r w:rsidR="00D2600D"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kern w:val="0"/>
          <w:sz w:val="24"/>
          <w:szCs w:val="24"/>
        </w:rPr>
        <w:t>(and the family) and the way of living desired by the person.</w:t>
      </w:r>
    </w:p>
    <w:p w14:paraId="24862B30" w14:textId="7CE9934F" w:rsidR="00487134" w:rsidRPr="00CF5AB3" w:rsidRDefault="006935F3" w:rsidP="005146DF">
      <w:pPr>
        <w:widowControl/>
        <w:tabs>
          <w:tab w:val="left" w:pos="851"/>
          <w:tab w:val="left" w:pos="993"/>
        </w:tabs>
        <w:ind w:leftChars="199" w:left="608" w:hangingChars="79" w:hanging="19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2.</w:t>
      </w:r>
      <w:r w:rsidRPr="00CF5AB3">
        <w:rPr>
          <w:rFonts w:ascii="Times New Roman" w:hAnsi="Times New Roman" w:cs="Times New Roman"/>
          <w:color w:val="000000" w:themeColor="text1"/>
          <w:kern w:val="0"/>
          <w:sz w:val="24"/>
          <w:szCs w:val="24"/>
        </w:rPr>
        <w:tab/>
      </w:r>
      <w:r w:rsidRPr="00CF5AB3">
        <w:rPr>
          <w:rFonts w:ascii="Times New Roman" w:hAnsi="Times New Roman" w:cs="Times New Roman"/>
          <w:color w:val="000000" w:themeColor="text1"/>
          <w:kern w:val="0"/>
          <w:sz w:val="24"/>
          <w:szCs w:val="24"/>
        </w:rPr>
        <w:tab/>
      </w:r>
      <w:r w:rsidRPr="00CF5AB3">
        <w:rPr>
          <w:rFonts w:ascii="Times New Roman" w:hAnsi="Times New Roman" w:cs="Times New Roman"/>
          <w:color w:val="000000" w:themeColor="text1"/>
          <w:kern w:val="0"/>
          <w:sz w:val="24"/>
          <w:szCs w:val="24"/>
        </w:rPr>
        <w:tab/>
        <w:t>Based on the equality with others, necessary and sufficient benefit quantity corresponding to individual situations of the individual shall be guaranteed.</w:t>
      </w:r>
    </w:p>
    <w:p w14:paraId="4A339FB6" w14:textId="27C536B6" w:rsidR="00487134" w:rsidRPr="00CF5AB3" w:rsidRDefault="006935F3" w:rsidP="005146DF">
      <w:pPr>
        <w:widowControl/>
        <w:tabs>
          <w:tab w:val="left" w:pos="851"/>
          <w:tab w:val="left" w:pos="993"/>
        </w:tabs>
        <w:ind w:leftChars="199" w:left="608" w:hangingChars="79" w:hanging="19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3.</w:t>
      </w:r>
      <w:r w:rsidRPr="00CF5AB3">
        <w:rPr>
          <w:rFonts w:ascii="Times New Roman" w:hAnsi="Times New Roman" w:cs="Times New Roman"/>
          <w:color w:val="000000" w:themeColor="text1"/>
          <w:kern w:val="0"/>
          <w:sz w:val="24"/>
          <w:szCs w:val="24"/>
        </w:rPr>
        <w:tab/>
      </w:r>
      <w:r w:rsidRPr="00CF5AB3">
        <w:rPr>
          <w:rFonts w:ascii="Times New Roman" w:hAnsi="Times New Roman" w:cs="Times New Roman"/>
          <w:color w:val="000000" w:themeColor="text1"/>
          <w:kern w:val="0"/>
          <w:sz w:val="24"/>
          <w:szCs w:val="24"/>
        </w:rPr>
        <w:tab/>
      </w:r>
      <w:r w:rsidRPr="00CF5AB3">
        <w:rPr>
          <w:rFonts w:ascii="Times New Roman" w:hAnsi="Times New Roman" w:cs="Times New Roman"/>
          <w:color w:val="000000" w:themeColor="text1"/>
          <w:kern w:val="0"/>
          <w:sz w:val="24"/>
          <w:szCs w:val="24"/>
        </w:rPr>
        <w:tab/>
        <w:t>Support guidelines shall be standardized to a certain degree and be transparent.</w:t>
      </w:r>
    </w:p>
    <w:p w14:paraId="3982E9B3" w14:textId="53D0A514" w:rsidR="00487134" w:rsidRPr="00CF5AB3" w:rsidRDefault="006935F3" w:rsidP="005146DF">
      <w:pPr>
        <w:widowControl/>
        <w:tabs>
          <w:tab w:val="left" w:pos="851"/>
          <w:tab w:val="left" w:pos="993"/>
        </w:tabs>
        <w:ind w:leftChars="199" w:left="608" w:hangingChars="79" w:hanging="19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4.</w:t>
      </w:r>
      <w:r w:rsidRPr="00CF5AB3">
        <w:rPr>
          <w:rFonts w:ascii="Times New Roman" w:hAnsi="Times New Roman" w:cs="Times New Roman"/>
          <w:color w:val="000000" w:themeColor="text1"/>
          <w:kern w:val="0"/>
          <w:sz w:val="24"/>
          <w:szCs w:val="24"/>
        </w:rPr>
        <w:tab/>
      </w:r>
      <w:r w:rsidRPr="00CF5AB3">
        <w:rPr>
          <w:rFonts w:ascii="Times New Roman" w:hAnsi="Times New Roman" w:cs="Times New Roman"/>
          <w:color w:val="000000" w:themeColor="text1"/>
          <w:kern w:val="0"/>
          <w:sz w:val="24"/>
          <w:szCs w:val="24"/>
        </w:rPr>
        <w:tab/>
      </w:r>
      <w:r w:rsidRPr="00CF5AB3">
        <w:rPr>
          <w:rFonts w:ascii="Times New Roman" w:hAnsi="Times New Roman" w:cs="Times New Roman"/>
          <w:color w:val="000000" w:themeColor="text1"/>
          <w:kern w:val="0"/>
          <w:sz w:val="24"/>
          <w:szCs w:val="24"/>
        </w:rPr>
        <w:tab/>
        <w:t>The process from application to determination shall be easy to understand and smooth.</w:t>
      </w:r>
    </w:p>
    <w:p w14:paraId="6E4C5709" w14:textId="002D70E4" w:rsidR="00487134" w:rsidRPr="00CF5AB3" w:rsidRDefault="006935F3" w:rsidP="005146DF">
      <w:pPr>
        <w:widowControl/>
        <w:ind w:leftChars="112" w:left="489" w:hangingChars="106" w:hanging="254"/>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2.</w:t>
      </w:r>
      <w:r w:rsidRPr="00CF5AB3">
        <w:rPr>
          <w:rFonts w:ascii="Times New Roman" w:hAnsi="Times New Roman" w:cs="Times New Roman"/>
          <w:color w:val="000000" w:themeColor="text1"/>
          <w:kern w:val="0"/>
          <w:sz w:val="24"/>
          <w:szCs w:val="24"/>
        </w:rPr>
        <w:tab/>
        <w:t>“Mechanism of Benefit Determination”</w:t>
      </w:r>
    </w:p>
    <w:p w14:paraId="01B3DA67" w14:textId="53DDB430" w:rsidR="00487134" w:rsidRPr="00CF5AB3" w:rsidRDefault="00487134" w:rsidP="005146DF">
      <w:pPr>
        <w:widowControl/>
        <w:ind w:firstLineChars="200" w:firstLine="48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w:t>
      </w:r>
      <w:r w:rsidR="006935F3" w:rsidRPr="00CF5AB3">
        <w:rPr>
          <w:rFonts w:ascii="Times New Roman" w:hAnsi="Times New Roman" w:cs="Times New Roman"/>
          <w:color w:val="000000" w:themeColor="text1"/>
          <w:kern w:val="0"/>
          <w:sz w:val="24"/>
          <w:szCs w:val="24"/>
        </w:rPr>
        <w:tab/>
        <w:t>Process of benefit determination shall generally be as follows.</w:t>
      </w:r>
    </w:p>
    <w:p w14:paraId="6BCE44B5" w14:textId="6CB12700" w:rsidR="00487134" w:rsidRPr="00CF5AB3" w:rsidRDefault="006935F3" w:rsidP="005146DF">
      <w:pPr>
        <w:widowControl/>
        <w:ind w:leftChars="200" w:left="660" w:hangingChars="100" w:hanging="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1.</w:t>
      </w:r>
      <w:r w:rsidRPr="00CF5AB3">
        <w:rPr>
          <w:rFonts w:ascii="Times New Roman" w:hAnsi="Times New Roman" w:cs="Times New Roman"/>
          <w:color w:val="000000" w:themeColor="text1"/>
          <w:kern w:val="0"/>
          <w:sz w:val="24"/>
          <w:szCs w:val="24"/>
        </w:rPr>
        <w:tab/>
      </w:r>
      <w:r w:rsidRPr="00CF5AB3">
        <w:rPr>
          <w:rFonts w:ascii="Times New Roman" w:hAnsi="Times New Roman" w:cs="Times New Roman"/>
          <w:color w:val="000000" w:themeColor="text1"/>
          <w:kern w:val="0"/>
          <w:sz w:val="24"/>
          <w:szCs w:val="24"/>
        </w:rPr>
        <w:tab/>
        <w:t xml:space="preserve">A person who seeks support under the </w:t>
      </w:r>
      <w:r w:rsidR="003268C7" w:rsidRPr="00CF5AB3">
        <w:rPr>
          <w:rFonts w:ascii="Times New Roman" w:hAnsi="Times New Roman" w:cs="Times New Roman"/>
          <w:color w:val="000000" w:themeColor="text1"/>
          <w:sz w:val="24"/>
          <w:szCs w:val="24"/>
        </w:rPr>
        <w:t>Comprehensive Welfare Act for Persons with Disabilities</w:t>
      </w:r>
      <w:r w:rsidRPr="00CF5AB3">
        <w:rPr>
          <w:rFonts w:ascii="Times New Roman" w:hAnsi="Times New Roman" w:cs="Times New Roman"/>
          <w:color w:val="000000" w:themeColor="text1"/>
          <w:kern w:val="0"/>
          <w:sz w:val="24"/>
          <w:szCs w:val="24"/>
        </w:rPr>
        <w:t xml:space="preserve"> (including legal representative) shall develop the service use plan related to support requested by the person and shall make an application to </w:t>
      </w:r>
      <w:r w:rsidR="00995C46" w:rsidRPr="00CF5AB3">
        <w:rPr>
          <w:rFonts w:ascii="Times New Roman" w:hAnsi="Times New Roman" w:cs="Times New Roman" w:hint="eastAsia"/>
          <w:color w:val="000000" w:themeColor="text1"/>
          <w:kern w:val="0"/>
          <w:sz w:val="24"/>
          <w:szCs w:val="24"/>
        </w:rPr>
        <w:t>the respective municipality</w:t>
      </w:r>
      <w:r w:rsidRPr="00CF5AB3">
        <w:rPr>
          <w:rFonts w:ascii="Times New Roman" w:hAnsi="Times New Roman" w:cs="Times New Roman"/>
          <w:color w:val="000000" w:themeColor="text1"/>
          <w:kern w:val="0"/>
          <w:sz w:val="24"/>
          <w:szCs w:val="24"/>
        </w:rPr>
        <w:t>.</w:t>
      </w:r>
    </w:p>
    <w:p w14:paraId="632EC2CC" w14:textId="1576E9A9" w:rsidR="00487134" w:rsidRPr="00CF5AB3" w:rsidRDefault="006935F3" w:rsidP="005146DF">
      <w:pPr>
        <w:widowControl/>
        <w:ind w:leftChars="200" w:left="660" w:hangingChars="100" w:hanging="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lastRenderedPageBreak/>
        <w:t>2.</w:t>
      </w:r>
      <w:r w:rsidRPr="00CF5AB3">
        <w:rPr>
          <w:rFonts w:ascii="Times New Roman" w:hAnsi="Times New Roman" w:cs="Times New Roman"/>
          <w:color w:val="000000" w:themeColor="text1"/>
          <w:kern w:val="0"/>
          <w:sz w:val="24"/>
          <w:szCs w:val="24"/>
        </w:rPr>
        <w:tab/>
      </w:r>
      <w:r w:rsidRPr="00CF5AB3">
        <w:rPr>
          <w:rFonts w:ascii="Times New Roman" w:hAnsi="Times New Roman" w:cs="Times New Roman"/>
          <w:color w:val="000000" w:themeColor="text1"/>
          <w:kern w:val="0"/>
          <w:sz w:val="24"/>
          <w:szCs w:val="24"/>
        </w:rPr>
        <w:tab/>
      </w:r>
      <w:r w:rsidR="00995C46" w:rsidRPr="00CF5AB3">
        <w:rPr>
          <w:rFonts w:ascii="Times New Roman" w:hAnsi="Times New Roman" w:cs="Times New Roman" w:hint="eastAsia"/>
          <w:color w:val="000000" w:themeColor="text1"/>
          <w:kern w:val="0"/>
          <w:sz w:val="24"/>
          <w:szCs w:val="24"/>
        </w:rPr>
        <w:t>The m</w:t>
      </w:r>
      <w:r w:rsidRPr="00CF5AB3">
        <w:rPr>
          <w:rFonts w:ascii="Times New Roman" w:hAnsi="Times New Roman" w:cs="Times New Roman"/>
          <w:color w:val="000000" w:themeColor="text1"/>
          <w:kern w:val="0"/>
          <w:sz w:val="24"/>
          <w:szCs w:val="24"/>
        </w:rPr>
        <w:t>unicipalit</w:t>
      </w:r>
      <w:r w:rsidR="00995C46" w:rsidRPr="00CF5AB3">
        <w:rPr>
          <w:rFonts w:ascii="Times New Roman" w:hAnsi="Times New Roman" w:cs="Times New Roman" w:hint="eastAsia"/>
          <w:color w:val="000000" w:themeColor="text1"/>
          <w:kern w:val="0"/>
          <w:sz w:val="24"/>
          <w:szCs w:val="24"/>
        </w:rPr>
        <w:t>y</w:t>
      </w:r>
      <w:r w:rsidRPr="00CF5AB3">
        <w:rPr>
          <w:rFonts w:ascii="Times New Roman" w:hAnsi="Times New Roman" w:cs="Times New Roman"/>
          <w:color w:val="000000" w:themeColor="text1"/>
          <w:kern w:val="0"/>
          <w:sz w:val="24"/>
          <w:szCs w:val="24"/>
        </w:rPr>
        <w:t xml:space="preserve"> shall confirm that the person requesting support has </w:t>
      </w:r>
      <w:r w:rsidR="00D267A6" w:rsidRPr="00CF5AB3">
        <w:rPr>
          <w:rFonts w:ascii="Times New Roman" w:hAnsi="Times New Roman" w:cs="Times New Roman" w:hint="eastAsia"/>
          <w:color w:val="000000" w:themeColor="text1"/>
          <w:kern w:val="0"/>
          <w:sz w:val="24"/>
          <w:szCs w:val="24"/>
        </w:rPr>
        <w:t xml:space="preserve">a </w:t>
      </w:r>
      <w:r w:rsidRPr="00CF5AB3">
        <w:rPr>
          <w:rFonts w:ascii="Times New Roman" w:hAnsi="Times New Roman" w:cs="Times New Roman"/>
          <w:color w:val="000000" w:themeColor="text1"/>
          <w:kern w:val="0"/>
          <w:sz w:val="24"/>
          <w:szCs w:val="24"/>
        </w:rPr>
        <w:t>“</w:t>
      </w:r>
      <w:r w:rsidR="00D267A6" w:rsidRPr="00CF5AB3">
        <w:rPr>
          <w:rFonts w:ascii="Times New Roman" w:hAnsi="Times New Roman" w:cs="Times New Roman" w:hint="eastAsia"/>
          <w:color w:val="000000" w:themeColor="text1"/>
          <w:kern w:val="0"/>
          <w:sz w:val="24"/>
          <w:szCs w:val="24"/>
        </w:rPr>
        <w:t>d</w:t>
      </w:r>
      <w:r w:rsidR="00D267A6" w:rsidRPr="00CF5AB3">
        <w:rPr>
          <w:rFonts w:ascii="Times New Roman" w:hAnsi="Times New Roman" w:cs="Times New Roman"/>
          <w:color w:val="000000" w:themeColor="text1"/>
          <w:kern w:val="0"/>
          <w:sz w:val="24"/>
          <w:szCs w:val="24"/>
        </w:rPr>
        <w:t>isabilit</w:t>
      </w:r>
      <w:r w:rsidR="00D267A6" w:rsidRPr="00CF5AB3">
        <w:rPr>
          <w:rFonts w:ascii="Times New Roman" w:hAnsi="Times New Roman" w:cs="Times New Roman" w:hint="eastAsia"/>
          <w:color w:val="000000" w:themeColor="text1"/>
          <w:kern w:val="0"/>
          <w:sz w:val="24"/>
          <w:szCs w:val="24"/>
        </w:rPr>
        <w:t>y</w:t>
      </w:r>
      <w:r w:rsidRPr="00CF5AB3">
        <w:rPr>
          <w:rFonts w:ascii="Times New Roman" w:hAnsi="Times New Roman" w:cs="Times New Roman"/>
          <w:color w:val="000000" w:themeColor="text1"/>
          <w:kern w:val="0"/>
          <w:sz w:val="24"/>
          <w:szCs w:val="24"/>
        </w:rPr>
        <w:t>.”</w:t>
      </w:r>
    </w:p>
    <w:p w14:paraId="13F4045F" w14:textId="1A62D13F" w:rsidR="00487134" w:rsidRPr="00CF5AB3" w:rsidRDefault="006935F3" w:rsidP="005146DF">
      <w:pPr>
        <w:widowControl/>
        <w:ind w:leftChars="200" w:left="660" w:hangingChars="100" w:hanging="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3.</w:t>
      </w:r>
      <w:r w:rsidRPr="00CF5AB3">
        <w:rPr>
          <w:rFonts w:ascii="Times New Roman" w:hAnsi="Times New Roman" w:cs="Times New Roman"/>
          <w:color w:val="000000" w:themeColor="text1"/>
          <w:kern w:val="0"/>
          <w:sz w:val="24"/>
          <w:szCs w:val="24"/>
        </w:rPr>
        <w:tab/>
      </w:r>
      <w:r w:rsidRPr="00CF5AB3">
        <w:rPr>
          <w:rFonts w:ascii="Times New Roman" w:hAnsi="Times New Roman" w:cs="Times New Roman"/>
          <w:color w:val="000000" w:themeColor="text1"/>
          <w:kern w:val="0"/>
          <w:sz w:val="24"/>
          <w:szCs w:val="24"/>
        </w:rPr>
        <w:tab/>
      </w:r>
      <w:r w:rsidR="00995C46" w:rsidRPr="00CF5AB3">
        <w:rPr>
          <w:rFonts w:ascii="Times New Roman" w:hAnsi="Times New Roman" w:cs="Times New Roman" w:hint="eastAsia"/>
          <w:color w:val="000000" w:themeColor="text1"/>
          <w:kern w:val="0"/>
          <w:sz w:val="24"/>
          <w:szCs w:val="24"/>
        </w:rPr>
        <w:t>The m</w:t>
      </w:r>
      <w:r w:rsidR="00995C46" w:rsidRPr="00CF5AB3">
        <w:rPr>
          <w:rFonts w:ascii="Times New Roman" w:hAnsi="Times New Roman" w:cs="Times New Roman"/>
          <w:color w:val="000000" w:themeColor="text1"/>
          <w:kern w:val="0"/>
          <w:sz w:val="24"/>
          <w:szCs w:val="24"/>
        </w:rPr>
        <w:t>unicipalit</w:t>
      </w:r>
      <w:r w:rsidR="00995C46" w:rsidRPr="00CF5AB3">
        <w:rPr>
          <w:rFonts w:ascii="Times New Roman" w:hAnsi="Times New Roman" w:cs="Times New Roman" w:hint="eastAsia"/>
          <w:color w:val="000000" w:themeColor="text1"/>
          <w:kern w:val="0"/>
          <w:sz w:val="24"/>
          <w:szCs w:val="24"/>
        </w:rPr>
        <w:t>y</w:t>
      </w:r>
      <w:r w:rsidR="00995C46" w:rsidRPr="00CF5AB3">
        <w:rPr>
          <w:rFonts w:ascii="Times New Roman" w:hAnsi="Times New Roman" w:cs="Times New Roman"/>
          <w:color w:val="000000" w:themeColor="text1"/>
          <w:kern w:val="0"/>
          <w:sz w:val="24"/>
          <w:szCs w:val="24"/>
        </w:rPr>
        <w:t xml:space="preserve"> </w:t>
      </w:r>
      <w:r w:rsidRPr="00CF5AB3">
        <w:rPr>
          <w:rFonts w:ascii="Times New Roman" w:hAnsi="Times New Roman" w:cs="Times New Roman"/>
          <w:color w:val="000000" w:themeColor="text1"/>
          <w:kern w:val="0"/>
          <w:sz w:val="24"/>
          <w:szCs w:val="24"/>
        </w:rPr>
        <w:t xml:space="preserve">shall conduct </w:t>
      </w:r>
      <w:r w:rsidR="00D267A6" w:rsidRPr="00CF5AB3">
        <w:rPr>
          <w:rFonts w:ascii="Times New Roman" w:hAnsi="Times New Roman" w:cs="Times New Roman" w:hint="eastAsia"/>
          <w:color w:val="000000" w:themeColor="text1"/>
          <w:kern w:val="0"/>
          <w:sz w:val="24"/>
          <w:szCs w:val="24"/>
        </w:rPr>
        <w:t xml:space="preserve">a </w:t>
      </w:r>
      <w:r w:rsidRPr="00CF5AB3">
        <w:rPr>
          <w:rFonts w:ascii="Times New Roman" w:hAnsi="Times New Roman" w:cs="Times New Roman"/>
          <w:color w:val="000000" w:themeColor="text1"/>
          <w:kern w:val="0"/>
          <w:sz w:val="24"/>
          <w:szCs w:val="24"/>
        </w:rPr>
        <w:t xml:space="preserve">needs assessment based on the support guidelines of </w:t>
      </w:r>
      <w:r w:rsidR="00995C46" w:rsidRPr="00CF5AB3">
        <w:rPr>
          <w:rFonts w:ascii="Times New Roman" w:hAnsi="Times New Roman" w:cs="Times New Roman" w:hint="eastAsia"/>
          <w:color w:val="000000" w:themeColor="text1"/>
          <w:kern w:val="0"/>
          <w:sz w:val="24"/>
          <w:szCs w:val="24"/>
        </w:rPr>
        <w:t>the m</w:t>
      </w:r>
      <w:r w:rsidR="00995C46" w:rsidRPr="00CF5AB3">
        <w:rPr>
          <w:rFonts w:ascii="Times New Roman" w:hAnsi="Times New Roman" w:cs="Times New Roman"/>
          <w:color w:val="000000" w:themeColor="text1"/>
          <w:kern w:val="0"/>
          <w:sz w:val="24"/>
          <w:szCs w:val="24"/>
        </w:rPr>
        <w:t>unicipalit</w:t>
      </w:r>
      <w:r w:rsidR="00995C46" w:rsidRPr="00CF5AB3">
        <w:rPr>
          <w:rFonts w:ascii="Times New Roman" w:hAnsi="Times New Roman" w:cs="Times New Roman" w:hint="eastAsia"/>
          <w:color w:val="000000" w:themeColor="text1"/>
          <w:kern w:val="0"/>
          <w:sz w:val="24"/>
          <w:szCs w:val="24"/>
        </w:rPr>
        <w:t>y</w:t>
      </w:r>
      <w:r w:rsidR="00995C46" w:rsidRPr="00CF5AB3">
        <w:rPr>
          <w:rFonts w:ascii="Times New Roman" w:hAnsi="Times New Roman" w:cs="Times New Roman"/>
          <w:color w:val="000000" w:themeColor="text1"/>
          <w:kern w:val="0"/>
          <w:sz w:val="24"/>
          <w:szCs w:val="24"/>
        </w:rPr>
        <w:t xml:space="preserve"> </w:t>
      </w:r>
      <w:r w:rsidRPr="00CF5AB3">
        <w:rPr>
          <w:rFonts w:ascii="Times New Roman" w:hAnsi="Times New Roman" w:cs="Times New Roman"/>
          <w:color w:val="000000" w:themeColor="text1"/>
          <w:kern w:val="0"/>
          <w:sz w:val="24"/>
          <w:szCs w:val="24"/>
        </w:rPr>
        <w:t>with respect to the service use plan developed by the person.</w:t>
      </w:r>
    </w:p>
    <w:p w14:paraId="13587872" w14:textId="0DEEC6A0" w:rsidR="00487134" w:rsidRPr="00CF5AB3" w:rsidRDefault="006935F3" w:rsidP="005146DF">
      <w:pPr>
        <w:widowControl/>
        <w:ind w:leftChars="200" w:left="660" w:hangingChars="100" w:hanging="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4.</w:t>
      </w:r>
      <w:r w:rsidRPr="00CF5AB3">
        <w:rPr>
          <w:rFonts w:ascii="Times New Roman" w:hAnsi="Times New Roman" w:cs="Times New Roman"/>
          <w:color w:val="000000" w:themeColor="text1"/>
          <w:kern w:val="0"/>
          <w:sz w:val="24"/>
          <w:szCs w:val="24"/>
        </w:rPr>
        <w:tab/>
      </w:r>
      <w:r w:rsidRPr="00CF5AB3">
        <w:rPr>
          <w:rFonts w:ascii="Times New Roman" w:hAnsi="Times New Roman" w:cs="Times New Roman"/>
          <w:color w:val="000000" w:themeColor="text1"/>
          <w:kern w:val="0"/>
          <w:sz w:val="24"/>
          <w:szCs w:val="24"/>
        </w:rPr>
        <w:tab/>
        <w:t xml:space="preserve">If it is determined that the content of application does not conform to the level of support guidelines by the person or </w:t>
      </w:r>
      <w:r w:rsidR="00995C46" w:rsidRPr="00CF5AB3">
        <w:rPr>
          <w:rFonts w:ascii="Times New Roman" w:hAnsi="Times New Roman" w:cs="Times New Roman" w:hint="eastAsia"/>
          <w:color w:val="000000" w:themeColor="text1"/>
          <w:kern w:val="0"/>
          <w:sz w:val="24"/>
          <w:szCs w:val="24"/>
        </w:rPr>
        <w:t>the m</w:t>
      </w:r>
      <w:r w:rsidR="00995C46" w:rsidRPr="00CF5AB3">
        <w:rPr>
          <w:rFonts w:ascii="Times New Roman" w:hAnsi="Times New Roman" w:cs="Times New Roman"/>
          <w:color w:val="000000" w:themeColor="text1"/>
          <w:kern w:val="0"/>
          <w:sz w:val="24"/>
          <w:szCs w:val="24"/>
        </w:rPr>
        <w:t>unicipalit</w:t>
      </w:r>
      <w:r w:rsidR="00995C46" w:rsidRPr="00CF5AB3">
        <w:rPr>
          <w:rFonts w:ascii="Times New Roman" w:hAnsi="Times New Roman" w:cs="Times New Roman" w:hint="eastAsia"/>
          <w:color w:val="000000" w:themeColor="text1"/>
          <w:kern w:val="0"/>
          <w:sz w:val="24"/>
          <w:szCs w:val="24"/>
        </w:rPr>
        <w:t>y</w:t>
      </w:r>
      <w:r w:rsidRPr="00CF5AB3">
        <w:rPr>
          <w:rFonts w:ascii="Times New Roman" w:hAnsi="Times New Roman" w:cs="Times New Roman"/>
          <w:color w:val="000000" w:themeColor="text1"/>
          <w:kern w:val="0"/>
          <w:sz w:val="24"/>
          <w:szCs w:val="24"/>
        </w:rPr>
        <w:t xml:space="preserve">, </w:t>
      </w:r>
      <w:r w:rsidR="00995C46" w:rsidRPr="00CF5AB3">
        <w:rPr>
          <w:rFonts w:ascii="Times New Roman" w:hAnsi="Times New Roman" w:cs="Times New Roman" w:hint="eastAsia"/>
          <w:color w:val="000000" w:themeColor="text1"/>
          <w:kern w:val="0"/>
          <w:sz w:val="24"/>
          <w:szCs w:val="24"/>
        </w:rPr>
        <w:t>the m</w:t>
      </w:r>
      <w:r w:rsidR="00995C46" w:rsidRPr="00CF5AB3">
        <w:rPr>
          <w:rFonts w:ascii="Times New Roman" w:hAnsi="Times New Roman" w:cs="Times New Roman"/>
          <w:color w:val="000000" w:themeColor="text1"/>
          <w:kern w:val="0"/>
          <w:sz w:val="24"/>
          <w:szCs w:val="24"/>
        </w:rPr>
        <w:t>unicipalit</w:t>
      </w:r>
      <w:r w:rsidR="00995C46" w:rsidRPr="00CF5AB3">
        <w:rPr>
          <w:rFonts w:ascii="Times New Roman" w:hAnsi="Times New Roman" w:cs="Times New Roman" w:hint="eastAsia"/>
          <w:color w:val="000000" w:themeColor="text1"/>
          <w:kern w:val="0"/>
          <w:sz w:val="24"/>
          <w:szCs w:val="24"/>
        </w:rPr>
        <w:t>y</w:t>
      </w:r>
      <w:r w:rsidR="00995C46" w:rsidRPr="00CF5AB3">
        <w:rPr>
          <w:rFonts w:ascii="Times New Roman" w:hAnsi="Times New Roman" w:cs="Times New Roman"/>
          <w:color w:val="000000" w:themeColor="text1"/>
          <w:kern w:val="0"/>
          <w:sz w:val="24"/>
          <w:szCs w:val="24"/>
        </w:rPr>
        <w:t xml:space="preserve"> </w:t>
      </w:r>
      <w:r w:rsidRPr="00CF5AB3">
        <w:rPr>
          <w:rFonts w:ascii="Times New Roman" w:hAnsi="Times New Roman" w:cs="Times New Roman"/>
          <w:color w:val="000000" w:themeColor="text1"/>
          <w:kern w:val="0"/>
          <w:sz w:val="24"/>
          <w:szCs w:val="24"/>
        </w:rPr>
        <w:t>shall have consultations and coordination with the person (</w:t>
      </w:r>
      <w:r w:rsidR="00030C23" w:rsidRPr="00CF5AB3">
        <w:rPr>
          <w:rFonts w:ascii="Times New Roman" w:hAnsi="Times New Roman" w:cs="Times New Roman" w:hint="eastAsia"/>
          <w:color w:val="000000" w:themeColor="text1"/>
          <w:kern w:val="0"/>
          <w:sz w:val="24"/>
          <w:szCs w:val="24"/>
        </w:rPr>
        <w:t>and</w:t>
      </w:r>
      <w:r w:rsidRPr="00CF5AB3">
        <w:rPr>
          <w:rFonts w:ascii="Times New Roman" w:hAnsi="Times New Roman" w:cs="Times New Roman"/>
          <w:color w:val="000000" w:themeColor="text1"/>
          <w:kern w:val="0"/>
          <w:sz w:val="24"/>
          <w:szCs w:val="24"/>
        </w:rPr>
        <w:t xml:space="preserve"> </w:t>
      </w:r>
      <w:r w:rsidR="00A32716" w:rsidRPr="00CF5AB3">
        <w:rPr>
          <w:rFonts w:ascii="Times New Roman" w:hAnsi="Times New Roman" w:cs="Times New Roman" w:hint="eastAsia"/>
          <w:color w:val="000000" w:themeColor="text1"/>
          <w:kern w:val="0"/>
          <w:sz w:val="24"/>
          <w:szCs w:val="24"/>
        </w:rPr>
        <w:t>support persons</w:t>
      </w:r>
      <w:r w:rsidRPr="00CF5AB3">
        <w:rPr>
          <w:rFonts w:ascii="Times New Roman" w:hAnsi="Times New Roman" w:cs="Times New Roman"/>
          <w:color w:val="000000" w:themeColor="text1"/>
          <w:kern w:val="0"/>
          <w:sz w:val="24"/>
          <w:szCs w:val="24"/>
        </w:rPr>
        <w:t xml:space="preserve">) and benefit determination shall be made by </w:t>
      </w:r>
      <w:r w:rsidR="00995C46" w:rsidRPr="00CF5AB3">
        <w:rPr>
          <w:rFonts w:ascii="Times New Roman" w:hAnsi="Times New Roman" w:cs="Times New Roman" w:hint="eastAsia"/>
          <w:color w:val="000000" w:themeColor="text1"/>
          <w:kern w:val="0"/>
          <w:sz w:val="24"/>
          <w:szCs w:val="24"/>
        </w:rPr>
        <w:t>the m</w:t>
      </w:r>
      <w:r w:rsidR="00995C46" w:rsidRPr="00CF5AB3">
        <w:rPr>
          <w:rFonts w:ascii="Times New Roman" w:hAnsi="Times New Roman" w:cs="Times New Roman"/>
          <w:color w:val="000000" w:themeColor="text1"/>
          <w:kern w:val="0"/>
          <w:sz w:val="24"/>
          <w:szCs w:val="24"/>
        </w:rPr>
        <w:t>unicipalit</w:t>
      </w:r>
      <w:r w:rsidR="00995C46" w:rsidRPr="00CF5AB3">
        <w:rPr>
          <w:rFonts w:ascii="Times New Roman" w:hAnsi="Times New Roman" w:cs="Times New Roman" w:hint="eastAsia"/>
          <w:color w:val="000000" w:themeColor="text1"/>
          <w:kern w:val="0"/>
          <w:sz w:val="24"/>
          <w:szCs w:val="24"/>
        </w:rPr>
        <w:t>y</w:t>
      </w:r>
      <w:r w:rsidR="00995C46" w:rsidRPr="00CF5AB3">
        <w:rPr>
          <w:rFonts w:ascii="Times New Roman" w:hAnsi="Times New Roman" w:cs="Times New Roman"/>
          <w:color w:val="000000" w:themeColor="text1"/>
          <w:kern w:val="0"/>
          <w:sz w:val="24"/>
          <w:szCs w:val="24"/>
        </w:rPr>
        <w:t xml:space="preserve"> </w:t>
      </w:r>
      <w:r w:rsidR="00D267A6" w:rsidRPr="00CF5AB3">
        <w:rPr>
          <w:rFonts w:ascii="Times New Roman" w:hAnsi="Times New Roman" w:cs="Times New Roman" w:hint="eastAsia"/>
          <w:color w:val="000000" w:themeColor="text1"/>
          <w:kern w:val="0"/>
          <w:sz w:val="24"/>
          <w:szCs w:val="24"/>
        </w:rPr>
        <w:t>accordingly</w:t>
      </w:r>
      <w:r w:rsidRPr="00CF5AB3">
        <w:rPr>
          <w:rFonts w:ascii="Times New Roman" w:hAnsi="Times New Roman" w:cs="Times New Roman"/>
          <w:color w:val="000000" w:themeColor="text1"/>
          <w:kern w:val="0"/>
          <w:sz w:val="24"/>
          <w:szCs w:val="24"/>
        </w:rPr>
        <w:t>.</w:t>
      </w:r>
    </w:p>
    <w:p w14:paraId="44116F47" w14:textId="59AFCCEE" w:rsidR="00487134" w:rsidRPr="00CF5AB3" w:rsidRDefault="006935F3" w:rsidP="005146DF">
      <w:pPr>
        <w:widowControl/>
        <w:ind w:leftChars="200" w:left="660" w:hangingChars="100" w:hanging="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5.</w:t>
      </w:r>
      <w:r w:rsidRPr="00CF5AB3">
        <w:rPr>
          <w:rFonts w:ascii="Times New Roman" w:hAnsi="Times New Roman" w:cs="Times New Roman"/>
          <w:color w:val="000000" w:themeColor="text1"/>
          <w:kern w:val="0"/>
          <w:sz w:val="24"/>
          <w:szCs w:val="24"/>
        </w:rPr>
        <w:tab/>
      </w:r>
      <w:r w:rsidRPr="00CF5AB3">
        <w:rPr>
          <w:rFonts w:ascii="Times New Roman" w:hAnsi="Times New Roman" w:cs="Times New Roman"/>
          <w:color w:val="000000" w:themeColor="text1"/>
          <w:kern w:val="0"/>
          <w:sz w:val="24"/>
          <w:szCs w:val="24"/>
        </w:rPr>
        <w:tab/>
        <w:t xml:space="preserve">If consultations and coordination do not reach </w:t>
      </w:r>
      <w:r w:rsidR="00D267A6" w:rsidRPr="00CF5AB3">
        <w:rPr>
          <w:rFonts w:ascii="Times New Roman" w:hAnsi="Times New Roman" w:cs="Times New Roman" w:hint="eastAsia"/>
          <w:color w:val="000000" w:themeColor="text1"/>
          <w:kern w:val="0"/>
          <w:sz w:val="24"/>
          <w:szCs w:val="24"/>
        </w:rPr>
        <w:t xml:space="preserve">in </w:t>
      </w:r>
      <w:r w:rsidRPr="00CF5AB3">
        <w:rPr>
          <w:rFonts w:ascii="Times New Roman" w:hAnsi="Times New Roman" w:cs="Times New Roman"/>
          <w:color w:val="000000" w:themeColor="text1"/>
          <w:kern w:val="0"/>
          <w:sz w:val="24"/>
          <w:szCs w:val="24"/>
        </w:rPr>
        <w:t xml:space="preserve">an agreement, it shall be reviewed by </w:t>
      </w:r>
      <w:r w:rsidR="00D267A6" w:rsidRPr="00CF5AB3">
        <w:rPr>
          <w:rFonts w:ascii="Times New Roman" w:hAnsi="Times New Roman" w:cs="Times New Roman" w:hint="eastAsia"/>
          <w:color w:val="000000" w:themeColor="text1"/>
          <w:kern w:val="0"/>
          <w:sz w:val="24"/>
          <w:szCs w:val="24"/>
        </w:rPr>
        <w:t>a</w:t>
      </w:r>
      <w:r w:rsidR="00D267A6" w:rsidRPr="00CF5AB3">
        <w:rPr>
          <w:rFonts w:ascii="Times New Roman" w:hAnsi="Times New Roman" w:cs="Times New Roman"/>
          <w:color w:val="000000" w:themeColor="text1"/>
          <w:kern w:val="0"/>
          <w:sz w:val="24"/>
          <w:szCs w:val="24"/>
        </w:rPr>
        <w:t xml:space="preserve"> </w:t>
      </w:r>
      <w:r w:rsidRPr="00CF5AB3">
        <w:rPr>
          <w:rFonts w:ascii="Times New Roman" w:hAnsi="Times New Roman" w:cs="Times New Roman"/>
          <w:color w:val="000000" w:themeColor="text1"/>
          <w:kern w:val="0"/>
          <w:sz w:val="24"/>
          <w:szCs w:val="24"/>
        </w:rPr>
        <w:t xml:space="preserve">collegiate body established in municipalities (or region) as a third party organization and benefit determination shall be made </w:t>
      </w:r>
      <w:r w:rsidR="00995C46" w:rsidRPr="00CF5AB3">
        <w:rPr>
          <w:rFonts w:ascii="Times New Roman" w:hAnsi="Times New Roman" w:cs="Times New Roman" w:hint="eastAsia"/>
          <w:color w:val="000000" w:themeColor="text1"/>
          <w:kern w:val="0"/>
          <w:sz w:val="24"/>
          <w:szCs w:val="24"/>
        </w:rPr>
        <w:t>by the m</w:t>
      </w:r>
      <w:r w:rsidR="00995C46" w:rsidRPr="00CF5AB3">
        <w:rPr>
          <w:rFonts w:ascii="Times New Roman" w:hAnsi="Times New Roman" w:cs="Times New Roman"/>
          <w:color w:val="000000" w:themeColor="text1"/>
          <w:kern w:val="0"/>
          <w:sz w:val="24"/>
          <w:szCs w:val="24"/>
        </w:rPr>
        <w:t>unicipalit</w:t>
      </w:r>
      <w:r w:rsidR="00995C46" w:rsidRPr="00CF5AB3">
        <w:rPr>
          <w:rFonts w:ascii="Times New Roman" w:hAnsi="Times New Roman" w:cs="Times New Roman" w:hint="eastAsia"/>
          <w:color w:val="000000" w:themeColor="text1"/>
          <w:kern w:val="0"/>
          <w:sz w:val="24"/>
          <w:szCs w:val="24"/>
        </w:rPr>
        <w:t>y</w:t>
      </w:r>
      <w:r w:rsidR="00995C46" w:rsidRPr="00CF5AB3">
        <w:rPr>
          <w:rFonts w:ascii="Times New Roman" w:hAnsi="Times New Roman" w:cs="Times New Roman"/>
          <w:color w:val="000000" w:themeColor="text1"/>
          <w:kern w:val="0"/>
          <w:sz w:val="24"/>
          <w:szCs w:val="24"/>
        </w:rPr>
        <w:t xml:space="preserve"> </w:t>
      </w:r>
      <w:r w:rsidRPr="00CF5AB3">
        <w:rPr>
          <w:rFonts w:ascii="Times New Roman" w:hAnsi="Times New Roman" w:cs="Times New Roman"/>
          <w:color w:val="000000" w:themeColor="text1"/>
          <w:kern w:val="0"/>
          <w:sz w:val="24"/>
          <w:szCs w:val="24"/>
        </w:rPr>
        <w:t>based on the results.</w:t>
      </w:r>
    </w:p>
    <w:p w14:paraId="6BE6C3AB" w14:textId="1901AF7E" w:rsidR="00487134" w:rsidRPr="00CF5AB3" w:rsidRDefault="006935F3" w:rsidP="005146DF">
      <w:pPr>
        <w:widowControl/>
        <w:ind w:leftChars="200" w:left="660" w:hangingChars="100" w:hanging="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6.</w:t>
      </w:r>
      <w:r w:rsidRPr="00CF5AB3">
        <w:rPr>
          <w:rFonts w:ascii="Times New Roman" w:hAnsi="Times New Roman" w:cs="Times New Roman"/>
          <w:color w:val="000000" w:themeColor="text1"/>
          <w:kern w:val="0"/>
          <w:sz w:val="24"/>
          <w:szCs w:val="24"/>
        </w:rPr>
        <w:tab/>
      </w:r>
      <w:r w:rsidRPr="00CF5AB3">
        <w:rPr>
          <w:rFonts w:ascii="Times New Roman" w:hAnsi="Times New Roman" w:cs="Times New Roman"/>
          <w:color w:val="000000" w:themeColor="text1"/>
          <w:kern w:val="0"/>
          <w:sz w:val="24"/>
          <w:szCs w:val="24"/>
        </w:rPr>
        <w:tab/>
        <w:t xml:space="preserve">If the person is </w:t>
      </w:r>
      <w:r w:rsidR="001504BE" w:rsidRPr="00CF5AB3">
        <w:rPr>
          <w:rFonts w:ascii="Times New Roman" w:hAnsi="Times New Roman" w:cs="Times New Roman" w:hint="eastAsia"/>
          <w:color w:val="000000" w:themeColor="text1"/>
          <w:kern w:val="0"/>
          <w:sz w:val="24"/>
          <w:szCs w:val="24"/>
        </w:rPr>
        <w:t>unsatisfied</w:t>
      </w:r>
      <w:r w:rsidR="001504BE" w:rsidRPr="00CF5AB3">
        <w:rPr>
          <w:rFonts w:ascii="Times New Roman" w:hAnsi="Times New Roman" w:cs="Times New Roman"/>
          <w:color w:val="000000" w:themeColor="text1"/>
          <w:kern w:val="0"/>
          <w:sz w:val="24"/>
          <w:szCs w:val="24"/>
        </w:rPr>
        <w:t xml:space="preserve"> </w:t>
      </w:r>
      <w:r w:rsidR="001504BE" w:rsidRPr="00CF5AB3">
        <w:rPr>
          <w:rFonts w:ascii="Times New Roman" w:hAnsi="Times New Roman" w:cs="Times New Roman" w:hint="eastAsia"/>
          <w:color w:val="000000" w:themeColor="text1"/>
          <w:kern w:val="0"/>
          <w:sz w:val="24"/>
          <w:szCs w:val="24"/>
        </w:rPr>
        <w:t>with</w:t>
      </w:r>
      <w:r w:rsidR="001504BE" w:rsidRPr="00CF5AB3">
        <w:rPr>
          <w:rFonts w:ascii="Times New Roman" w:hAnsi="Times New Roman" w:cs="Times New Roman"/>
          <w:color w:val="000000" w:themeColor="text1"/>
          <w:kern w:val="0"/>
          <w:sz w:val="24"/>
          <w:szCs w:val="24"/>
        </w:rPr>
        <w:t xml:space="preserve"> </w:t>
      </w:r>
      <w:r w:rsidRPr="00CF5AB3">
        <w:rPr>
          <w:rFonts w:ascii="Times New Roman" w:hAnsi="Times New Roman" w:cs="Times New Roman"/>
          <w:color w:val="000000" w:themeColor="text1"/>
          <w:kern w:val="0"/>
          <w:sz w:val="24"/>
          <w:szCs w:val="24"/>
        </w:rPr>
        <w:t xml:space="preserve">the benefit determination </w:t>
      </w:r>
      <w:r w:rsidR="00995C46" w:rsidRPr="00CF5AB3">
        <w:rPr>
          <w:rFonts w:ascii="Times New Roman" w:hAnsi="Times New Roman" w:cs="Times New Roman" w:hint="eastAsia"/>
          <w:color w:val="000000" w:themeColor="text1"/>
          <w:kern w:val="0"/>
          <w:sz w:val="24"/>
          <w:szCs w:val="24"/>
        </w:rPr>
        <w:t>by</w:t>
      </w:r>
      <w:r w:rsidRPr="00CF5AB3">
        <w:rPr>
          <w:rFonts w:ascii="Times New Roman" w:hAnsi="Times New Roman" w:cs="Times New Roman"/>
          <w:color w:val="000000" w:themeColor="text1"/>
          <w:kern w:val="0"/>
          <w:sz w:val="24"/>
          <w:szCs w:val="24"/>
        </w:rPr>
        <w:t xml:space="preserve"> </w:t>
      </w:r>
      <w:r w:rsidR="00995C46" w:rsidRPr="00CF5AB3">
        <w:rPr>
          <w:rFonts w:ascii="Times New Roman" w:hAnsi="Times New Roman" w:cs="Times New Roman" w:hint="eastAsia"/>
          <w:color w:val="000000" w:themeColor="text1"/>
          <w:kern w:val="0"/>
          <w:sz w:val="24"/>
          <w:szCs w:val="24"/>
        </w:rPr>
        <w:t>the m</w:t>
      </w:r>
      <w:r w:rsidR="00995C46" w:rsidRPr="00CF5AB3">
        <w:rPr>
          <w:rFonts w:ascii="Times New Roman" w:hAnsi="Times New Roman" w:cs="Times New Roman"/>
          <w:color w:val="000000" w:themeColor="text1"/>
          <w:kern w:val="0"/>
          <w:sz w:val="24"/>
          <w:szCs w:val="24"/>
        </w:rPr>
        <w:t>unicipalit</w:t>
      </w:r>
      <w:r w:rsidR="00995C46" w:rsidRPr="00CF5AB3">
        <w:rPr>
          <w:rFonts w:ascii="Times New Roman" w:hAnsi="Times New Roman" w:cs="Times New Roman" w:hint="eastAsia"/>
          <w:color w:val="000000" w:themeColor="text1"/>
          <w:kern w:val="0"/>
          <w:sz w:val="24"/>
          <w:szCs w:val="24"/>
        </w:rPr>
        <w:t>y</w:t>
      </w:r>
      <w:r w:rsidRPr="00CF5AB3">
        <w:rPr>
          <w:rFonts w:ascii="Times New Roman" w:hAnsi="Times New Roman" w:cs="Times New Roman"/>
          <w:color w:val="000000" w:themeColor="text1"/>
          <w:kern w:val="0"/>
          <w:sz w:val="24"/>
          <w:szCs w:val="24"/>
        </w:rPr>
        <w:t xml:space="preserve">, the applicant may bring </w:t>
      </w:r>
      <w:r w:rsidR="001504BE" w:rsidRPr="00CF5AB3">
        <w:rPr>
          <w:rFonts w:ascii="Times New Roman" w:hAnsi="Times New Roman" w:cs="Times New Roman" w:hint="eastAsia"/>
          <w:color w:val="000000" w:themeColor="text1"/>
          <w:kern w:val="0"/>
          <w:sz w:val="24"/>
          <w:szCs w:val="24"/>
        </w:rPr>
        <w:t xml:space="preserve">an </w:t>
      </w:r>
      <w:r w:rsidRPr="00CF5AB3">
        <w:rPr>
          <w:rFonts w:ascii="Times New Roman" w:hAnsi="Times New Roman" w:cs="Times New Roman"/>
          <w:color w:val="000000" w:themeColor="text1"/>
          <w:kern w:val="0"/>
          <w:sz w:val="24"/>
          <w:szCs w:val="24"/>
        </w:rPr>
        <w:t>appeal to</w:t>
      </w:r>
      <w:r w:rsidR="001504BE" w:rsidRPr="00CF5AB3">
        <w:rPr>
          <w:rFonts w:ascii="Times New Roman" w:hAnsi="Times New Roman" w:cs="Times New Roman" w:hint="eastAsia"/>
          <w:color w:val="000000" w:themeColor="text1"/>
          <w:kern w:val="0"/>
          <w:sz w:val="24"/>
          <w:szCs w:val="24"/>
        </w:rPr>
        <w:t xml:space="preserve"> the</w:t>
      </w:r>
      <w:r w:rsidRPr="00CF5AB3">
        <w:rPr>
          <w:rFonts w:ascii="Times New Roman" w:hAnsi="Times New Roman" w:cs="Times New Roman"/>
          <w:color w:val="000000" w:themeColor="text1"/>
          <w:kern w:val="0"/>
          <w:sz w:val="24"/>
          <w:szCs w:val="24"/>
        </w:rPr>
        <w:t xml:space="preserve"> Prefecture, etc.</w:t>
      </w:r>
    </w:p>
    <w:p w14:paraId="0EED5EE6" w14:textId="2C776CE3" w:rsidR="00487134" w:rsidRPr="00CF5AB3" w:rsidRDefault="006935F3" w:rsidP="005146DF">
      <w:pPr>
        <w:widowControl/>
        <w:ind w:firstLineChars="100" w:firstLine="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(Snip)</w:t>
      </w:r>
    </w:p>
    <w:p w14:paraId="435E670F" w14:textId="7EE41A72" w:rsidR="00487134" w:rsidRPr="00CF5AB3" w:rsidRDefault="006935F3" w:rsidP="005146DF">
      <w:pPr>
        <w:widowControl/>
        <w:ind w:leftChars="112" w:left="489" w:hangingChars="106" w:hanging="254"/>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4</w:t>
      </w:r>
      <w:r w:rsidR="00C41447" w:rsidRPr="00CF5AB3">
        <w:rPr>
          <w:rFonts w:ascii="Times New Roman" w:hAnsi="Times New Roman" w:cs="Times New Roman"/>
          <w:color w:val="000000" w:themeColor="text1"/>
          <w:kern w:val="0"/>
          <w:sz w:val="24"/>
          <w:szCs w:val="24"/>
        </w:rPr>
        <w:t>.</w:t>
      </w:r>
      <w:r w:rsidRPr="00CF5AB3">
        <w:rPr>
          <w:rFonts w:ascii="Times New Roman" w:hAnsi="Times New Roman" w:cs="Times New Roman"/>
          <w:color w:val="000000" w:themeColor="text1"/>
          <w:kern w:val="0"/>
          <w:sz w:val="24"/>
          <w:szCs w:val="24"/>
        </w:rPr>
        <w:tab/>
        <w:t>“Confirmation of “Disabilities””</w:t>
      </w:r>
    </w:p>
    <w:p w14:paraId="17A48B8F" w14:textId="7A54F0AB" w:rsidR="00487134" w:rsidRPr="00CF5AB3" w:rsidRDefault="006935F3" w:rsidP="005146DF">
      <w:pPr>
        <w:widowControl/>
        <w:ind w:leftChars="100" w:left="210" w:firstLineChars="100" w:firstLine="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 xml:space="preserve">We propose that certification </w:t>
      </w:r>
      <w:r w:rsidR="00995C46" w:rsidRPr="00CF5AB3">
        <w:rPr>
          <w:rFonts w:ascii="Times New Roman" w:hAnsi="Times New Roman" w:cs="Times New Roman" w:hint="eastAsia"/>
          <w:color w:val="000000" w:themeColor="text1"/>
          <w:kern w:val="0"/>
          <w:sz w:val="24"/>
          <w:szCs w:val="24"/>
        </w:rPr>
        <w:t xml:space="preserve">of disabilities </w:t>
      </w:r>
      <w:r w:rsidRPr="00CF5AB3">
        <w:rPr>
          <w:rFonts w:ascii="Times New Roman" w:hAnsi="Times New Roman" w:cs="Times New Roman"/>
          <w:color w:val="000000" w:themeColor="text1"/>
          <w:kern w:val="0"/>
          <w:sz w:val="24"/>
          <w:szCs w:val="24"/>
        </w:rPr>
        <w:t>can be accepted by the statement of opinions</w:t>
      </w:r>
      <w:r w:rsidR="00995C46" w:rsidRPr="00CF5AB3">
        <w:rPr>
          <w:rFonts w:ascii="Times New Roman" w:hAnsi="Times New Roman" w:cs="Times New Roman" w:hint="eastAsia"/>
          <w:color w:val="000000" w:themeColor="text1"/>
          <w:kern w:val="0"/>
          <w:sz w:val="24"/>
          <w:szCs w:val="24"/>
        </w:rPr>
        <w:t>, etc.,</w:t>
      </w:r>
      <w:r w:rsidRPr="00CF5AB3">
        <w:rPr>
          <w:rFonts w:ascii="Times New Roman" w:hAnsi="Times New Roman" w:cs="Times New Roman"/>
          <w:color w:val="000000" w:themeColor="text1"/>
          <w:kern w:val="0"/>
          <w:sz w:val="24"/>
          <w:szCs w:val="24"/>
        </w:rPr>
        <w:t xml:space="preserve"> of professionals without </w:t>
      </w:r>
      <w:r w:rsidR="00995C46" w:rsidRPr="00CF5AB3">
        <w:rPr>
          <w:rFonts w:ascii="Times New Roman" w:hAnsi="Times New Roman" w:cs="Times New Roman" w:hint="eastAsia"/>
          <w:color w:val="000000" w:themeColor="text1"/>
          <w:kern w:val="0"/>
          <w:sz w:val="24"/>
          <w:szCs w:val="24"/>
        </w:rPr>
        <w:t xml:space="preserve">holding </w:t>
      </w:r>
      <w:r w:rsidRPr="00CF5AB3">
        <w:rPr>
          <w:rFonts w:ascii="Times New Roman" w:hAnsi="Times New Roman" w:cs="Times New Roman"/>
          <w:color w:val="000000" w:themeColor="text1"/>
          <w:kern w:val="0"/>
          <w:sz w:val="24"/>
          <w:szCs w:val="24"/>
        </w:rPr>
        <w:t>the disability certificate</w:t>
      </w:r>
      <w:r w:rsidR="00995C46" w:rsidRPr="00CF5AB3">
        <w:rPr>
          <w:rFonts w:ascii="Times New Roman" w:hAnsi="Times New Roman" w:cs="Times New Roman" w:hint="eastAsia"/>
          <w:color w:val="000000" w:themeColor="text1"/>
          <w:kern w:val="0"/>
          <w:sz w:val="24"/>
          <w:szCs w:val="24"/>
        </w:rPr>
        <w:t>s</w:t>
      </w:r>
      <w:r w:rsidRPr="00CF5AB3">
        <w:rPr>
          <w:rFonts w:ascii="Times New Roman" w:hAnsi="Times New Roman" w:cs="Times New Roman"/>
          <w:color w:val="000000" w:themeColor="text1"/>
          <w:kern w:val="0"/>
          <w:sz w:val="24"/>
          <w:szCs w:val="24"/>
        </w:rPr>
        <w:t>, while maintaining the system of disability certificates.</w:t>
      </w:r>
    </w:p>
    <w:p w14:paraId="257C69F1" w14:textId="291B9D5E" w:rsidR="00E96F92" w:rsidRPr="00CF5AB3" w:rsidRDefault="006935F3" w:rsidP="005146DF">
      <w:pPr>
        <w:widowControl/>
        <w:ind w:firstLineChars="100" w:firstLine="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(Snip)</w:t>
      </w:r>
    </w:p>
    <w:p w14:paraId="498F2C5F" w14:textId="78E0CCC5" w:rsidR="00487134" w:rsidRPr="00CF5AB3" w:rsidRDefault="006935F3" w:rsidP="005146DF">
      <w:pPr>
        <w:widowControl/>
        <w:ind w:leftChars="112" w:left="489" w:hangingChars="106" w:hanging="254"/>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6</w:t>
      </w:r>
      <w:r w:rsidR="00C41447" w:rsidRPr="00CF5AB3">
        <w:rPr>
          <w:rFonts w:ascii="Times New Roman" w:hAnsi="Times New Roman" w:cs="Times New Roman"/>
          <w:color w:val="000000" w:themeColor="text1"/>
          <w:kern w:val="0"/>
          <w:sz w:val="24"/>
          <w:szCs w:val="24"/>
        </w:rPr>
        <w:t>.</w:t>
      </w:r>
      <w:r w:rsidRPr="00CF5AB3">
        <w:rPr>
          <w:rFonts w:ascii="Times New Roman" w:hAnsi="Times New Roman" w:cs="Times New Roman"/>
          <w:color w:val="000000" w:themeColor="text1"/>
          <w:kern w:val="0"/>
          <w:sz w:val="24"/>
          <w:szCs w:val="24"/>
        </w:rPr>
        <w:tab/>
        <w:t>“Consultations and Coordination”</w:t>
      </w:r>
    </w:p>
    <w:p w14:paraId="14A604B7" w14:textId="70B6240D" w:rsidR="00487134" w:rsidRPr="00CF5AB3" w:rsidRDefault="00487134" w:rsidP="005146DF">
      <w:pPr>
        <w:widowControl/>
        <w:ind w:leftChars="100" w:left="450" w:hangingChars="100" w:hanging="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w:t>
      </w:r>
      <w:r w:rsidR="006935F3" w:rsidRPr="00CF5AB3">
        <w:rPr>
          <w:rFonts w:ascii="Times New Roman" w:hAnsi="Times New Roman" w:cs="Times New Roman"/>
          <w:color w:val="000000" w:themeColor="text1"/>
          <w:kern w:val="0"/>
          <w:sz w:val="24"/>
          <w:szCs w:val="24"/>
        </w:rPr>
        <w:tab/>
        <w:t xml:space="preserve">If it is determined that the content of application does not conform to the level of guidelines by the person with </w:t>
      </w:r>
      <w:r w:rsidR="00D2600D" w:rsidRPr="00CF5AB3">
        <w:rPr>
          <w:rFonts w:ascii="Times New Roman" w:hAnsi="Times New Roman" w:cs="Times New Roman" w:hint="eastAsia"/>
          <w:color w:val="000000" w:themeColor="text1"/>
          <w:kern w:val="0"/>
          <w:sz w:val="24"/>
          <w:szCs w:val="24"/>
        </w:rPr>
        <w:t xml:space="preserve">a </w:t>
      </w:r>
      <w:r w:rsidR="00D2600D" w:rsidRPr="00CF5AB3">
        <w:rPr>
          <w:rFonts w:ascii="Times New Roman" w:hAnsi="Times New Roman" w:cs="Times New Roman"/>
          <w:color w:val="000000" w:themeColor="text1"/>
          <w:sz w:val="24"/>
          <w:szCs w:val="24"/>
        </w:rPr>
        <w:t>disabilit</w:t>
      </w:r>
      <w:r w:rsidR="00D2600D" w:rsidRPr="00CF5AB3">
        <w:rPr>
          <w:rFonts w:ascii="Times New Roman" w:hAnsi="Times New Roman" w:cs="Times New Roman" w:hint="eastAsia"/>
          <w:color w:val="000000" w:themeColor="text1"/>
          <w:sz w:val="24"/>
          <w:szCs w:val="24"/>
        </w:rPr>
        <w:t>y</w:t>
      </w:r>
      <w:r w:rsidR="00D2600D" w:rsidRPr="00CF5AB3">
        <w:rPr>
          <w:rFonts w:ascii="Times New Roman" w:hAnsi="Times New Roman" w:cs="Times New Roman"/>
          <w:color w:val="000000" w:themeColor="text1"/>
          <w:sz w:val="24"/>
          <w:szCs w:val="24"/>
        </w:rPr>
        <w:t xml:space="preserve"> </w:t>
      </w:r>
      <w:r w:rsidR="006935F3" w:rsidRPr="00CF5AB3">
        <w:rPr>
          <w:rFonts w:ascii="Times New Roman" w:hAnsi="Times New Roman" w:cs="Times New Roman"/>
          <w:color w:val="000000" w:themeColor="text1"/>
          <w:kern w:val="0"/>
          <w:sz w:val="24"/>
          <w:szCs w:val="24"/>
        </w:rPr>
        <w:t xml:space="preserve">or </w:t>
      </w:r>
      <w:r w:rsidR="00030C23" w:rsidRPr="00CF5AB3">
        <w:rPr>
          <w:rFonts w:ascii="Times New Roman" w:hAnsi="Times New Roman" w:cs="Times New Roman" w:hint="eastAsia"/>
          <w:color w:val="000000" w:themeColor="text1"/>
          <w:kern w:val="0"/>
          <w:sz w:val="24"/>
          <w:szCs w:val="24"/>
        </w:rPr>
        <w:t>the m</w:t>
      </w:r>
      <w:r w:rsidR="00030C23" w:rsidRPr="00CF5AB3">
        <w:rPr>
          <w:rFonts w:ascii="Times New Roman" w:hAnsi="Times New Roman" w:cs="Times New Roman"/>
          <w:color w:val="000000" w:themeColor="text1"/>
          <w:kern w:val="0"/>
          <w:sz w:val="24"/>
          <w:szCs w:val="24"/>
        </w:rPr>
        <w:t>unicipalit</w:t>
      </w:r>
      <w:r w:rsidR="00030C23" w:rsidRPr="00CF5AB3">
        <w:rPr>
          <w:rFonts w:ascii="Times New Roman" w:hAnsi="Times New Roman" w:cs="Times New Roman" w:hint="eastAsia"/>
          <w:color w:val="000000" w:themeColor="text1"/>
          <w:kern w:val="0"/>
          <w:sz w:val="24"/>
          <w:szCs w:val="24"/>
        </w:rPr>
        <w:t>y</w:t>
      </w:r>
      <w:r w:rsidR="006935F3" w:rsidRPr="00CF5AB3">
        <w:rPr>
          <w:rFonts w:ascii="Times New Roman" w:hAnsi="Times New Roman" w:cs="Times New Roman"/>
          <w:color w:val="000000" w:themeColor="text1"/>
          <w:kern w:val="0"/>
          <w:sz w:val="24"/>
          <w:szCs w:val="24"/>
        </w:rPr>
        <w:t xml:space="preserve">, </w:t>
      </w:r>
      <w:r w:rsidR="00030C23" w:rsidRPr="00CF5AB3">
        <w:rPr>
          <w:rFonts w:ascii="Times New Roman" w:hAnsi="Times New Roman" w:cs="Times New Roman" w:hint="eastAsia"/>
          <w:color w:val="000000" w:themeColor="text1"/>
          <w:kern w:val="0"/>
          <w:sz w:val="24"/>
          <w:szCs w:val="24"/>
        </w:rPr>
        <w:t>the m</w:t>
      </w:r>
      <w:r w:rsidR="00030C23" w:rsidRPr="00CF5AB3">
        <w:rPr>
          <w:rFonts w:ascii="Times New Roman" w:hAnsi="Times New Roman" w:cs="Times New Roman"/>
          <w:color w:val="000000" w:themeColor="text1"/>
          <w:kern w:val="0"/>
          <w:sz w:val="24"/>
          <w:szCs w:val="24"/>
        </w:rPr>
        <w:t>unicipalit</w:t>
      </w:r>
      <w:r w:rsidR="00030C23" w:rsidRPr="00CF5AB3">
        <w:rPr>
          <w:rFonts w:ascii="Times New Roman" w:hAnsi="Times New Roman" w:cs="Times New Roman" w:hint="eastAsia"/>
          <w:color w:val="000000" w:themeColor="text1"/>
          <w:kern w:val="0"/>
          <w:sz w:val="24"/>
          <w:szCs w:val="24"/>
        </w:rPr>
        <w:t>y</w:t>
      </w:r>
      <w:r w:rsidR="00030C23" w:rsidRPr="00CF5AB3">
        <w:rPr>
          <w:rFonts w:ascii="Times New Roman" w:hAnsi="Times New Roman" w:cs="Times New Roman"/>
          <w:color w:val="000000" w:themeColor="text1"/>
          <w:kern w:val="0"/>
          <w:sz w:val="24"/>
          <w:szCs w:val="24"/>
        </w:rPr>
        <w:t xml:space="preserve"> </w:t>
      </w:r>
      <w:r w:rsidR="006935F3" w:rsidRPr="00CF5AB3">
        <w:rPr>
          <w:rFonts w:ascii="Times New Roman" w:hAnsi="Times New Roman" w:cs="Times New Roman"/>
          <w:color w:val="000000" w:themeColor="text1"/>
          <w:kern w:val="0"/>
          <w:sz w:val="24"/>
          <w:szCs w:val="24"/>
        </w:rPr>
        <w:t>shall have consultations and coordination with the persons with disabilities (</w:t>
      </w:r>
      <w:r w:rsidR="00030C23" w:rsidRPr="00CF5AB3">
        <w:rPr>
          <w:rFonts w:ascii="Times New Roman" w:hAnsi="Times New Roman" w:cs="Times New Roman" w:hint="eastAsia"/>
          <w:color w:val="000000" w:themeColor="text1"/>
          <w:kern w:val="0"/>
          <w:sz w:val="24"/>
          <w:szCs w:val="24"/>
        </w:rPr>
        <w:t>and</w:t>
      </w:r>
      <w:r w:rsidR="006935F3" w:rsidRPr="00CF5AB3">
        <w:rPr>
          <w:rFonts w:ascii="Times New Roman" w:hAnsi="Times New Roman" w:cs="Times New Roman"/>
          <w:color w:val="000000" w:themeColor="text1"/>
          <w:kern w:val="0"/>
          <w:sz w:val="24"/>
          <w:szCs w:val="24"/>
        </w:rPr>
        <w:t xml:space="preserve"> </w:t>
      </w:r>
      <w:r w:rsidR="00A32716" w:rsidRPr="00CF5AB3">
        <w:rPr>
          <w:rFonts w:ascii="Times New Roman" w:hAnsi="Times New Roman" w:cs="Times New Roman" w:hint="eastAsia"/>
          <w:color w:val="000000" w:themeColor="text1"/>
          <w:kern w:val="0"/>
          <w:sz w:val="24"/>
          <w:szCs w:val="24"/>
        </w:rPr>
        <w:t>support persons</w:t>
      </w:r>
      <w:r w:rsidR="006935F3" w:rsidRPr="00CF5AB3">
        <w:rPr>
          <w:rFonts w:ascii="Times New Roman" w:hAnsi="Times New Roman" w:cs="Times New Roman"/>
          <w:color w:val="000000" w:themeColor="text1"/>
          <w:kern w:val="0"/>
          <w:sz w:val="24"/>
          <w:szCs w:val="24"/>
        </w:rPr>
        <w:t>) and benefit determination shall be made in accordance therewith.</w:t>
      </w:r>
    </w:p>
    <w:p w14:paraId="400FAFE8" w14:textId="4D3C797F" w:rsidR="00487134" w:rsidRPr="00CF5AB3" w:rsidRDefault="006935F3" w:rsidP="005146DF">
      <w:pPr>
        <w:widowControl/>
        <w:ind w:leftChars="112" w:left="489" w:hangingChars="106" w:hanging="254"/>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7</w:t>
      </w:r>
      <w:r w:rsidR="00C41447" w:rsidRPr="00CF5AB3">
        <w:rPr>
          <w:rFonts w:ascii="Times New Roman" w:hAnsi="Times New Roman" w:cs="Times New Roman"/>
          <w:color w:val="000000" w:themeColor="text1"/>
          <w:kern w:val="0"/>
          <w:sz w:val="24"/>
          <w:szCs w:val="24"/>
        </w:rPr>
        <w:t>.</w:t>
      </w:r>
      <w:r w:rsidRPr="00CF5AB3">
        <w:rPr>
          <w:rFonts w:ascii="Times New Roman" w:hAnsi="Times New Roman" w:cs="Times New Roman"/>
          <w:color w:val="000000" w:themeColor="text1"/>
          <w:kern w:val="0"/>
          <w:sz w:val="24"/>
          <w:szCs w:val="24"/>
        </w:rPr>
        <w:tab/>
        <w:t>“Establishment and Functions of Collegiate Body”</w:t>
      </w:r>
    </w:p>
    <w:p w14:paraId="34DC1F70" w14:textId="240DCE49" w:rsidR="00487134" w:rsidRPr="00CF5AB3" w:rsidRDefault="00487134" w:rsidP="005146DF">
      <w:pPr>
        <w:widowControl/>
        <w:ind w:leftChars="100" w:left="450" w:hangingChars="100" w:hanging="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w:t>
      </w:r>
      <w:r w:rsidR="006935F3" w:rsidRPr="00CF5AB3">
        <w:rPr>
          <w:rFonts w:ascii="Times New Roman" w:hAnsi="Times New Roman" w:cs="Times New Roman"/>
          <w:color w:val="000000" w:themeColor="text1"/>
          <w:kern w:val="0"/>
          <w:sz w:val="24"/>
          <w:szCs w:val="24"/>
        </w:rPr>
        <w:tab/>
        <w:t xml:space="preserve">Municipalities shall establish </w:t>
      </w:r>
      <w:r w:rsidR="008A5F09" w:rsidRPr="00CF5AB3">
        <w:rPr>
          <w:rFonts w:ascii="Times New Roman" w:hAnsi="Times New Roman" w:cs="Times New Roman"/>
          <w:color w:val="000000" w:themeColor="text1"/>
          <w:kern w:val="0"/>
          <w:sz w:val="24"/>
          <w:szCs w:val="24"/>
        </w:rPr>
        <w:t xml:space="preserve">collegiate </w:t>
      </w:r>
      <w:r w:rsidR="006935F3" w:rsidRPr="00CF5AB3">
        <w:rPr>
          <w:rFonts w:ascii="Times New Roman" w:hAnsi="Times New Roman" w:cs="Times New Roman"/>
          <w:color w:val="000000" w:themeColor="text1"/>
          <w:kern w:val="0"/>
          <w:sz w:val="24"/>
          <w:szCs w:val="24"/>
        </w:rPr>
        <w:t xml:space="preserve">bodies composed of the party consultants, consultation support professionals, person who know well the </w:t>
      </w:r>
      <w:r w:rsidR="00030C23" w:rsidRPr="00CF5AB3">
        <w:rPr>
          <w:rFonts w:ascii="Times New Roman" w:hAnsi="Times New Roman" w:cs="Times New Roman"/>
          <w:color w:val="000000" w:themeColor="text1"/>
          <w:kern w:val="0"/>
          <w:sz w:val="24"/>
          <w:szCs w:val="24"/>
        </w:rPr>
        <w:t>status</w:t>
      </w:r>
      <w:r w:rsidR="00030C23" w:rsidRPr="00CF5AB3">
        <w:rPr>
          <w:rFonts w:ascii="Times New Roman" w:hAnsi="Times New Roman" w:cs="Times New Roman" w:hint="eastAsia"/>
          <w:color w:val="000000" w:themeColor="text1"/>
          <w:kern w:val="0"/>
          <w:sz w:val="24"/>
          <w:szCs w:val="24"/>
        </w:rPr>
        <w:t xml:space="preserve"> of </w:t>
      </w:r>
      <w:r w:rsidR="006935F3" w:rsidRPr="00CF5AB3">
        <w:rPr>
          <w:rFonts w:ascii="Times New Roman" w:hAnsi="Times New Roman" w:cs="Times New Roman"/>
          <w:color w:val="000000" w:themeColor="text1"/>
          <w:kern w:val="0"/>
          <w:sz w:val="24"/>
          <w:szCs w:val="24"/>
        </w:rPr>
        <w:t>community social resources and persons with disabilities as a third party organization in preparation for non</w:t>
      </w:r>
      <w:r w:rsidR="000325E6" w:rsidRPr="00CF5AB3">
        <w:rPr>
          <w:rFonts w:ascii="Times New Roman" w:hAnsi="Times New Roman" w:cs="Times New Roman" w:hint="eastAsia"/>
          <w:color w:val="000000" w:themeColor="text1"/>
          <w:kern w:val="0"/>
          <w:sz w:val="24"/>
          <w:szCs w:val="24"/>
        </w:rPr>
        <w:t>-</w:t>
      </w:r>
      <w:r w:rsidR="006935F3" w:rsidRPr="00CF5AB3">
        <w:rPr>
          <w:rFonts w:ascii="Times New Roman" w:hAnsi="Times New Roman" w:cs="Times New Roman"/>
          <w:color w:val="000000" w:themeColor="text1"/>
          <w:kern w:val="0"/>
          <w:sz w:val="24"/>
          <w:szCs w:val="24"/>
        </w:rPr>
        <w:t>agreement through the above consultations.</w:t>
      </w:r>
    </w:p>
    <w:p w14:paraId="49AAD5CA" w14:textId="283D6962" w:rsidR="00E96F92" w:rsidRPr="00CF5AB3" w:rsidRDefault="006935F3" w:rsidP="005146DF">
      <w:pPr>
        <w:widowControl/>
        <w:ind w:firstLineChars="100" w:firstLine="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(Snip)</w:t>
      </w:r>
    </w:p>
    <w:p w14:paraId="4B0D796D" w14:textId="5756B91B" w:rsidR="00487134" w:rsidRPr="00CF5AB3" w:rsidRDefault="00487134" w:rsidP="005146DF">
      <w:pPr>
        <w:widowControl/>
        <w:tabs>
          <w:tab w:val="left" w:pos="567"/>
        </w:tabs>
        <w:ind w:firstLineChars="100" w:firstLine="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w:t>
      </w:r>
      <w:r w:rsidR="00030C23" w:rsidRPr="00CF5AB3">
        <w:rPr>
          <w:rFonts w:ascii="Times New Roman" w:hAnsi="Times New Roman" w:cs="Times New Roman" w:hint="eastAsia"/>
          <w:color w:val="000000" w:themeColor="text1"/>
          <w:kern w:val="0"/>
          <w:sz w:val="24"/>
          <w:szCs w:val="24"/>
        </w:rPr>
        <w:tab/>
      </w:r>
      <w:r w:rsidR="006935F3" w:rsidRPr="00CF5AB3">
        <w:rPr>
          <w:rFonts w:ascii="Times New Roman" w:hAnsi="Times New Roman" w:cs="Times New Roman"/>
          <w:color w:val="000000" w:themeColor="text1"/>
          <w:kern w:val="0"/>
          <w:sz w:val="24"/>
          <w:szCs w:val="24"/>
        </w:rPr>
        <w:t>Establishment of Personal Assistance System</w:t>
      </w:r>
    </w:p>
    <w:p w14:paraId="5EF836DE" w14:textId="253189E9" w:rsidR="00487134" w:rsidRPr="00CF5AB3" w:rsidRDefault="00487134" w:rsidP="005146DF">
      <w:pPr>
        <w:widowControl/>
        <w:tabs>
          <w:tab w:val="left" w:pos="567"/>
        </w:tabs>
        <w:ind w:firstLineChars="100" w:firstLine="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w:t>
      </w:r>
      <w:r w:rsidR="00030C23" w:rsidRPr="00CF5AB3">
        <w:rPr>
          <w:rFonts w:ascii="Times New Roman" w:hAnsi="Times New Roman" w:cs="Times New Roman" w:hint="eastAsia"/>
          <w:color w:val="000000" w:themeColor="text1"/>
          <w:kern w:val="0"/>
          <w:sz w:val="24"/>
          <w:szCs w:val="24"/>
        </w:rPr>
        <w:tab/>
      </w:r>
      <w:r w:rsidR="006935F3" w:rsidRPr="00CF5AB3">
        <w:rPr>
          <w:rFonts w:ascii="Times New Roman" w:hAnsi="Times New Roman" w:cs="Times New Roman"/>
          <w:color w:val="000000" w:themeColor="text1"/>
          <w:kern w:val="0"/>
          <w:sz w:val="24"/>
          <w:szCs w:val="24"/>
        </w:rPr>
        <w:t>Individual benefit of transportation care (transportation support</w:t>
      </w:r>
      <w:r w:rsidR="00936B6E" w:rsidRPr="00CF5AB3">
        <w:rPr>
          <w:rFonts w:ascii="Times New Roman" w:hAnsi="Times New Roman" w:cs="Times New Roman" w:hint="eastAsia"/>
          <w:color w:val="000000" w:themeColor="text1"/>
          <w:kern w:val="0"/>
          <w:sz w:val="24"/>
          <w:szCs w:val="24"/>
        </w:rPr>
        <w:t xml:space="preserve"> services</w:t>
      </w:r>
      <w:r w:rsidR="006935F3" w:rsidRPr="00CF5AB3">
        <w:rPr>
          <w:rFonts w:ascii="Times New Roman" w:hAnsi="Times New Roman" w:cs="Times New Roman"/>
          <w:color w:val="000000" w:themeColor="text1"/>
          <w:kern w:val="0"/>
          <w:sz w:val="24"/>
          <w:szCs w:val="24"/>
        </w:rPr>
        <w:t xml:space="preserve">, </w:t>
      </w:r>
      <w:r w:rsidR="00936B6E" w:rsidRPr="00CF5AB3">
        <w:rPr>
          <w:rFonts w:ascii="Times New Roman" w:hAnsi="Times New Roman" w:cs="Times New Roman" w:hint="eastAsia"/>
          <w:color w:val="000000" w:themeColor="text1"/>
          <w:kern w:val="0"/>
          <w:sz w:val="24"/>
          <w:szCs w:val="24"/>
        </w:rPr>
        <w:t>activity</w:t>
      </w:r>
      <w:r w:rsidR="006935F3" w:rsidRPr="00CF5AB3">
        <w:rPr>
          <w:rFonts w:ascii="Times New Roman" w:hAnsi="Times New Roman" w:cs="Times New Roman"/>
          <w:color w:val="000000" w:themeColor="text1"/>
          <w:kern w:val="0"/>
          <w:sz w:val="24"/>
          <w:szCs w:val="24"/>
        </w:rPr>
        <w:t xml:space="preserve"> support</w:t>
      </w:r>
      <w:r w:rsidR="00936B6E" w:rsidRPr="00CF5AB3">
        <w:rPr>
          <w:rFonts w:ascii="Times New Roman" w:hAnsi="Times New Roman" w:cs="Times New Roman" w:hint="eastAsia"/>
          <w:color w:val="000000" w:themeColor="text1"/>
          <w:kern w:val="0"/>
          <w:sz w:val="24"/>
          <w:szCs w:val="24"/>
        </w:rPr>
        <w:t xml:space="preserve"> services</w:t>
      </w:r>
      <w:r w:rsidR="006935F3" w:rsidRPr="00CF5AB3">
        <w:rPr>
          <w:rFonts w:ascii="Times New Roman" w:hAnsi="Times New Roman" w:cs="Times New Roman"/>
          <w:color w:val="000000" w:themeColor="text1"/>
          <w:kern w:val="0"/>
          <w:sz w:val="24"/>
          <w:szCs w:val="24"/>
        </w:rPr>
        <w:t>, and accompanying support</w:t>
      </w:r>
      <w:r w:rsidR="00936B6E" w:rsidRPr="00CF5AB3">
        <w:rPr>
          <w:rFonts w:ascii="Times New Roman" w:hAnsi="Times New Roman" w:cs="Times New Roman" w:hint="eastAsia"/>
          <w:color w:val="000000" w:themeColor="text1"/>
          <w:kern w:val="0"/>
          <w:sz w:val="24"/>
          <w:szCs w:val="24"/>
        </w:rPr>
        <w:t xml:space="preserve"> services</w:t>
      </w:r>
      <w:r w:rsidR="006935F3" w:rsidRPr="00CF5AB3">
        <w:rPr>
          <w:rFonts w:ascii="Times New Roman" w:hAnsi="Times New Roman" w:cs="Times New Roman"/>
          <w:color w:val="000000" w:themeColor="text1"/>
          <w:kern w:val="0"/>
          <w:sz w:val="24"/>
          <w:szCs w:val="24"/>
        </w:rPr>
        <w:t>)</w:t>
      </w:r>
    </w:p>
    <w:p w14:paraId="1E4C6094" w14:textId="44C4A817" w:rsidR="00E96F92" w:rsidRPr="00CF5AB3" w:rsidRDefault="006935F3" w:rsidP="005146DF">
      <w:pPr>
        <w:widowControl/>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(Snip)</w:t>
      </w:r>
    </w:p>
    <w:p w14:paraId="012283BF" w14:textId="78846A76" w:rsidR="00487134" w:rsidRPr="00CF5AB3" w:rsidRDefault="00C41447" w:rsidP="005146DF">
      <w:pPr>
        <w:widowControl/>
        <w:ind w:left="370" w:hangingChars="154" w:hanging="37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IX.</w:t>
      </w:r>
      <w:r w:rsidR="006935F3" w:rsidRPr="00CF5AB3">
        <w:rPr>
          <w:rFonts w:ascii="Times New Roman" w:hAnsi="Times New Roman" w:cs="Times New Roman"/>
          <w:color w:val="000000" w:themeColor="text1"/>
          <w:kern w:val="0"/>
          <w:sz w:val="24"/>
          <w:szCs w:val="24"/>
        </w:rPr>
        <w:tab/>
      </w:r>
      <w:r w:rsidRPr="00CF5AB3">
        <w:rPr>
          <w:rFonts w:ascii="Times New Roman" w:hAnsi="Times New Roman" w:cs="Times New Roman"/>
          <w:color w:val="000000" w:themeColor="text1"/>
          <w:kern w:val="0"/>
          <w:sz w:val="24"/>
          <w:szCs w:val="24"/>
        </w:rPr>
        <w:t>“I-7 Burden of User</w:t>
      </w:r>
      <w:r w:rsidR="00936B6E" w:rsidRPr="00CF5AB3">
        <w:rPr>
          <w:rFonts w:ascii="Times New Roman" w:hAnsi="Times New Roman" w:cs="Times New Roman" w:hint="eastAsia"/>
          <w:color w:val="000000" w:themeColor="text1"/>
          <w:kern w:val="0"/>
          <w:sz w:val="24"/>
          <w:szCs w:val="24"/>
        </w:rPr>
        <w:t>s</w:t>
      </w:r>
      <w:r w:rsidRPr="00CF5AB3">
        <w:rPr>
          <w:rFonts w:ascii="Times New Roman" w:hAnsi="Times New Roman" w:cs="Times New Roman"/>
          <w:color w:val="000000" w:themeColor="text1"/>
          <w:kern w:val="0"/>
          <w:sz w:val="24"/>
          <w:szCs w:val="24"/>
        </w:rPr>
        <w:t>”</w:t>
      </w:r>
    </w:p>
    <w:p w14:paraId="2424F2DB" w14:textId="0AF52143" w:rsidR="00487134" w:rsidRPr="00CF5AB3" w:rsidRDefault="00C41447" w:rsidP="005146DF">
      <w:pPr>
        <w:widowControl/>
        <w:ind w:leftChars="112" w:left="489" w:hangingChars="106" w:hanging="254"/>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1.</w:t>
      </w:r>
      <w:r w:rsidR="006935F3" w:rsidRPr="00CF5AB3">
        <w:rPr>
          <w:rFonts w:ascii="Times New Roman" w:hAnsi="Times New Roman" w:cs="Times New Roman"/>
          <w:color w:val="000000" w:themeColor="text1"/>
          <w:kern w:val="0"/>
          <w:sz w:val="24"/>
          <w:szCs w:val="24"/>
        </w:rPr>
        <w:tab/>
      </w:r>
      <w:r w:rsidRPr="00CF5AB3">
        <w:rPr>
          <w:rFonts w:ascii="Times New Roman" w:hAnsi="Times New Roman" w:cs="Times New Roman"/>
          <w:color w:val="000000" w:themeColor="text1"/>
          <w:kern w:val="0"/>
          <w:sz w:val="24"/>
          <w:szCs w:val="24"/>
        </w:rPr>
        <w:t>Burden of User</w:t>
      </w:r>
      <w:r w:rsidR="00936B6E" w:rsidRPr="00CF5AB3">
        <w:rPr>
          <w:rFonts w:ascii="Times New Roman" w:hAnsi="Times New Roman" w:cs="Times New Roman" w:hint="eastAsia"/>
          <w:color w:val="000000" w:themeColor="text1"/>
          <w:kern w:val="0"/>
          <w:sz w:val="24"/>
          <w:szCs w:val="24"/>
        </w:rPr>
        <w:t>s</w:t>
      </w:r>
    </w:p>
    <w:p w14:paraId="38858571" w14:textId="62A73D6E" w:rsidR="00487134" w:rsidRPr="00CF5AB3" w:rsidRDefault="00487134" w:rsidP="005146DF">
      <w:pPr>
        <w:widowControl/>
        <w:ind w:leftChars="100" w:left="450" w:hangingChars="100" w:hanging="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lastRenderedPageBreak/>
        <w:t>○</w:t>
      </w:r>
      <w:r w:rsidR="006935F3" w:rsidRPr="00CF5AB3">
        <w:rPr>
          <w:rFonts w:ascii="Times New Roman" w:hAnsi="Times New Roman" w:cs="Times New Roman"/>
          <w:color w:val="000000" w:themeColor="text1"/>
          <w:kern w:val="0"/>
          <w:sz w:val="24"/>
          <w:szCs w:val="24"/>
        </w:rPr>
        <w:tab/>
      </w:r>
      <w:r w:rsidR="00C41447" w:rsidRPr="00CF5AB3">
        <w:rPr>
          <w:rFonts w:ascii="Times New Roman" w:hAnsi="Times New Roman" w:cs="Times New Roman"/>
          <w:color w:val="000000" w:themeColor="text1"/>
          <w:kern w:val="0"/>
          <w:sz w:val="24"/>
          <w:szCs w:val="24"/>
        </w:rPr>
        <w:t xml:space="preserve">In terms of equality with others, expenses paid by everyone such as expenses for food and lighting, heating and water shall be borne by persons with disabilities, but necessary support in connection with </w:t>
      </w:r>
      <w:r w:rsidR="00936B6E" w:rsidRPr="00CF5AB3">
        <w:rPr>
          <w:rFonts w:ascii="Times New Roman" w:hAnsi="Times New Roman" w:cs="Times New Roman" w:hint="eastAsia"/>
          <w:color w:val="000000" w:themeColor="text1"/>
          <w:kern w:val="0"/>
          <w:sz w:val="24"/>
          <w:szCs w:val="24"/>
        </w:rPr>
        <w:t>d</w:t>
      </w:r>
      <w:r w:rsidR="00C41447" w:rsidRPr="00CF5AB3">
        <w:rPr>
          <w:rFonts w:ascii="Times New Roman" w:hAnsi="Times New Roman" w:cs="Times New Roman"/>
          <w:color w:val="000000" w:themeColor="text1"/>
          <w:kern w:val="0"/>
          <w:sz w:val="24"/>
          <w:szCs w:val="24"/>
        </w:rPr>
        <w:t>isabilities shall generally be provided free of charge.</w:t>
      </w:r>
    </w:p>
    <w:p w14:paraId="755D02C6" w14:textId="43DF66F6" w:rsidR="00487134" w:rsidRPr="00CF5AB3" w:rsidRDefault="00C41447" w:rsidP="005146DF">
      <w:pPr>
        <w:widowControl/>
        <w:ind w:leftChars="200" w:left="420" w:firstLineChars="100" w:firstLine="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 xml:space="preserve">To those who have </w:t>
      </w:r>
      <w:r w:rsidR="001504BE" w:rsidRPr="00CF5AB3">
        <w:rPr>
          <w:rFonts w:ascii="Times New Roman" w:hAnsi="Times New Roman" w:cs="Times New Roman" w:hint="eastAsia"/>
          <w:color w:val="000000" w:themeColor="text1"/>
          <w:kern w:val="0"/>
          <w:sz w:val="24"/>
          <w:szCs w:val="24"/>
        </w:rPr>
        <w:t>a significant amount of</w:t>
      </w:r>
      <w:r w:rsidR="001504BE" w:rsidRPr="00CF5AB3">
        <w:rPr>
          <w:rFonts w:ascii="Times New Roman" w:hAnsi="Times New Roman" w:cs="Times New Roman"/>
          <w:color w:val="000000" w:themeColor="text1"/>
          <w:kern w:val="0"/>
          <w:sz w:val="24"/>
          <w:szCs w:val="24"/>
        </w:rPr>
        <w:t xml:space="preserve"> </w:t>
      </w:r>
      <w:r w:rsidRPr="00CF5AB3">
        <w:rPr>
          <w:rFonts w:ascii="Times New Roman" w:hAnsi="Times New Roman" w:cs="Times New Roman"/>
          <w:color w:val="000000" w:themeColor="text1"/>
          <w:kern w:val="0"/>
          <w:sz w:val="24"/>
          <w:szCs w:val="24"/>
        </w:rPr>
        <w:t>income, burden shall be required according to the income. In determination, the income shall be the income of the person</w:t>
      </w:r>
      <w:r w:rsidR="00D2600D" w:rsidRPr="00CF5AB3">
        <w:rPr>
          <w:rFonts w:ascii="Times New Roman" w:hAnsi="Times New Roman" w:cs="Times New Roman" w:hint="eastAsia"/>
          <w:color w:val="000000" w:themeColor="text1"/>
          <w:kern w:val="0"/>
          <w:sz w:val="24"/>
          <w:szCs w:val="24"/>
        </w:rPr>
        <w:t>s</w:t>
      </w:r>
      <w:r w:rsidRPr="00CF5AB3">
        <w:rPr>
          <w:rFonts w:ascii="Times New Roman" w:hAnsi="Times New Roman" w:cs="Times New Roman"/>
          <w:color w:val="000000" w:themeColor="text1"/>
          <w:kern w:val="0"/>
          <w:sz w:val="24"/>
          <w:szCs w:val="24"/>
        </w:rPr>
        <w:t xml:space="preserve"> with </w:t>
      </w:r>
      <w:r w:rsidR="001504BE" w:rsidRPr="00CF5AB3">
        <w:rPr>
          <w:rFonts w:ascii="Times New Roman" w:hAnsi="Times New Roman" w:cs="Times New Roman" w:hint="eastAsia"/>
          <w:color w:val="000000" w:themeColor="text1"/>
          <w:kern w:val="0"/>
          <w:sz w:val="24"/>
          <w:szCs w:val="24"/>
        </w:rPr>
        <w:t xml:space="preserve">a </w:t>
      </w:r>
      <w:r w:rsidR="001504BE" w:rsidRPr="00CF5AB3">
        <w:rPr>
          <w:rFonts w:ascii="Times New Roman" w:hAnsi="Times New Roman" w:cs="Times New Roman"/>
          <w:color w:val="000000" w:themeColor="text1"/>
          <w:kern w:val="0"/>
          <w:sz w:val="24"/>
          <w:szCs w:val="24"/>
        </w:rPr>
        <w:t>disabilit</w:t>
      </w:r>
      <w:r w:rsidR="001504BE" w:rsidRPr="00CF5AB3">
        <w:rPr>
          <w:rFonts w:ascii="Times New Roman" w:hAnsi="Times New Roman" w:cs="Times New Roman" w:hint="eastAsia"/>
          <w:color w:val="000000" w:themeColor="text1"/>
          <w:kern w:val="0"/>
          <w:sz w:val="24"/>
          <w:szCs w:val="24"/>
        </w:rPr>
        <w:t>y</w:t>
      </w:r>
      <w:r w:rsidR="001504BE" w:rsidRPr="00CF5AB3">
        <w:rPr>
          <w:rFonts w:ascii="Times New Roman" w:hAnsi="Times New Roman" w:cs="Times New Roman"/>
          <w:color w:val="000000" w:themeColor="text1"/>
          <w:kern w:val="0"/>
          <w:sz w:val="24"/>
          <w:szCs w:val="24"/>
        </w:rPr>
        <w:t xml:space="preserve"> </w:t>
      </w:r>
      <w:r w:rsidRPr="00CF5AB3">
        <w:rPr>
          <w:rFonts w:ascii="Times New Roman" w:hAnsi="Times New Roman" w:cs="Times New Roman"/>
          <w:color w:val="000000" w:themeColor="text1"/>
          <w:kern w:val="0"/>
          <w:sz w:val="24"/>
          <w:szCs w:val="24"/>
        </w:rPr>
        <w:t xml:space="preserve">in case of an adult and the income of the household head in case of </w:t>
      </w:r>
      <w:r w:rsidR="001504BE" w:rsidRPr="00CF5AB3">
        <w:rPr>
          <w:rFonts w:ascii="Times New Roman" w:hAnsi="Times New Roman" w:cs="Times New Roman" w:hint="eastAsia"/>
          <w:color w:val="000000" w:themeColor="text1"/>
          <w:kern w:val="0"/>
          <w:sz w:val="24"/>
          <w:szCs w:val="24"/>
        </w:rPr>
        <w:t xml:space="preserve">a </w:t>
      </w:r>
      <w:r w:rsidRPr="00CF5AB3">
        <w:rPr>
          <w:rFonts w:ascii="Times New Roman" w:hAnsi="Times New Roman" w:cs="Times New Roman"/>
          <w:color w:val="000000" w:themeColor="text1"/>
          <w:kern w:val="0"/>
          <w:sz w:val="24"/>
          <w:szCs w:val="24"/>
        </w:rPr>
        <w:t xml:space="preserve">minor person with </w:t>
      </w:r>
      <w:r w:rsidR="001504BE" w:rsidRPr="00CF5AB3">
        <w:rPr>
          <w:rFonts w:ascii="Times New Roman" w:hAnsi="Times New Roman" w:cs="Times New Roman" w:hint="eastAsia"/>
          <w:color w:val="000000" w:themeColor="text1"/>
          <w:kern w:val="0"/>
          <w:sz w:val="24"/>
          <w:szCs w:val="24"/>
        </w:rPr>
        <w:t xml:space="preserve">a </w:t>
      </w:r>
      <w:r w:rsidR="001504BE" w:rsidRPr="00CF5AB3">
        <w:rPr>
          <w:rFonts w:ascii="Times New Roman" w:hAnsi="Times New Roman" w:cs="Times New Roman"/>
          <w:color w:val="000000" w:themeColor="text1"/>
          <w:kern w:val="0"/>
          <w:sz w:val="24"/>
          <w:szCs w:val="24"/>
        </w:rPr>
        <w:t>disabilit</w:t>
      </w:r>
      <w:r w:rsidR="001504BE" w:rsidRPr="00CF5AB3">
        <w:rPr>
          <w:rFonts w:ascii="Times New Roman" w:hAnsi="Times New Roman" w:cs="Times New Roman" w:hint="eastAsia"/>
          <w:color w:val="000000" w:themeColor="text1"/>
          <w:kern w:val="0"/>
          <w:sz w:val="24"/>
          <w:szCs w:val="24"/>
        </w:rPr>
        <w:t>y</w:t>
      </w:r>
      <w:r w:rsidRPr="00CF5AB3">
        <w:rPr>
          <w:rFonts w:ascii="Times New Roman" w:hAnsi="Times New Roman" w:cs="Times New Roman"/>
          <w:color w:val="000000" w:themeColor="text1"/>
          <w:kern w:val="0"/>
          <w:sz w:val="24"/>
          <w:szCs w:val="24"/>
        </w:rPr>
        <w:t>.</w:t>
      </w:r>
    </w:p>
    <w:p w14:paraId="0C404970" w14:textId="4A2624EC" w:rsidR="00487134" w:rsidRPr="00CF5AB3" w:rsidRDefault="00C41447" w:rsidP="005146DF">
      <w:pPr>
        <w:widowControl/>
        <w:ind w:leftChars="200" w:left="420" w:firstLineChars="100" w:firstLine="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For the burden of use</w:t>
      </w:r>
      <w:r w:rsidR="00936B6E" w:rsidRPr="00CF5AB3">
        <w:rPr>
          <w:rFonts w:ascii="Times New Roman" w:hAnsi="Times New Roman" w:cs="Times New Roman" w:hint="eastAsia"/>
          <w:color w:val="000000" w:themeColor="text1"/>
          <w:kern w:val="0"/>
          <w:sz w:val="24"/>
          <w:szCs w:val="24"/>
        </w:rPr>
        <w:t>rs</w:t>
      </w:r>
      <w:r w:rsidRPr="00CF5AB3">
        <w:rPr>
          <w:rFonts w:ascii="Times New Roman" w:hAnsi="Times New Roman" w:cs="Times New Roman"/>
          <w:color w:val="000000" w:themeColor="text1"/>
          <w:kern w:val="0"/>
          <w:sz w:val="24"/>
          <w:szCs w:val="24"/>
        </w:rPr>
        <w:t xml:space="preserve"> </w:t>
      </w:r>
      <w:r w:rsidR="00936B6E" w:rsidRPr="00CF5AB3">
        <w:rPr>
          <w:rFonts w:ascii="Times New Roman" w:hAnsi="Times New Roman" w:cs="Times New Roman" w:hint="eastAsia"/>
          <w:color w:val="000000" w:themeColor="text1"/>
          <w:kern w:val="0"/>
          <w:sz w:val="24"/>
          <w:szCs w:val="24"/>
        </w:rPr>
        <w:t>for</w:t>
      </w:r>
      <w:r w:rsidRPr="00CF5AB3">
        <w:rPr>
          <w:rFonts w:ascii="Times New Roman" w:hAnsi="Times New Roman" w:cs="Times New Roman"/>
          <w:color w:val="000000" w:themeColor="text1"/>
          <w:kern w:val="0"/>
          <w:sz w:val="24"/>
          <w:szCs w:val="24"/>
        </w:rPr>
        <w:t xml:space="preserve"> a person with much income, it is necessary not to exceed the current level of burden by aggregating the burden of user</w:t>
      </w:r>
      <w:r w:rsidR="00936B6E" w:rsidRPr="00CF5AB3">
        <w:rPr>
          <w:rFonts w:ascii="Times New Roman" w:hAnsi="Times New Roman" w:cs="Times New Roman" w:hint="eastAsia"/>
          <w:color w:val="000000" w:themeColor="text1"/>
          <w:kern w:val="0"/>
          <w:sz w:val="24"/>
          <w:szCs w:val="24"/>
        </w:rPr>
        <w:t>s</w:t>
      </w:r>
      <w:r w:rsidRPr="00CF5AB3">
        <w:rPr>
          <w:rFonts w:ascii="Times New Roman" w:hAnsi="Times New Roman" w:cs="Times New Roman"/>
          <w:color w:val="000000" w:themeColor="text1"/>
          <w:kern w:val="0"/>
          <w:sz w:val="24"/>
          <w:szCs w:val="24"/>
        </w:rPr>
        <w:t xml:space="preserve"> of necessary services, including use of long-term care insurance.</w:t>
      </w:r>
    </w:p>
    <w:p w14:paraId="194E098F" w14:textId="125314BF" w:rsidR="00487134" w:rsidRPr="00CF5AB3" w:rsidRDefault="00C41447" w:rsidP="005146DF">
      <w:pPr>
        <w:widowControl/>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w:t>
      </w:r>
      <w:r w:rsidR="001504BE" w:rsidRPr="00CF5AB3">
        <w:rPr>
          <w:rFonts w:ascii="Times New Roman" w:hAnsi="Times New Roman" w:cs="Times New Roman" w:hint="eastAsia"/>
          <w:color w:val="000000" w:themeColor="text1"/>
          <w:kern w:val="0"/>
          <w:sz w:val="24"/>
          <w:szCs w:val="24"/>
        </w:rPr>
        <w:t>Remainder</w:t>
      </w:r>
      <w:r w:rsidR="00BC6725" w:rsidRPr="00CF5AB3">
        <w:rPr>
          <w:rFonts w:ascii="Times New Roman" w:hAnsi="Times New Roman" w:cs="Times New Roman" w:hint="eastAsia"/>
          <w:color w:val="000000" w:themeColor="text1"/>
          <w:kern w:val="0"/>
          <w:sz w:val="24"/>
          <w:szCs w:val="24"/>
        </w:rPr>
        <w:t xml:space="preserve"> o</w:t>
      </w:r>
      <w:r w:rsidR="00936B6E" w:rsidRPr="00CF5AB3">
        <w:rPr>
          <w:rFonts w:ascii="Times New Roman" w:hAnsi="Times New Roman" w:cs="Times New Roman" w:hint="eastAsia"/>
          <w:color w:val="000000" w:themeColor="text1"/>
          <w:kern w:val="0"/>
          <w:sz w:val="24"/>
          <w:szCs w:val="24"/>
        </w:rPr>
        <w:t>mitted</w:t>
      </w:r>
      <w:r w:rsidRPr="00CF5AB3">
        <w:rPr>
          <w:rFonts w:ascii="Times New Roman" w:hAnsi="Times New Roman" w:cs="Times New Roman"/>
          <w:color w:val="000000" w:themeColor="text1"/>
          <w:kern w:val="0"/>
          <w:sz w:val="24"/>
          <w:szCs w:val="24"/>
        </w:rPr>
        <w:t>)</w:t>
      </w:r>
    </w:p>
    <w:p w14:paraId="3F55E52F" w14:textId="77777777" w:rsidR="00463F3D" w:rsidRPr="00CF5AB3" w:rsidRDefault="00463F3D" w:rsidP="005146DF">
      <w:pPr>
        <w:widowControl/>
        <w:rPr>
          <w:rFonts w:ascii="Times New Roman" w:hAnsi="Times New Roman" w:cs="Times New Roman"/>
          <w:color w:val="000000" w:themeColor="text1"/>
          <w:kern w:val="0"/>
          <w:szCs w:val="21"/>
        </w:rPr>
      </w:pPr>
      <w:r w:rsidRPr="00CF5AB3">
        <w:rPr>
          <w:rFonts w:ascii="Times New Roman" w:hAnsi="Times New Roman" w:cs="Times New Roman"/>
          <w:color w:val="000000" w:themeColor="text1"/>
          <w:kern w:val="0"/>
          <w:szCs w:val="21"/>
        </w:rPr>
        <w:br w:type="page"/>
      </w:r>
    </w:p>
    <w:p w14:paraId="44A9BE72" w14:textId="5FF11919" w:rsidR="00CC7083" w:rsidRPr="00CF5AB3" w:rsidRDefault="00CC7083" w:rsidP="005146DF">
      <w:pPr>
        <w:ind w:left="960" w:hangingChars="400" w:hanging="96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lastRenderedPageBreak/>
        <w:t>●</w:t>
      </w:r>
      <w:r w:rsidR="00C41447" w:rsidRPr="00CF5AB3">
        <w:rPr>
          <w:rFonts w:ascii="Times New Roman" w:hAnsi="Times New Roman" w:cs="Times New Roman"/>
          <w:color w:val="000000" w:themeColor="text1"/>
          <w:sz w:val="24"/>
          <w:szCs w:val="24"/>
        </w:rPr>
        <w:t xml:space="preserve"> Article 21</w:t>
      </w:r>
    </w:p>
    <w:p w14:paraId="3EFC00CB" w14:textId="77777777" w:rsidR="00CC7083" w:rsidRPr="00CF5AB3" w:rsidRDefault="00CC7083" w:rsidP="005146DF">
      <w:pPr>
        <w:pStyle w:val="af3"/>
        <w:jc w:val="both"/>
        <w:rPr>
          <w:rFonts w:ascii="Times New Roman" w:hAnsi="Times New Roman" w:cs="Times New Roman"/>
          <w:color w:val="000000" w:themeColor="text1"/>
          <w:sz w:val="24"/>
          <w:szCs w:val="24"/>
          <w:bdr w:val="single" w:sz="4" w:space="0" w:color="auto"/>
        </w:rPr>
      </w:pPr>
      <w:r w:rsidRPr="00CF5AB3">
        <w:rPr>
          <w:rFonts w:ascii="Times New Roman" w:hAnsi="Times New Roman" w:cs="Times New Roman"/>
          <w:color w:val="000000" w:themeColor="text1"/>
          <w:sz w:val="24"/>
          <w:szCs w:val="24"/>
          <w:bdr w:val="single" w:sz="4" w:space="0" w:color="auto"/>
        </w:rPr>
        <w:t xml:space="preserve"> a </w:t>
      </w:r>
    </w:p>
    <w:p w14:paraId="64B73C5E" w14:textId="632A1599" w:rsidR="00CC7083" w:rsidRPr="00CF5AB3" w:rsidRDefault="00C41447" w:rsidP="005146DF">
      <w:pPr>
        <w:widowControl/>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Communication support </w:t>
      </w:r>
      <w:r w:rsidR="00A32716" w:rsidRPr="00CF5AB3">
        <w:rPr>
          <w:rFonts w:ascii="Times New Roman" w:hAnsi="Times New Roman" w:cs="Times New Roman" w:hint="eastAsia"/>
          <w:color w:val="000000" w:themeColor="text1"/>
          <w:sz w:val="24"/>
          <w:szCs w:val="24"/>
        </w:rPr>
        <w:t>services</w:t>
      </w:r>
      <w:r w:rsidRPr="00CF5AB3">
        <w:rPr>
          <w:rFonts w:ascii="Times New Roman" w:hAnsi="Times New Roman" w:cs="Times New Roman"/>
          <w:color w:val="000000" w:themeColor="text1"/>
          <w:sz w:val="24"/>
          <w:szCs w:val="24"/>
        </w:rPr>
        <w:t xml:space="preserve"> of </w:t>
      </w:r>
      <w:r w:rsidR="00A32716" w:rsidRPr="00CF5AB3">
        <w:rPr>
          <w:rFonts w:ascii="Times New Roman" w:hAnsi="Times New Roman" w:cs="Times New Roman" w:hint="eastAsia"/>
          <w:color w:val="000000" w:themeColor="text1"/>
          <w:sz w:val="24"/>
          <w:szCs w:val="24"/>
        </w:rPr>
        <w:t xml:space="preserve">comprehensive </w:t>
      </w:r>
      <w:r w:rsidR="00A32716" w:rsidRPr="00CF5AB3">
        <w:rPr>
          <w:rFonts w:ascii="Times New Roman" w:hAnsi="Times New Roman" w:cs="Times New Roman"/>
          <w:color w:val="000000" w:themeColor="text1"/>
          <w:sz w:val="24"/>
          <w:szCs w:val="24"/>
        </w:rPr>
        <w:t xml:space="preserve">support </w:t>
      </w:r>
      <w:r w:rsidR="00A32716" w:rsidRPr="00CF5AB3">
        <w:rPr>
          <w:rFonts w:ascii="Times New Roman" w:hAnsi="Times New Roman" w:cs="Times New Roman" w:hint="eastAsia"/>
          <w:color w:val="000000" w:themeColor="text1"/>
          <w:sz w:val="24"/>
          <w:szCs w:val="24"/>
        </w:rPr>
        <w:t>services for</w:t>
      </w:r>
      <w:r w:rsidR="00A32716" w:rsidRPr="00CF5AB3">
        <w:rPr>
          <w:rFonts w:ascii="Times New Roman" w:hAnsi="Times New Roman" w:cs="Times New Roman"/>
          <w:color w:val="000000" w:themeColor="text1"/>
          <w:sz w:val="24"/>
          <w:szCs w:val="24"/>
        </w:rPr>
        <w:t xml:space="preserve"> persons </w:t>
      </w:r>
      <w:r w:rsidRPr="00CF5AB3">
        <w:rPr>
          <w:rFonts w:ascii="Times New Roman" w:hAnsi="Times New Roman" w:cs="Times New Roman"/>
          <w:color w:val="000000" w:themeColor="text1"/>
          <w:sz w:val="24"/>
          <w:szCs w:val="24"/>
        </w:rPr>
        <w:t xml:space="preserve">with </w:t>
      </w:r>
      <w:r w:rsidR="00A32716" w:rsidRPr="00CF5AB3">
        <w:rPr>
          <w:rFonts w:ascii="Times New Roman" w:hAnsi="Times New Roman" w:cs="Times New Roman"/>
          <w:color w:val="000000" w:themeColor="text1"/>
          <w:sz w:val="24"/>
          <w:szCs w:val="24"/>
        </w:rPr>
        <w:t>disabilities</w:t>
      </w:r>
    </w:p>
    <w:p w14:paraId="6493CD12" w14:textId="72BC04BF" w:rsidR="00CC7083" w:rsidRPr="00CF5AB3" w:rsidRDefault="00C41447" w:rsidP="005146DF">
      <w:pPr>
        <w:widowControl/>
        <w:tabs>
          <w:tab w:val="left" w:pos="567"/>
        </w:tabs>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1.</w:t>
      </w:r>
      <w:r w:rsidRPr="00CF5AB3">
        <w:rPr>
          <w:rFonts w:ascii="Times New Roman" w:hAnsi="Times New Roman" w:cs="Times New Roman"/>
          <w:color w:val="000000" w:themeColor="text1"/>
          <w:sz w:val="24"/>
          <w:szCs w:val="24"/>
        </w:rPr>
        <w:tab/>
        <w:t>Dispatch</w:t>
      </w:r>
      <w:r w:rsidR="00A32716" w:rsidRPr="00CF5AB3">
        <w:rPr>
          <w:rFonts w:ascii="Times New Roman" w:hAnsi="Times New Roman" w:cs="Times New Roman" w:hint="eastAsia"/>
          <w:color w:val="000000" w:themeColor="text1"/>
          <w:sz w:val="24"/>
          <w:szCs w:val="24"/>
        </w:rPr>
        <w:t xml:space="preserve"> services</w:t>
      </w:r>
      <w:r w:rsidRPr="00CF5AB3">
        <w:rPr>
          <w:rFonts w:ascii="Times New Roman" w:hAnsi="Times New Roman" w:cs="Times New Roman"/>
          <w:color w:val="000000" w:themeColor="text1"/>
          <w:sz w:val="24"/>
          <w:szCs w:val="24"/>
        </w:rPr>
        <w:t xml:space="preserve"> of communication </w:t>
      </w:r>
      <w:r w:rsidR="00A32716" w:rsidRPr="00CF5AB3">
        <w:rPr>
          <w:rFonts w:ascii="Times New Roman" w:hAnsi="Times New Roman" w:cs="Times New Roman" w:hint="eastAsia"/>
          <w:color w:val="000000" w:themeColor="text1"/>
          <w:kern w:val="0"/>
          <w:sz w:val="24"/>
          <w:szCs w:val="24"/>
        </w:rPr>
        <w:t>support persons</w:t>
      </w:r>
    </w:p>
    <w:p w14:paraId="3FA5E481" w14:textId="3C9E01E9" w:rsidR="00C41447" w:rsidRPr="00CF5AB3" w:rsidRDefault="00C41447" w:rsidP="005146DF">
      <w:pPr>
        <w:widowControl/>
        <w:ind w:leftChars="225" w:left="487" w:hangingChars="6" w:hanging="14"/>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Municipalities conducting dispatch </w:t>
      </w:r>
      <w:r w:rsidR="00A32716" w:rsidRPr="00CF5AB3">
        <w:rPr>
          <w:rFonts w:ascii="Times New Roman" w:hAnsi="Times New Roman" w:cs="Times New Roman" w:hint="eastAsia"/>
          <w:color w:val="000000" w:themeColor="text1"/>
          <w:sz w:val="24"/>
          <w:szCs w:val="24"/>
        </w:rPr>
        <w:t>services</w:t>
      </w:r>
      <w:r w:rsidR="00A32716" w:rsidRPr="00CF5AB3">
        <w:rPr>
          <w:rFonts w:ascii="Times New Roman" w:hAnsi="Times New Roman" w:cs="Times New Roman"/>
          <w:color w:val="000000" w:themeColor="text1"/>
          <w:sz w:val="24"/>
          <w:szCs w:val="24"/>
        </w:rPr>
        <w:t xml:space="preserve"> </w:t>
      </w:r>
      <w:r w:rsidR="00A32716" w:rsidRPr="00CF5AB3">
        <w:rPr>
          <w:rFonts w:ascii="Times New Roman" w:hAnsi="Times New Roman" w:cs="Times New Roman" w:hint="eastAsia"/>
          <w:color w:val="000000" w:themeColor="text1"/>
          <w:sz w:val="24"/>
          <w:szCs w:val="24"/>
        </w:rPr>
        <w:t>of</w:t>
      </w:r>
      <w:r w:rsidR="00A32716" w:rsidRPr="00CF5AB3">
        <w:rPr>
          <w:rFonts w:ascii="Times New Roman" w:hAnsi="Times New Roman" w:cs="Times New Roman"/>
          <w:color w:val="000000" w:themeColor="text1"/>
          <w:sz w:val="24"/>
          <w:szCs w:val="24"/>
        </w:rPr>
        <w:t xml:space="preserve"> sign language interpreter</w:t>
      </w:r>
      <w:r w:rsidR="00A32716"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93.4%</w:t>
      </w:r>
    </w:p>
    <w:p w14:paraId="49163E97" w14:textId="0CF3F9AE" w:rsidR="00CC7083" w:rsidRPr="00CF5AB3" w:rsidRDefault="00C41447" w:rsidP="005146DF">
      <w:pPr>
        <w:widowControl/>
        <w:ind w:firstLineChars="200" w:firstLine="48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Municipalities conducting </w:t>
      </w:r>
      <w:r w:rsidR="00A32716" w:rsidRPr="00CF5AB3">
        <w:rPr>
          <w:rFonts w:ascii="Times New Roman" w:hAnsi="Times New Roman" w:cs="Times New Roman"/>
          <w:color w:val="000000" w:themeColor="text1"/>
          <w:sz w:val="24"/>
          <w:szCs w:val="24"/>
        </w:rPr>
        <w:t xml:space="preserve">dispatch </w:t>
      </w:r>
      <w:r w:rsidR="00A32716" w:rsidRPr="00CF5AB3">
        <w:rPr>
          <w:rFonts w:ascii="Times New Roman" w:hAnsi="Times New Roman" w:cs="Times New Roman" w:hint="eastAsia"/>
          <w:color w:val="000000" w:themeColor="text1"/>
          <w:sz w:val="24"/>
          <w:szCs w:val="24"/>
        </w:rPr>
        <w:t>services</w:t>
      </w:r>
      <w:r w:rsidR="00A32716" w:rsidRPr="00CF5AB3">
        <w:rPr>
          <w:rFonts w:ascii="Times New Roman" w:hAnsi="Times New Roman" w:cs="Times New Roman"/>
          <w:color w:val="000000" w:themeColor="text1"/>
          <w:sz w:val="24"/>
          <w:szCs w:val="24"/>
        </w:rPr>
        <w:t xml:space="preserve"> </w:t>
      </w:r>
      <w:r w:rsidR="00A32716" w:rsidRPr="00CF5AB3">
        <w:rPr>
          <w:rFonts w:ascii="Times New Roman" w:hAnsi="Times New Roman" w:cs="Times New Roman" w:hint="eastAsia"/>
          <w:color w:val="000000" w:themeColor="text1"/>
          <w:sz w:val="24"/>
          <w:szCs w:val="24"/>
        </w:rPr>
        <w:t>of</w:t>
      </w:r>
      <w:r w:rsidR="00A32716" w:rsidRPr="00CF5AB3">
        <w:rPr>
          <w:rFonts w:ascii="Times New Roman" w:hAnsi="Times New Roman" w:cs="Times New Roman"/>
          <w:color w:val="000000" w:themeColor="text1"/>
          <w:sz w:val="24"/>
          <w:szCs w:val="24"/>
        </w:rPr>
        <w:t xml:space="preserve"> </w:t>
      </w:r>
      <w:r w:rsidR="00A32716" w:rsidRPr="00CF5AB3">
        <w:rPr>
          <w:rFonts w:ascii="Times New Roman" w:hAnsi="Times New Roman" w:cs="Times New Roman" w:hint="eastAsia"/>
          <w:color w:val="000000" w:themeColor="text1"/>
          <w:sz w:val="24"/>
          <w:szCs w:val="24"/>
        </w:rPr>
        <w:t>summarized transcript writers</w:t>
      </w:r>
      <w:r w:rsidRPr="00CF5AB3">
        <w:rPr>
          <w:rFonts w:ascii="Times New Roman" w:hAnsi="Times New Roman" w:cs="Times New Roman"/>
          <w:color w:val="000000" w:themeColor="text1"/>
          <w:sz w:val="24"/>
          <w:szCs w:val="24"/>
        </w:rPr>
        <w:t>: 75.1%</w:t>
      </w:r>
    </w:p>
    <w:p w14:paraId="756BFDC5" w14:textId="54A2DC54" w:rsidR="00CC7083" w:rsidRPr="00CF5AB3" w:rsidRDefault="00C41447" w:rsidP="005146DF">
      <w:pPr>
        <w:widowControl/>
        <w:ind w:left="494" w:hangingChars="206" w:hanging="494"/>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2.</w:t>
      </w:r>
      <w:r w:rsidRPr="00CF5AB3">
        <w:rPr>
          <w:rFonts w:ascii="Times New Roman" w:hAnsi="Times New Roman" w:cs="Times New Roman"/>
          <w:color w:val="000000" w:themeColor="text1"/>
          <w:sz w:val="24"/>
          <w:szCs w:val="24"/>
        </w:rPr>
        <w:tab/>
      </w:r>
      <w:r w:rsidR="00A32716" w:rsidRPr="00CF5AB3">
        <w:rPr>
          <w:rFonts w:ascii="Times New Roman" w:hAnsi="Times New Roman" w:cs="Times New Roman" w:hint="eastAsia"/>
          <w:color w:val="000000" w:themeColor="text1"/>
          <w:sz w:val="24"/>
          <w:szCs w:val="24"/>
        </w:rPr>
        <w:t>Services to station</w:t>
      </w:r>
      <w:r w:rsidR="00A32716" w:rsidRPr="00CF5AB3">
        <w:rPr>
          <w:rFonts w:ascii="Times New Roman" w:hAnsi="Times New Roman" w:cs="Times New Roman"/>
          <w:color w:val="000000" w:themeColor="text1"/>
          <w:sz w:val="24"/>
          <w:szCs w:val="24"/>
        </w:rPr>
        <w:t xml:space="preserve"> sign language interpreter</w:t>
      </w:r>
      <w:r w:rsidR="00A32716" w:rsidRPr="00CF5AB3">
        <w:rPr>
          <w:rFonts w:ascii="Times New Roman" w:hAnsi="Times New Roman" w:cs="Times New Roman" w:hint="eastAsia"/>
          <w:color w:val="000000" w:themeColor="text1"/>
          <w:sz w:val="24"/>
          <w:szCs w:val="24"/>
        </w:rPr>
        <w:t>s</w:t>
      </w:r>
    </w:p>
    <w:p w14:paraId="4AF36361" w14:textId="2E0D5ABF" w:rsidR="00CC7083" w:rsidRPr="00CF5AB3" w:rsidRDefault="00C41447" w:rsidP="005146DF">
      <w:pPr>
        <w:widowControl/>
        <w:ind w:leftChars="225" w:left="487" w:hangingChars="6" w:hanging="14"/>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Municipalities conducting </w:t>
      </w:r>
      <w:r w:rsidR="00A32716" w:rsidRPr="00CF5AB3">
        <w:rPr>
          <w:rFonts w:ascii="Times New Roman" w:hAnsi="Times New Roman" w:cs="Times New Roman" w:hint="eastAsia"/>
          <w:color w:val="000000" w:themeColor="text1"/>
          <w:sz w:val="24"/>
          <w:szCs w:val="24"/>
        </w:rPr>
        <w:t>services to station</w:t>
      </w:r>
      <w:r w:rsidR="00A32716" w:rsidRPr="00CF5AB3">
        <w:rPr>
          <w:rFonts w:ascii="Times New Roman" w:hAnsi="Times New Roman" w:cs="Times New Roman"/>
          <w:color w:val="000000" w:themeColor="text1"/>
          <w:sz w:val="24"/>
          <w:szCs w:val="24"/>
        </w:rPr>
        <w:t xml:space="preserve"> sign language interpreter</w:t>
      </w:r>
      <w:r w:rsidR="00A32716"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xml:space="preserve"> 38.4%</w:t>
      </w:r>
    </w:p>
    <w:p w14:paraId="763860F8" w14:textId="73C320CD" w:rsidR="00CC7083" w:rsidRPr="00CF5AB3" w:rsidRDefault="00C41447" w:rsidP="005146DF">
      <w:pPr>
        <w:widowControl/>
        <w:ind w:left="494" w:hangingChars="206" w:hanging="494"/>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3.</w:t>
      </w:r>
      <w:r w:rsidRPr="00CF5AB3">
        <w:rPr>
          <w:rFonts w:ascii="Times New Roman" w:hAnsi="Times New Roman" w:cs="Times New Roman"/>
          <w:color w:val="000000" w:themeColor="text1"/>
          <w:sz w:val="24"/>
          <w:szCs w:val="24"/>
        </w:rPr>
        <w:tab/>
        <w:t>Municipalities requiring burden of users</w:t>
      </w:r>
    </w:p>
    <w:p w14:paraId="06B075BC" w14:textId="3B0D122C" w:rsidR="00C41447" w:rsidRPr="00CF5AB3" w:rsidRDefault="00A32716" w:rsidP="005146DF">
      <w:pPr>
        <w:widowControl/>
        <w:ind w:firstLineChars="200" w:firstLine="480"/>
        <w:rPr>
          <w:rFonts w:ascii="Times New Roman" w:hAnsi="Times New Roman" w:cs="Times New Roman"/>
          <w:color w:val="000000" w:themeColor="text1"/>
          <w:sz w:val="24"/>
          <w:szCs w:val="24"/>
        </w:rPr>
      </w:pPr>
      <w:r w:rsidRPr="00CF5AB3">
        <w:rPr>
          <w:rFonts w:ascii="Times New Roman" w:hAnsi="Times New Roman" w:cs="Times New Roman" w:hint="eastAsia"/>
          <w:color w:val="000000" w:themeColor="text1"/>
          <w:sz w:val="24"/>
          <w:szCs w:val="24"/>
        </w:rPr>
        <w:t>D</w:t>
      </w:r>
      <w:r w:rsidRPr="00CF5AB3">
        <w:rPr>
          <w:rFonts w:ascii="Times New Roman" w:hAnsi="Times New Roman" w:cs="Times New Roman"/>
          <w:color w:val="000000" w:themeColor="text1"/>
          <w:sz w:val="24"/>
          <w:szCs w:val="24"/>
        </w:rPr>
        <w:t xml:space="preserve">ispatch </w:t>
      </w:r>
      <w:r w:rsidRPr="00CF5AB3">
        <w:rPr>
          <w:rFonts w:ascii="Times New Roman" w:hAnsi="Times New Roman" w:cs="Times New Roman" w:hint="eastAsia"/>
          <w:color w:val="000000" w:themeColor="text1"/>
          <w:sz w:val="24"/>
          <w:szCs w:val="24"/>
        </w:rPr>
        <w:t>services</w:t>
      </w:r>
      <w:r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hint="eastAsia"/>
          <w:color w:val="000000" w:themeColor="text1"/>
          <w:sz w:val="24"/>
          <w:szCs w:val="24"/>
        </w:rPr>
        <w:t>of</w:t>
      </w:r>
      <w:r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hint="eastAsia"/>
          <w:color w:val="000000" w:themeColor="text1"/>
          <w:sz w:val="24"/>
          <w:szCs w:val="24"/>
        </w:rPr>
        <w:t>s</w:t>
      </w:r>
      <w:r w:rsidR="00C41447" w:rsidRPr="00CF5AB3">
        <w:rPr>
          <w:rFonts w:ascii="Times New Roman" w:hAnsi="Times New Roman" w:cs="Times New Roman"/>
          <w:color w:val="000000" w:themeColor="text1"/>
          <w:sz w:val="24"/>
          <w:szCs w:val="24"/>
        </w:rPr>
        <w:t>ign language interpreter</w:t>
      </w:r>
      <w:r w:rsidRPr="00CF5AB3">
        <w:rPr>
          <w:rFonts w:ascii="Times New Roman" w:hAnsi="Times New Roman" w:cs="Times New Roman" w:hint="eastAsia"/>
          <w:color w:val="000000" w:themeColor="text1"/>
          <w:sz w:val="24"/>
          <w:szCs w:val="24"/>
        </w:rPr>
        <w:t>s</w:t>
      </w:r>
      <w:r w:rsidR="00C41447" w:rsidRPr="00CF5AB3">
        <w:rPr>
          <w:rFonts w:ascii="Times New Roman" w:hAnsi="Times New Roman" w:cs="Times New Roman"/>
          <w:color w:val="000000" w:themeColor="text1"/>
          <w:sz w:val="24"/>
          <w:szCs w:val="24"/>
        </w:rPr>
        <w:t>: 2.8%</w:t>
      </w:r>
    </w:p>
    <w:p w14:paraId="3AA16A97" w14:textId="39C17009" w:rsidR="00C41447" w:rsidRPr="00CF5AB3" w:rsidRDefault="00A32716" w:rsidP="005146DF">
      <w:pPr>
        <w:widowControl/>
        <w:ind w:firstLineChars="200" w:firstLine="480"/>
        <w:rPr>
          <w:rFonts w:ascii="Times New Roman" w:hAnsi="Times New Roman" w:cs="Times New Roman"/>
          <w:color w:val="000000" w:themeColor="text1"/>
          <w:sz w:val="24"/>
          <w:szCs w:val="24"/>
        </w:rPr>
      </w:pPr>
      <w:r w:rsidRPr="00CF5AB3">
        <w:rPr>
          <w:rFonts w:ascii="Times New Roman" w:hAnsi="Times New Roman" w:cs="Times New Roman" w:hint="eastAsia"/>
          <w:color w:val="000000" w:themeColor="text1"/>
          <w:sz w:val="24"/>
          <w:szCs w:val="24"/>
        </w:rPr>
        <w:t>D</w:t>
      </w:r>
      <w:r w:rsidRPr="00CF5AB3">
        <w:rPr>
          <w:rFonts w:ascii="Times New Roman" w:hAnsi="Times New Roman" w:cs="Times New Roman"/>
          <w:color w:val="000000" w:themeColor="text1"/>
          <w:sz w:val="24"/>
          <w:szCs w:val="24"/>
        </w:rPr>
        <w:t xml:space="preserve">ispatch </w:t>
      </w:r>
      <w:r w:rsidRPr="00CF5AB3">
        <w:rPr>
          <w:rFonts w:ascii="Times New Roman" w:hAnsi="Times New Roman" w:cs="Times New Roman" w:hint="eastAsia"/>
          <w:color w:val="000000" w:themeColor="text1"/>
          <w:sz w:val="24"/>
          <w:szCs w:val="24"/>
        </w:rPr>
        <w:t>services</w:t>
      </w:r>
      <w:r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hint="eastAsia"/>
          <w:color w:val="000000" w:themeColor="text1"/>
          <w:sz w:val="24"/>
          <w:szCs w:val="24"/>
        </w:rPr>
        <w:t>of</w:t>
      </w:r>
      <w:r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hint="eastAsia"/>
          <w:color w:val="000000" w:themeColor="text1"/>
          <w:sz w:val="24"/>
          <w:szCs w:val="24"/>
        </w:rPr>
        <w:t>summarized transcript writers</w:t>
      </w:r>
      <w:r w:rsidR="00C41447" w:rsidRPr="00CF5AB3">
        <w:rPr>
          <w:rFonts w:ascii="Times New Roman" w:hAnsi="Times New Roman" w:cs="Times New Roman"/>
          <w:color w:val="000000" w:themeColor="text1"/>
          <w:sz w:val="24"/>
          <w:szCs w:val="24"/>
        </w:rPr>
        <w:t>: 2.7%</w:t>
      </w:r>
    </w:p>
    <w:p w14:paraId="09953077" w14:textId="68DC7871" w:rsidR="00CC7083" w:rsidRPr="00CF5AB3" w:rsidRDefault="00A32716" w:rsidP="005146DF">
      <w:pPr>
        <w:widowControl/>
        <w:ind w:firstLineChars="200" w:firstLine="480"/>
        <w:rPr>
          <w:rFonts w:ascii="Times New Roman" w:hAnsi="Times New Roman" w:cs="Times New Roman"/>
          <w:color w:val="000000" w:themeColor="text1"/>
          <w:sz w:val="24"/>
          <w:szCs w:val="24"/>
        </w:rPr>
      </w:pPr>
      <w:r w:rsidRPr="00CF5AB3">
        <w:rPr>
          <w:rFonts w:ascii="Times New Roman" w:hAnsi="Times New Roman" w:cs="Times New Roman" w:hint="eastAsia"/>
          <w:color w:val="000000" w:themeColor="text1"/>
          <w:sz w:val="24"/>
          <w:szCs w:val="24"/>
        </w:rPr>
        <w:t xml:space="preserve">Dispatch services of </w:t>
      </w:r>
      <w:r w:rsidRPr="00CF5AB3">
        <w:rPr>
          <w:rFonts w:ascii="Times New Roman" w:hAnsi="Times New Roman" w:cs="Times New Roman"/>
          <w:color w:val="000000" w:themeColor="text1"/>
          <w:sz w:val="24"/>
          <w:szCs w:val="24"/>
        </w:rPr>
        <w:t>sign language interpreters</w:t>
      </w:r>
      <w:r w:rsidRPr="00CF5AB3">
        <w:rPr>
          <w:rFonts w:ascii="Times New Roman" w:hAnsi="Times New Roman" w:cs="Times New Roman" w:hint="eastAsia"/>
          <w:color w:val="000000" w:themeColor="text1"/>
          <w:sz w:val="24"/>
          <w:szCs w:val="24"/>
        </w:rPr>
        <w:t xml:space="preserve"> and</w:t>
      </w:r>
      <w:r w:rsidRPr="00CF5AB3">
        <w:rPr>
          <w:rFonts w:ascii="Times New Roman" w:hAnsi="Times New Roman" w:cs="Times New Roman"/>
          <w:color w:val="000000" w:themeColor="text1"/>
          <w:sz w:val="24"/>
          <w:szCs w:val="24"/>
        </w:rPr>
        <w:t xml:space="preserve"> interpreting assistants for persons who are deaf</w:t>
      </w:r>
      <w:r w:rsidR="00114E31"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blind</w:t>
      </w:r>
      <w:r w:rsidR="00C41447" w:rsidRPr="00CF5AB3">
        <w:rPr>
          <w:rFonts w:ascii="Times New Roman" w:hAnsi="Times New Roman" w:cs="Times New Roman"/>
          <w:color w:val="000000" w:themeColor="text1"/>
          <w:sz w:val="24"/>
          <w:szCs w:val="24"/>
        </w:rPr>
        <w:t>: 2.8%</w:t>
      </w:r>
    </w:p>
    <w:p w14:paraId="3B70FEB3" w14:textId="7636C5A4" w:rsidR="00CC7083" w:rsidRPr="00CF5AB3" w:rsidRDefault="00D1762B" w:rsidP="005146DF">
      <w:pPr>
        <w:widowControl/>
        <w:ind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According to the survey of the Ministry of Health, Labour and Welfare, Department of Health and Welfare for Persons with Disabilities, Independence Support Promotion Office. Refer to the data distributed at the Social Security Council (Persons with Disabilities Section) as of September 8, 2015, “How support should be, including dispatch of persons who provide sign language interpretation and other support for those who have difficulties in communication due to disabilities </w:t>
      </w:r>
      <w:r w:rsidR="00114E31" w:rsidRPr="00CF5AB3">
        <w:rPr>
          <w:rFonts w:ascii="Times New Roman" w:hAnsi="Times New Roman" w:cs="Times New Roman" w:hint="eastAsia"/>
          <w:color w:val="000000" w:themeColor="text1"/>
          <w:sz w:val="24"/>
          <w:szCs w:val="24"/>
        </w:rPr>
        <w:t>in</w:t>
      </w:r>
      <w:r w:rsidR="00114E31"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hearing, language and voice functions, etc.”</w:t>
      </w:r>
    </w:p>
    <w:p w14:paraId="2E8BB8C6" w14:textId="77777777" w:rsidR="003244AA" w:rsidRPr="00CF5AB3" w:rsidRDefault="003244AA" w:rsidP="005146DF">
      <w:pPr>
        <w:widowControl/>
        <w:rPr>
          <w:rFonts w:ascii="Times New Roman" w:hAnsi="Times New Roman" w:cs="Times New Roman"/>
          <w:color w:val="000000" w:themeColor="text1"/>
          <w:sz w:val="24"/>
          <w:szCs w:val="24"/>
        </w:rPr>
      </w:pPr>
    </w:p>
    <w:p w14:paraId="77318B3D" w14:textId="1F67D020" w:rsidR="00CC7083" w:rsidRPr="00CF5AB3" w:rsidRDefault="00CC7083" w:rsidP="005146DF">
      <w:pPr>
        <w:pStyle w:val="af3"/>
        <w:jc w:val="both"/>
        <w:rPr>
          <w:rFonts w:ascii="Times New Roman" w:hAnsi="Times New Roman" w:cs="Times New Roman"/>
          <w:color w:val="000000" w:themeColor="text1"/>
          <w:sz w:val="24"/>
          <w:szCs w:val="24"/>
          <w:bdr w:val="single" w:sz="4" w:space="0" w:color="auto"/>
        </w:rPr>
      </w:pPr>
      <w:r w:rsidRPr="00CF5AB3">
        <w:rPr>
          <w:rFonts w:ascii="Times New Roman" w:hAnsi="Times New Roman" w:cs="Times New Roman"/>
          <w:color w:val="000000" w:themeColor="text1"/>
          <w:sz w:val="24"/>
          <w:szCs w:val="24"/>
          <w:bdr w:val="single" w:sz="4" w:space="0" w:color="auto"/>
        </w:rPr>
        <w:t xml:space="preserve"> </w:t>
      </w:r>
      <w:r w:rsidR="00C41447" w:rsidRPr="00CF5AB3">
        <w:rPr>
          <w:rFonts w:ascii="Times New Roman" w:hAnsi="Times New Roman" w:cs="Times New Roman"/>
          <w:color w:val="000000" w:themeColor="text1"/>
          <w:sz w:val="24"/>
          <w:szCs w:val="24"/>
          <w:bdr w:val="single" w:sz="4" w:space="0" w:color="auto"/>
        </w:rPr>
        <w:t xml:space="preserve">b </w:t>
      </w:r>
    </w:p>
    <w:p w14:paraId="42B78F6F" w14:textId="54709867" w:rsidR="00CC7083" w:rsidRPr="00CF5AB3" w:rsidRDefault="00C41447" w:rsidP="005146DF">
      <w:pPr>
        <w:widowControl/>
        <w:tabs>
          <w:tab w:val="left" w:pos="567"/>
        </w:tabs>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1.</w:t>
      </w:r>
      <w:r w:rsidRPr="00CF5AB3">
        <w:rPr>
          <w:rFonts w:ascii="Times New Roman" w:hAnsi="Times New Roman" w:cs="Times New Roman"/>
          <w:color w:val="000000" w:themeColor="text1"/>
          <w:sz w:val="24"/>
          <w:szCs w:val="24"/>
        </w:rPr>
        <w:tab/>
        <w:t xml:space="preserve">Ratio of </w:t>
      </w:r>
      <w:r w:rsidR="008A3E8B" w:rsidRPr="00CF5AB3">
        <w:rPr>
          <w:rFonts w:ascii="Times New Roman" w:hAnsi="Times New Roman" w:cs="Times New Roman"/>
          <w:color w:val="000000" w:themeColor="text1"/>
          <w:sz w:val="24"/>
          <w:szCs w:val="24"/>
        </w:rPr>
        <w:t>closed-caption</w:t>
      </w:r>
      <w:r w:rsidR="008A3E8B" w:rsidRPr="00CF5AB3">
        <w:rPr>
          <w:rFonts w:ascii="Times New Roman" w:hAnsi="Times New Roman" w:cs="Times New Roman" w:hint="eastAsia"/>
          <w:color w:val="000000" w:themeColor="text1"/>
          <w:sz w:val="24"/>
          <w:szCs w:val="24"/>
        </w:rPr>
        <w:t>ed</w:t>
      </w:r>
      <w:r w:rsidR="008A3E8B" w:rsidRPr="00CF5AB3">
        <w:rPr>
          <w:rFonts w:ascii="Times New Roman" w:hAnsi="Times New Roman" w:cs="Times New Roman"/>
          <w:color w:val="000000" w:themeColor="text1"/>
          <w:sz w:val="24"/>
          <w:szCs w:val="24"/>
        </w:rPr>
        <w:t xml:space="preserve"> broadcast</w:t>
      </w:r>
      <w:r w:rsidR="008A3E8B" w:rsidRPr="00CF5AB3">
        <w:rPr>
          <w:rFonts w:ascii="Times New Roman" w:hAnsi="Times New Roman" w:cs="Times New Roman" w:hint="eastAsia"/>
          <w:color w:val="000000" w:themeColor="text1"/>
          <w:sz w:val="24"/>
          <w:szCs w:val="24"/>
        </w:rPr>
        <w:t>s</w:t>
      </w:r>
    </w:p>
    <w:p w14:paraId="57F60F73" w14:textId="7EA13250" w:rsidR="00C41447" w:rsidRPr="00CF5AB3" w:rsidRDefault="00C41447" w:rsidP="005146DF">
      <w:pPr>
        <w:widowControl/>
        <w:ind w:firstLineChars="200" w:firstLine="48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NHK General Broadcast</w:t>
      </w:r>
      <w:r w:rsidR="008A3E8B"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80.6%</w:t>
      </w:r>
    </w:p>
    <w:p w14:paraId="1E062860" w14:textId="5B5AF82C" w:rsidR="00CC7083" w:rsidRPr="00CF5AB3" w:rsidRDefault="00C41447" w:rsidP="005146DF">
      <w:pPr>
        <w:widowControl/>
        <w:ind w:firstLineChars="200" w:firstLine="48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NHK Education</w:t>
      </w:r>
      <w:r w:rsidR="008A3E8B" w:rsidRPr="00CF5AB3">
        <w:rPr>
          <w:rFonts w:ascii="Times New Roman" w:hAnsi="Times New Roman" w:cs="Times New Roman" w:hint="eastAsia"/>
          <w:color w:val="000000" w:themeColor="text1"/>
          <w:sz w:val="24"/>
          <w:szCs w:val="24"/>
        </w:rPr>
        <w:t>al</w:t>
      </w:r>
      <w:r w:rsidRPr="00CF5AB3">
        <w:rPr>
          <w:rFonts w:ascii="Times New Roman" w:hAnsi="Times New Roman" w:cs="Times New Roman"/>
          <w:color w:val="000000" w:themeColor="text1"/>
          <w:sz w:val="24"/>
          <w:szCs w:val="24"/>
        </w:rPr>
        <w:t xml:space="preserve"> Broadcast</w:t>
      </w:r>
      <w:r w:rsidR="008A3E8B"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69.2%</w:t>
      </w:r>
    </w:p>
    <w:p w14:paraId="5A5A5A31" w14:textId="761953C5" w:rsidR="00C41447" w:rsidRPr="00CF5AB3" w:rsidRDefault="00C41447" w:rsidP="005146DF">
      <w:pPr>
        <w:widowControl/>
        <w:ind w:firstLineChars="200" w:firstLine="48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5 </w:t>
      </w:r>
      <w:r w:rsidR="008A3E8B" w:rsidRPr="00CF5AB3">
        <w:rPr>
          <w:rFonts w:ascii="Times New Roman" w:hAnsi="Times New Roman" w:cs="Times New Roman" w:hint="eastAsia"/>
          <w:color w:val="000000" w:themeColor="text1"/>
          <w:sz w:val="24"/>
          <w:szCs w:val="24"/>
        </w:rPr>
        <w:t>m</w:t>
      </w:r>
      <w:r w:rsidR="008A3E8B" w:rsidRPr="00CF5AB3">
        <w:rPr>
          <w:rFonts w:ascii="Times New Roman" w:hAnsi="Times New Roman" w:cs="Times New Roman"/>
          <w:color w:val="000000" w:themeColor="text1"/>
          <w:sz w:val="24"/>
          <w:szCs w:val="24"/>
        </w:rPr>
        <w:t xml:space="preserve">ajor commercial broadcasting stations </w:t>
      </w:r>
      <w:r w:rsidRPr="00CF5AB3">
        <w:rPr>
          <w:rFonts w:ascii="Times New Roman" w:hAnsi="Times New Roman" w:cs="Times New Roman"/>
          <w:color w:val="000000" w:themeColor="text1"/>
          <w:sz w:val="24"/>
          <w:szCs w:val="24"/>
        </w:rPr>
        <w:t>in Tokyo: 57.9%</w:t>
      </w:r>
    </w:p>
    <w:p w14:paraId="6FEBD05B" w14:textId="2F959A31" w:rsidR="00CC7083" w:rsidRPr="00CF5AB3" w:rsidRDefault="00C41447" w:rsidP="005146DF">
      <w:pPr>
        <w:widowControl/>
        <w:tabs>
          <w:tab w:val="left" w:pos="567"/>
        </w:tabs>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2.</w:t>
      </w:r>
      <w:r w:rsidRPr="00CF5AB3">
        <w:rPr>
          <w:rFonts w:ascii="Times New Roman" w:hAnsi="Times New Roman" w:cs="Times New Roman"/>
          <w:color w:val="000000" w:themeColor="text1"/>
          <w:sz w:val="24"/>
          <w:szCs w:val="24"/>
        </w:rPr>
        <w:tab/>
      </w:r>
      <w:r w:rsidR="008A3E8B" w:rsidRPr="00CF5AB3">
        <w:rPr>
          <w:rFonts w:ascii="Times New Roman" w:hAnsi="Times New Roman" w:cs="Times New Roman" w:hint="eastAsia"/>
          <w:color w:val="000000" w:themeColor="text1"/>
          <w:sz w:val="24"/>
          <w:szCs w:val="24"/>
        </w:rPr>
        <w:t>Audio description broadcasts</w:t>
      </w:r>
      <w:r w:rsidRPr="00CF5AB3">
        <w:rPr>
          <w:rFonts w:ascii="Times New Roman" w:hAnsi="Times New Roman" w:cs="Times New Roman"/>
          <w:color w:val="000000" w:themeColor="text1"/>
          <w:sz w:val="24"/>
          <w:szCs w:val="24"/>
        </w:rPr>
        <w:t xml:space="preserve"> for persons with visual </w:t>
      </w:r>
      <w:r w:rsidR="00ED67DE" w:rsidRPr="00CF5AB3">
        <w:rPr>
          <w:rFonts w:ascii="Times New Roman" w:hAnsi="Times New Roman" w:cs="Times New Roman" w:hint="eastAsia"/>
          <w:color w:val="000000" w:themeColor="text1"/>
          <w:sz w:val="24"/>
          <w:szCs w:val="24"/>
        </w:rPr>
        <w:t>disabilities</w:t>
      </w:r>
    </w:p>
    <w:p w14:paraId="3501DACE" w14:textId="1DD6D79C" w:rsidR="00C41447" w:rsidRPr="00CF5AB3" w:rsidRDefault="00C41447" w:rsidP="005146DF">
      <w:pPr>
        <w:widowControl/>
        <w:ind w:firstLineChars="200" w:firstLine="48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NHK General Broadcast</w:t>
      </w:r>
      <w:r w:rsidR="008A3E8B"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10.1%</w:t>
      </w:r>
    </w:p>
    <w:p w14:paraId="2333D480" w14:textId="30C44740" w:rsidR="00C41447" w:rsidRPr="00CF5AB3" w:rsidRDefault="00C41447" w:rsidP="005146DF">
      <w:pPr>
        <w:widowControl/>
        <w:ind w:firstLineChars="200" w:firstLine="48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NHK </w:t>
      </w:r>
      <w:r w:rsidR="008A3E8B" w:rsidRPr="00CF5AB3">
        <w:rPr>
          <w:rFonts w:ascii="Times New Roman" w:hAnsi="Times New Roman" w:cs="Times New Roman"/>
          <w:color w:val="000000" w:themeColor="text1"/>
          <w:sz w:val="24"/>
          <w:szCs w:val="24"/>
        </w:rPr>
        <w:t>Education</w:t>
      </w:r>
      <w:r w:rsidR="008A3E8B" w:rsidRPr="00CF5AB3">
        <w:rPr>
          <w:rFonts w:ascii="Times New Roman" w:hAnsi="Times New Roman" w:cs="Times New Roman" w:hint="eastAsia"/>
          <w:color w:val="000000" w:themeColor="text1"/>
          <w:sz w:val="24"/>
          <w:szCs w:val="24"/>
        </w:rPr>
        <w:t>al</w:t>
      </w:r>
      <w:r w:rsidR="008A3E8B"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Broadcast</w:t>
      </w:r>
      <w:r w:rsidR="008A3E8B"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xml:space="preserve"> 14.5%</w:t>
      </w:r>
    </w:p>
    <w:p w14:paraId="4C862A60" w14:textId="5EFE791B" w:rsidR="00CC7083" w:rsidRPr="00CF5AB3" w:rsidRDefault="00C41447" w:rsidP="005146DF">
      <w:pPr>
        <w:widowControl/>
        <w:ind w:firstLineChars="200" w:firstLine="48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5 </w:t>
      </w:r>
      <w:r w:rsidR="008A3E8B" w:rsidRPr="00CF5AB3">
        <w:rPr>
          <w:rFonts w:ascii="Times New Roman" w:hAnsi="Times New Roman" w:cs="Times New Roman" w:hint="eastAsia"/>
          <w:color w:val="000000" w:themeColor="text1"/>
          <w:sz w:val="24"/>
          <w:szCs w:val="24"/>
        </w:rPr>
        <w:t>m</w:t>
      </w:r>
      <w:r w:rsidRPr="00CF5AB3">
        <w:rPr>
          <w:rFonts w:ascii="Times New Roman" w:hAnsi="Times New Roman" w:cs="Times New Roman"/>
          <w:color w:val="000000" w:themeColor="text1"/>
          <w:sz w:val="24"/>
          <w:szCs w:val="24"/>
        </w:rPr>
        <w:t xml:space="preserve">ajor </w:t>
      </w:r>
      <w:r w:rsidR="008A3E8B" w:rsidRPr="00CF5AB3">
        <w:rPr>
          <w:rFonts w:ascii="Times New Roman" w:hAnsi="Times New Roman" w:cs="Times New Roman"/>
          <w:color w:val="000000" w:themeColor="text1"/>
          <w:sz w:val="24"/>
          <w:szCs w:val="24"/>
        </w:rPr>
        <w:t xml:space="preserve">commercial broadcasting stations </w:t>
      </w:r>
      <w:r w:rsidRPr="00CF5AB3">
        <w:rPr>
          <w:rFonts w:ascii="Times New Roman" w:hAnsi="Times New Roman" w:cs="Times New Roman"/>
          <w:color w:val="000000" w:themeColor="text1"/>
          <w:sz w:val="24"/>
          <w:szCs w:val="24"/>
        </w:rPr>
        <w:t>in Tokyo: 2.9%</w:t>
      </w:r>
    </w:p>
    <w:p w14:paraId="76AD0B64" w14:textId="1F52CC83" w:rsidR="00CC7083" w:rsidRPr="00CF5AB3" w:rsidRDefault="00C41447" w:rsidP="005146DF">
      <w:pPr>
        <w:widowControl/>
        <w:tabs>
          <w:tab w:val="left" w:pos="567"/>
        </w:tabs>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3.</w:t>
      </w:r>
      <w:r w:rsidRPr="00CF5AB3">
        <w:rPr>
          <w:rFonts w:ascii="Times New Roman" w:hAnsi="Times New Roman" w:cs="Times New Roman"/>
          <w:color w:val="000000" w:themeColor="text1"/>
          <w:sz w:val="24"/>
          <w:szCs w:val="24"/>
        </w:rPr>
        <w:tab/>
        <w:t xml:space="preserve">Sign Language </w:t>
      </w:r>
      <w:r w:rsidR="008A3E8B" w:rsidRPr="00CF5AB3">
        <w:rPr>
          <w:rFonts w:ascii="Times New Roman" w:hAnsi="Times New Roman" w:cs="Times New Roman"/>
          <w:color w:val="000000" w:themeColor="text1"/>
          <w:sz w:val="24"/>
          <w:szCs w:val="24"/>
        </w:rPr>
        <w:t>Broadcast</w:t>
      </w:r>
      <w:r w:rsidR="008A3E8B" w:rsidRPr="00CF5AB3">
        <w:rPr>
          <w:rFonts w:ascii="Times New Roman" w:hAnsi="Times New Roman" w:cs="Times New Roman" w:hint="eastAsia"/>
          <w:color w:val="000000" w:themeColor="text1"/>
          <w:sz w:val="24"/>
          <w:szCs w:val="24"/>
        </w:rPr>
        <w:t>s</w:t>
      </w:r>
    </w:p>
    <w:p w14:paraId="10AADF76" w14:textId="3388371E" w:rsidR="00C41447" w:rsidRPr="00CF5AB3" w:rsidRDefault="00C41447" w:rsidP="005146DF">
      <w:pPr>
        <w:widowControl/>
        <w:ind w:firstLineChars="200" w:firstLine="48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NHK General </w:t>
      </w:r>
      <w:r w:rsidR="008A3E8B" w:rsidRPr="00CF5AB3">
        <w:rPr>
          <w:rFonts w:ascii="Times New Roman" w:hAnsi="Times New Roman" w:cs="Times New Roman"/>
          <w:color w:val="000000" w:themeColor="text1"/>
          <w:sz w:val="24"/>
          <w:szCs w:val="24"/>
        </w:rPr>
        <w:t>Broadcast</w:t>
      </w:r>
      <w:r w:rsidR="008A3E8B"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0.1%</w:t>
      </w:r>
    </w:p>
    <w:p w14:paraId="064B7E13" w14:textId="6E53E043" w:rsidR="00C41447" w:rsidRPr="00CF5AB3" w:rsidRDefault="00C41447" w:rsidP="005146DF">
      <w:pPr>
        <w:widowControl/>
        <w:ind w:firstLineChars="200" w:firstLine="48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NHK </w:t>
      </w:r>
      <w:r w:rsidR="008A3E8B" w:rsidRPr="00CF5AB3">
        <w:rPr>
          <w:rFonts w:ascii="Times New Roman" w:hAnsi="Times New Roman" w:cs="Times New Roman"/>
          <w:color w:val="000000" w:themeColor="text1"/>
          <w:sz w:val="24"/>
          <w:szCs w:val="24"/>
        </w:rPr>
        <w:t>Education</w:t>
      </w:r>
      <w:r w:rsidR="008A3E8B" w:rsidRPr="00CF5AB3">
        <w:rPr>
          <w:rFonts w:ascii="Times New Roman" w:hAnsi="Times New Roman" w:cs="Times New Roman" w:hint="eastAsia"/>
          <w:color w:val="000000" w:themeColor="text1"/>
          <w:sz w:val="24"/>
          <w:szCs w:val="24"/>
        </w:rPr>
        <w:t>al</w:t>
      </w:r>
      <w:r w:rsidR="008A3E8B" w:rsidRPr="00CF5AB3">
        <w:rPr>
          <w:rFonts w:ascii="Times New Roman" w:hAnsi="Times New Roman" w:cs="Times New Roman"/>
          <w:color w:val="000000" w:themeColor="text1"/>
          <w:sz w:val="24"/>
          <w:szCs w:val="24"/>
        </w:rPr>
        <w:t xml:space="preserve"> Broadcast</w:t>
      </w:r>
      <w:r w:rsidR="008A3E8B"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2.6%</w:t>
      </w:r>
    </w:p>
    <w:p w14:paraId="493F264F" w14:textId="23052D6C" w:rsidR="00CC7083" w:rsidRPr="00CF5AB3" w:rsidRDefault="00C41447" w:rsidP="005146DF">
      <w:pPr>
        <w:widowControl/>
        <w:ind w:firstLineChars="200" w:firstLine="48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5 </w:t>
      </w:r>
      <w:r w:rsidR="008A3E8B" w:rsidRPr="00CF5AB3">
        <w:rPr>
          <w:rFonts w:ascii="Times New Roman" w:hAnsi="Times New Roman" w:cs="Times New Roman" w:hint="eastAsia"/>
          <w:color w:val="000000" w:themeColor="text1"/>
          <w:sz w:val="24"/>
          <w:szCs w:val="24"/>
        </w:rPr>
        <w:t>m</w:t>
      </w:r>
      <w:r w:rsidR="008A3E8B" w:rsidRPr="00CF5AB3">
        <w:rPr>
          <w:rFonts w:ascii="Times New Roman" w:hAnsi="Times New Roman" w:cs="Times New Roman"/>
          <w:color w:val="000000" w:themeColor="text1"/>
          <w:sz w:val="24"/>
          <w:szCs w:val="24"/>
        </w:rPr>
        <w:t xml:space="preserve">ajor commercial broadcasting stations </w:t>
      </w:r>
      <w:r w:rsidRPr="00CF5AB3">
        <w:rPr>
          <w:rFonts w:ascii="Times New Roman" w:hAnsi="Times New Roman" w:cs="Times New Roman"/>
          <w:color w:val="000000" w:themeColor="text1"/>
          <w:sz w:val="24"/>
          <w:szCs w:val="24"/>
        </w:rPr>
        <w:t>in Tokyo: 0.1%</w:t>
      </w:r>
    </w:p>
    <w:p w14:paraId="3570141A" w14:textId="2E491C04" w:rsidR="001C40D9" w:rsidRPr="00CF5AB3" w:rsidRDefault="00C41447" w:rsidP="005146DF">
      <w:pPr>
        <w:widowControl/>
        <w:ind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Refer to the “Results of </w:t>
      </w:r>
      <w:r w:rsidR="008A3E8B" w:rsidRPr="00CF5AB3">
        <w:rPr>
          <w:rFonts w:ascii="Times New Roman" w:hAnsi="Times New Roman" w:cs="Times New Roman"/>
          <w:color w:val="000000" w:themeColor="text1"/>
          <w:sz w:val="24"/>
          <w:szCs w:val="24"/>
        </w:rPr>
        <w:t>Closed-caption</w:t>
      </w:r>
      <w:r w:rsidR="008A3E8B" w:rsidRPr="00CF5AB3">
        <w:rPr>
          <w:rFonts w:ascii="Times New Roman" w:hAnsi="Times New Roman" w:cs="Times New Roman" w:hint="eastAsia"/>
          <w:color w:val="000000" w:themeColor="text1"/>
          <w:sz w:val="24"/>
          <w:szCs w:val="24"/>
        </w:rPr>
        <w:t>ed</w:t>
      </w:r>
      <w:r w:rsidR="008A3E8B" w:rsidRPr="00CF5AB3">
        <w:rPr>
          <w:rFonts w:ascii="Times New Roman" w:hAnsi="Times New Roman" w:cs="Times New Roman"/>
          <w:color w:val="000000" w:themeColor="text1"/>
          <w:sz w:val="24"/>
          <w:szCs w:val="24"/>
        </w:rPr>
        <w:t xml:space="preserve"> Broadcasts </w:t>
      </w:r>
      <w:r w:rsidRPr="00CF5AB3">
        <w:rPr>
          <w:rFonts w:ascii="Times New Roman" w:hAnsi="Times New Roman" w:cs="Times New Roman"/>
          <w:color w:val="000000" w:themeColor="text1"/>
          <w:sz w:val="24"/>
          <w:szCs w:val="24"/>
        </w:rPr>
        <w:t>in 2015” published by the Ministry of Internal Affairs and Communications as of November 25, 2016</w:t>
      </w:r>
    </w:p>
    <w:p w14:paraId="169D5FAC" w14:textId="30AFF7EB" w:rsidR="00CC7083" w:rsidRPr="00CF5AB3" w:rsidRDefault="00CC7083" w:rsidP="005146DF">
      <w:pPr>
        <w:widowControl/>
        <w:ind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br w:type="page"/>
      </w:r>
    </w:p>
    <w:p w14:paraId="73135E7B" w14:textId="09DB40DB" w:rsidR="00463F3D" w:rsidRPr="00CF5AB3" w:rsidRDefault="00463F3D" w:rsidP="005146DF">
      <w:pPr>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lastRenderedPageBreak/>
        <w:t>●</w:t>
      </w:r>
      <w:r w:rsidR="00C41447" w:rsidRPr="00CF5AB3">
        <w:rPr>
          <w:rFonts w:ascii="Times New Roman" w:hAnsi="Times New Roman" w:cs="Times New Roman"/>
          <w:color w:val="000000" w:themeColor="text1"/>
          <w:sz w:val="24"/>
          <w:szCs w:val="24"/>
        </w:rPr>
        <w:t xml:space="preserve"> Article 24</w:t>
      </w:r>
    </w:p>
    <w:p w14:paraId="37EC3F53" w14:textId="5388B690" w:rsidR="007F5112" w:rsidRPr="00CF5AB3" w:rsidRDefault="007F5112" w:rsidP="005146DF">
      <w:pPr>
        <w:pStyle w:val="af3"/>
        <w:jc w:val="both"/>
        <w:rPr>
          <w:rFonts w:ascii="Times New Roman" w:hAnsi="Times New Roman" w:cs="Times New Roman"/>
          <w:color w:val="000000" w:themeColor="text1"/>
          <w:sz w:val="24"/>
          <w:szCs w:val="24"/>
          <w:bdr w:val="single" w:sz="4" w:space="0" w:color="auto"/>
        </w:rPr>
      </w:pPr>
      <w:r w:rsidRPr="00CF5AB3">
        <w:rPr>
          <w:rFonts w:ascii="Times New Roman" w:hAnsi="Times New Roman" w:cs="Times New Roman"/>
          <w:color w:val="000000" w:themeColor="text1"/>
          <w:sz w:val="24"/>
          <w:szCs w:val="24"/>
          <w:bdr w:val="single" w:sz="4" w:space="0" w:color="auto"/>
        </w:rPr>
        <w:t xml:space="preserve"> a </w:t>
      </w:r>
    </w:p>
    <w:p w14:paraId="73A30630" w14:textId="7E7F4443" w:rsidR="001A1275" w:rsidRPr="00CF5AB3" w:rsidRDefault="00C41447" w:rsidP="005146DF">
      <w:pPr>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Precedents related to active promotion of </w:t>
      </w:r>
      <w:r w:rsidR="00BC4C2C" w:rsidRPr="00CF5AB3">
        <w:rPr>
          <w:rFonts w:ascii="Times New Roman" w:hAnsi="Times New Roman" w:cs="Times New Roman" w:hint="eastAsia"/>
          <w:color w:val="000000" w:themeColor="text1"/>
          <w:sz w:val="24"/>
          <w:szCs w:val="24"/>
        </w:rPr>
        <w:t>separated</w:t>
      </w:r>
      <w:r w:rsidRPr="00CF5AB3">
        <w:rPr>
          <w:rFonts w:ascii="Times New Roman" w:hAnsi="Times New Roman" w:cs="Times New Roman"/>
          <w:color w:val="000000" w:themeColor="text1"/>
          <w:sz w:val="24"/>
          <w:szCs w:val="24"/>
        </w:rPr>
        <w:t xml:space="preserve"> education</w:t>
      </w:r>
    </w:p>
    <w:p w14:paraId="06843373" w14:textId="0B1FFC08" w:rsidR="00463F3D" w:rsidRPr="00CF5AB3" w:rsidRDefault="008B69F2" w:rsidP="005146DF">
      <w:pPr>
        <w:tabs>
          <w:tab w:val="left" w:pos="426"/>
        </w:tabs>
        <w:ind w:left="240" w:hangingChars="100" w:hanging="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1.</w:t>
      </w:r>
      <w:r w:rsidRPr="00CF5AB3">
        <w:rPr>
          <w:rFonts w:ascii="Times New Roman" w:hAnsi="Times New Roman" w:cs="Times New Roman"/>
          <w:color w:val="000000" w:themeColor="text1"/>
          <w:sz w:val="24"/>
          <w:szCs w:val="24"/>
        </w:rPr>
        <w:tab/>
      </w:r>
      <w:r w:rsidRPr="00CF5AB3">
        <w:rPr>
          <w:rFonts w:ascii="Times New Roman" w:hAnsi="Times New Roman" w:cs="Times New Roman"/>
          <w:color w:val="000000" w:themeColor="text1"/>
          <w:sz w:val="24"/>
          <w:szCs w:val="24"/>
        </w:rPr>
        <w:tab/>
        <w:t>Judg</w:t>
      </w:r>
      <w:r w:rsidR="00C41447" w:rsidRPr="00CF5AB3">
        <w:rPr>
          <w:rFonts w:ascii="Times New Roman" w:hAnsi="Times New Roman" w:cs="Times New Roman"/>
          <w:color w:val="000000" w:themeColor="text1"/>
          <w:sz w:val="24"/>
          <w:szCs w:val="24"/>
        </w:rPr>
        <w:t>ment of the Tokyo High Court as of January 28, 1982 (Hanrei Times, No. 474, p. 242)</w:t>
      </w:r>
    </w:p>
    <w:p w14:paraId="18B67FEC" w14:textId="7A8E6E50" w:rsidR="00463F3D" w:rsidRPr="00CF5AB3" w:rsidRDefault="00C41447" w:rsidP="005146DF">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It does not violate the Constitution, Article 14, Article 25, Article 26 that children with disabilities are separated from children without disabilities according to the degree of disabilities and providing education similar to </w:t>
      </w:r>
      <w:r w:rsidR="00BC4C2C" w:rsidRPr="00CF5AB3">
        <w:rPr>
          <w:rFonts w:ascii="Times New Roman" w:hAnsi="Times New Roman" w:cs="Times New Roman" w:hint="eastAsia"/>
          <w:color w:val="000000" w:themeColor="text1"/>
          <w:sz w:val="24"/>
          <w:szCs w:val="24"/>
        </w:rPr>
        <w:t>ordinary</w:t>
      </w:r>
      <w:r w:rsidRPr="00CF5AB3">
        <w:rPr>
          <w:rFonts w:ascii="Times New Roman" w:hAnsi="Times New Roman" w:cs="Times New Roman"/>
          <w:color w:val="000000" w:themeColor="text1"/>
          <w:sz w:val="24"/>
          <w:szCs w:val="24"/>
        </w:rPr>
        <w:t xml:space="preserve"> elementary school at the elementary </w:t>
      </w:r>
      <w:r w:rsidR="00BC4C2C" w:rsidRPr="00CF5AB3">
        <w:rPr>
          <w:rFonts w:ascii="Times New Roman" w:hAnsi="Times New Roman" w:cs="Times New Roman" w:hint="eastAsia"/>
          <w:color w:val="000000" w:themeColor="text1"/>
          <w:sz w:val="24"/>
          <w:szCs w:val="24"/>
        </w:rPr>
        <w:t>division</w:t>
      </w:r>
      <w:r w:rsidRPr="00CF5AB3">
        <w:rPr>
          <w:rFonts w:ascii="Times New Roman" w:hAnsi="Times New Roman" w:cs="Times New Roman"/>
          <w:color w:val="000000" w:themeColor="text1"/>
          <w:sz w:val="24"/>
          <w:szCs w:val="24"/>
        </w:rPr>
        <w:t xml:space="preserve"> of a school for children</w:t>
      </w:r>
      <w:r w:rsidR="00BC4C2C" w:rsidRPr="00CF5AB3">
        <w:rPr>
          <w:rFonts w:ascii="Times New Roman" w:hAnsi="Times New Roman" w:cs="Times New Roman" w:hint="eastAsia"/>
          <w:color w:val="000000" w:themeColor="text1"/>
          <w:sz w:val="24"/>
          <w:szCs w:val="24"/>
        </w:rPr>
        <w:t xml:space="preserve"> with disabilities</w:t>
      </w:r>
      <w:r w:rsidRPr="00CF5AB3">
        <w:rPr>
          <w:rFonts w:ascii="Times New Roman" w:hAnsi="Times New Roman" w:cs="Times New Roman"/>
          <w:color w:val="000000" w:themeColor="text1"/>
          <w:sz w:val="24"/>
          <w:szCs w:val="24"/>
        </w:rPr>
        <w:t xml:space="preserve"> and also</w:t>
      </w:r>
      <w:r w:rsidR="00BC4C2C" w:rsidRPr="00CF5AB3">
        <w:rPr>
          <w:rFonts w:ascii="Times New Roman" w:hAnsi="Times New Roman" w:cs="Times New Roman" w:hint="eastAsia"/>
          <w:color w:val="000000" w:themeColor="text1"/>
          <w:sz w:val="24"/>
          <w:szCs w:val="24"/>
        </w:rPr>
        <w:t xml:space="preserve"> education</w:t>
      </w:r>
      <w:r w:rsidRPr="00CF5AB3">
        <w:rPr>
          <w:rFonts w:ascii="Times New Roman" w:hAnsi="Times New Roman" w:cs="Times New Roman"/>
          <w:color w:val="000000" w:themeColor="text1"/>
          <w:sz w:val="24"/>
          <w:szCs w:val="24"/>
        </w:rPr>
        <w:t xml:space="preserve"> necessary</w:t>
      </w:r>
      <w:r w:rsidR="00BC4C2C" w:rsidRPr="00CF5AB3">
        <w:rPr>
          <w:rFonts w:ascii="Times New Roman" w:hAnsi="Times New Roman" w:cs="Times New Roman" w:hint="eastAsia"/>
          <w:color w:val="000000" w:themeColor="text1"/>
          <w:sz w:val="24"/>
          <w:szCs w:val="24"/>
        </w:rPr>
        <w:t xml:space="preserve"> to provide</w:t>
      </w:r>
      <w:r w:rsidRPr="00CF5AB3">
        <w:rPr>
          <w:rFonts w:ascii="Times New Roman" w:hAnsi="Times New Roman" w:cs="Times New Roman"/>
          <w:color w:val="000000" w:themeColor="text1"/>
          <w:sz w:val="24"/>
          <w:szCs w:val="24"/>
        </w:rPr>
        <w:t xml:space="preserve"> knowledge and skills to supplement the inadequacy.</w:t>
      </w:r>
    </w:p>
    <w:p w14:paraId="2C563C9B" w14:textId="4EEAFFD4" w:rsidR="00463F3D" w:rsidRPr="00CF5AB3" w:rsidRDefault="00C41447" w:rsidP="005146DF">
      <w:pPr>
        <w:tabs>
          <w:tab w:val="left" w:pos="426"/>
        </w:tabs>
        <w:ind w:left="240" w:hangingChars="100" w:hanging="240"/>
        <w:rPr>
          <w:rFonts w:ascii="Times New Roman" w:hAnsi="Times New Roman" w:cs="Times New Roman"/>
          <w:color w:val="000000" w:themeColor="text1"/>
          <w:sz w:val="24"/>
          <w:szCs w:val="24"/>
          <w:lang w:eastAsia="zh-TW"/>
        </w:rPr>
      </w:pPr>
      <w:r w:rsidRPr="00CF5AB3">
        <w:rPr>
          <w:rFonts w:ascii="Times New Roman" w:hAnsi="Times New Roman" w:cs="Times New Roman"/>
          <w:color w:val="000000" w:themeColor="text1"/>
          <w:sz w:val="24"/>
          <w:szCs w:val="24"/>
          <w:lang w:eastAsia="zh-TW"/>
        </w:rPr>
        <w:t>2.</w:t>
      </w:r>
      <w:r w:rsidRPr="00CF5AB3">
        <w:rPr>
          <w:rFonts w:ascii="Times New Roman" w:hAnsi="Times New Roman" w:cs="Times New Roman"/>
          <w:color w:val="000000" w:themeColor="text1"/>
          <w:sz w:val="24"/>
          <w:szCs w:val="24"/>
          <w:lang w:eastAsia="zh-TW"/>
        </w:rPr>
        <w:tab/>
      </w:r>
      <w:r w:rsidRPr="00CF5AB3">
        <w:rPr>
          <w:rFonts w:ascii="Times New Roman" w:hAnsi="Times New Roman" w:cs="Times New Roman"/>
          <w:color w:val="000000" w:themeColor="text1"/>
          <w:sz w:val="24"/>
          <w:szCs w:val="24"/>
        </w:rPr>
        <w:tab/>
      </w:r>
      <w:r w:rsidRPr="00CF5AB3">
        <w:rPr>
          <w:rFonts w:ascii="Times New Roman" w:hAnsi="Times New Roman" w:cs="Times New Roman"/>
          <w:color w:val="000000" w:themeColor="text1"/>
          <w:sz w:val="24"/>
          <w:szCs w:val="24"/>
          <w:lang w:eastAsia="zh-TW"/>
        </w:rPr>
        <w:t>Decision of the Tokyo District Court, Hachioji Branch as of June 23, 1989 (</w:t>
      </w:r>
      <w:r w:rsidR="00AB2927" w:rsidRPr="00CF5AB3">
        <w:rPr>
          <w:rFonts w:ascii="Times New Roman" w:hAnsi="Times New Roman" w:cs="Times New Roman"/>
          <w:color w:val="000000" w:themeColor="text1"/>
          <w:sz w:val="24"/>
          <w:szCs w:val="24"/>
        </w:rPr>
        <w:t>Hanrei</w:t>
      </w:r>
      <w:r w:rsidR="00AB2927" w:rsidRPr="00CF5AB3">
        <w:rPr>
          <w:rFonts w:ascii="Times New Roman" w:hAnsi="Times New Roman" w:cs="Times New Roman" w:hint="eastAsia"/>
          <w:color w:val="000000" w:themeColor="text1"/>
          <w:sz w:val="24"/>
          <w:szCs w:val="24"/>
        </w:rPr>
        <w:t xml:space="preserve"> J</w:t>
      </w:r>
      <w:r w:rsidR="00AB2927" w:rsidRPr="00CF5AB3">
        <w:rPr>
          <w:rFonts w:ascii="Times New Roman" w:hAnsi="Times New Roman" w:cs="Times New Roman"/>
          <w:color w:val="000000" w:themeColor="text1"/>
          <w:sz w:val="24"/>
          <w:szCs w:val="24"/>
        </w:rPr>
        <w:t>iho</w:t>
      </w:r>
      <w:r w:rsidRPr="00CF5AB3">
        <w:rPr>
          <w:rFonts w:ascii="Times New Roman" w:hAnsi="Times New Roman" w:cs="Times New Roman"/>
          <w:color w:val="000000" w:themeColor="text1"/>
          <w:sz w:val="24"/>
          <w:szCs w:val="24"/>
          <w:lang w:eastAsia="zh-TW"/>
        </w:rPr>
        <w:t>, No.</w:t>
      </w:r>
      <w:r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lang w:eastAsia="zh-TW"/>
        </w:rPr>
        <w:t>1323, p.</w:t>
      </w:r>
      <w:r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lang w:eastAsia="zh-TW"/>
        </w:rPr>
        <w:t>97)</w:t>
      </w:r>
    </w:p>
    <w:p w14:paraId="035FBECF" w14:textId="45C48D76" w:rsidR="00463F3D" w:rsidRPr="00CF5AB3" w:rsidRDefault="00C41447" w:rsidP="005146DF">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A private school corporation providing </w:t>
      </w:r>
      <w:r w:rsidR="00BC4C2C" w:rsidRPr="00CF5AB3">
        <w:rPr>
          <w:rFonts w:ascii="Times New Roman" w:hAnsi="Times New Roman" w:cs="Times New Roman" w:hint="eastAsia"/>
          <w:color w:val="000000" w:themeColor="text1"/>
          <w:sz w:val="24"/>
          <w:szCs w:val="24"/>
        </w:rPr>
        <w:t>integrated</w:t>
      </w:r>
      <w:r w:rsidRPr="00CF5AB3">
        <w:rPr>
          <w:rFonts w:ascii="Times New Roman" w:hAnsi="Times New Roman" w:cs="Times New Roman"/>
          <w:color w:val="000000" w:themeColor="text1"/>
          <w:sz w:val="24"/>
          <w:szCs w:val="24"/>
        </w:rPr>
        <w:t xml:space="preserve"> education of elementary and junior high school refused continuation of a student to junior high school due to </w:t>
      </w:r>
      <w:r w:rsidR="00114E31" w:rsidRPr="00CF5AB3">
        <w:rPr>
          <w:rFonts w:ascii="Times New Roman" w:hAnsi="Times New Roman" w:cs="Times New Roman" w:hint="eastAsia"/>
          <w:color w:val="000000" w:themeColor="text1"/>
          <w:sz w:val="24"/>
          <w:szCs w:val="24"/>
        </w:rPr>
        <w:t xml:space="preserve">a </w:t>
      </w:r>
      <w:r w:rsidR="00231319" w:rsidRPr="00CF5AB3">
        <w:rPr>
          <w:rFonts w:ascii="Times New Roman" w:hAnsi="Times New Roman" w:cs="Times New Roman"/>
          <w:color w:val="000000" w:themeColor="text1"/>
          <w:sz w:val="24"/>
          <w:szCs w:val="24"/>
        </w:rPr>
        <w:t xml:space="preserve">mental </w:t>
      </w:r>
      <w:r w:rsidR="00114E31" w:rsidRPr="00CF5AB3">
        <w:rPr>
          <w:rFonts w:ascii="Times New Roman" w:hAnsi="Times New Roman" w:cs="Times New Roman"/>
          <w:color w:val="000000" w:themeColor="text1"/>
          <w:sz w:val="24"/>
          <w:szCs w:val="24"/>
        </w:rPr>
        <w:t>disabilit</w:t>
      </w:r>
      <w:r w:rsidR="00114E31" w:rsidRPr="00CF5AB3">
        <w:rPr>
          <w:rFonts w:ascii="Times New Roman" w:hAnsi="Times New Roman" w:cs="Times New Roman" w:hint="eastAsia"/>
          <w:color w:val="000000" w:themeColor="text1"/>
          <w:sz w:val="24"/>
          <w:szCs w:val="24"/>
        </w:rPr>
        <w:t>y</w:t>
      </w:r>
      <w:r w:rsidRPr="00CF5AB3">
        <w:rPr>
          <w:rFonts w:ascii="Times New Roman" w:hAnsi="Times New Roman" w:cs="Times New Roman"/>
          <w:color w:val="000000" w:themeColor="text1"/>
          <w:sz w:val="24"/>
          <w:szCs w:val="24"/>
        </w:rPr>
        <w:t xml:space="preserve">, but the </w:t>
      </w:r>
      <w:r w:rsidR="00BC4C2C" w:rsidRPr="00CF5AB3">
        <w:rPr>
          <w:rFonts w:ascii="Times New Roman" w:hAnsi="Times New Roman" w:cs="Times New Roman" w:hint="eastAsia"/>
          <w:color w:val="000000" w:themeColor="text1"/>
          <w:sz w:val="24"/>
          <w:szCs w:val="24"/>
        </w:rPr>
        <w:t xml:space="preserve">provisional disposition of status protection </w:t>
      </w:r>
      <w:r w:rsidRPr="00CF5AB3">
        <w:rPr>
          <w:rFonts w:ascii="Times New Roman" w:hAnsi="Times New Roman" w:cs="Times New Roman"/>
          <w:color w:val="000000" w:themeColor="text1"/>
          <w:sz w:val="24"/>
          <w:szCs w:val="24"/>
        </w:rPr>
        <w:t>by the student was admitted.</w:t>
      </w:r>
    </w:p>
    <w:p w14:paraId="0B27BD08" w14:textId="1B77B6A9" w:rsidR="00463F3D" w:rsidRPr="00CF5AB3" w:rsidRDefault="00C41447" w:rsidP="005146DF">
      <w:pPr>
        <w:tabs>
          <w:tab w:val="left" w:pos="426"/>
        </w:tabs>
        <w:ind w:left="240" w:hangingChars="100" w:hanging="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3.</w:t>
      </w:r>
      <w:r w:rsidRPr="00CF5AB3">
        <w:rPr>
          <w:rFonts w:ascii="Times New Roman" w:hAnsi="Times New Roman" w:cs="Times New Roman"/>
          <w:color w:val="000000" w:themeColor="text1"/>
          <w:sz w:val="24"/>
          <w:szCs w:val="24"/>
        </w:rPr>
        <w:tab/>
      </w:r>
      <w:r w:rsidRPr="00CF5AB3">
        <w:rPr>
          <w:rFonts w:ascii="Times New Roman" w:hAnsi="Times New Roman" w:cs="Times New Roman"/>
          <w:color w:val="000000" w:themeColor="text1"/>
          <w:sz w:val="24"/>
          <w:szCs w:val="24"/>
        </w:rPr>
        <w:tab/>
        <w:t>Decision of the Kobe District Court as of July 22, 1991 (Hanrei Times, No. 775, p. 92, the same, No. 780, p. 141)</w:t>
      </w:r>
    </w:p>
    <w:p w14:paraId="0E8B875E" w14:textId="6698F5E9" w:rsidR="00463F3D" w:rsidRPr="00CF5AB3" w:rsidRDefault="00C41447" w:rsidP="005146DF">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Although the student passed the academic test, the principal of </w:t>
      </w:r>
      <w:r w:rsidR="00BC4C2C" w:rsidRPr="00CF5AB3">
        <w:rPr>
          <w:rFonts w:ascii="Times New Roman" w:hAnsi="Times New Roman" w:cs="Times New Roman" w:hint="eastAsia"/>
          <w:color w:val="000000" w:themeColor="text1"/>
          <w:sz w:val="24"/>
          <w:szCs w:val="24"/>
        </w:rPr>
        <w:t xml:space="preserve">a </w:t>
      </w:r>
      <w:r w:rsidRPr="00CF5AB3">
        <w:rPr>
          <w:rFonts w:ascii="Times New Roman" w:hAnsi="Times New Roman" w:cs="Times New Roman"/>
          <w:color w:val="000000" w:themeColor="text1"/>
          <w:sz w:val="24"/>
          <w:szCs w:val="24"/>
        </w:rPr>
        <w:t xml:space="preserve">city high school made disposition of not permitting entrance due to muscular dystrophy and the claim for suspension of validity of disposition was </w:t>
      </w:r>
      <w:r w:rsidR="00BC4C2C" w:rsidRPr="00CF5AB3">
        <w:rPr>
          <w:rFonts w:ascii="Times New Roman" w:hAnsi="Times New Roman" w:cs="Times New Roman" w:hint="eastAsia"/>
          <w:color w:val="000000" w:themeColor="text1"/>
          <w:sz w:val="24"/>
          <w:szCs w:val="24"/>
        </w:rPr>
        <w:t>refused</w:t>
      </w:r>
      <w:r w:rsidRPr="00CF5AB3">
        <w:rPr>
          <w:rFonts w:ascii="Times New Roman" w:hAnsi="Times New Roman" w:cs="Times New Roman"/>
          <w:color w:val="000000" w:themeColor="text1"/>
          <w:sz w:val="24"/>
          <w:szCs w:val="24"/>
        </w:rPr>
        <w:t xml:space="preserve"> because it lacked the interest of claim.</w:t>
      </w:r>
    </w:p>
    <w:p w14:paraId="19D4E21D" w14:textId="51BE67A8" w:rsidR="00463F3D" w:rsidRPr="00CF5AB3" w:rsidRDefault="00C41447" w:rsidP="005146DF">
      <w:pPr>
        <w:tabs>
          <w:tab w:val="left" w:pos="426"/>
        </w:tabs>
        <w:ind w:left="240" w:hangingChars="100" w:hanging="240"/>
        <w:rPr>
          <w:rFonts w:ascii="Times New Roman" w:hAnsi="Times New Roman" w:cs="Times New Roman"/>
          <w:color w:val="000000" w:themeColor="text1"/>
          <w:sz w:val="24"/>
          <w:szCs w:val="24"/>
          <w:lang w:eastAsia="zh-TW"/>
        </w:rPr>
      </w:pPr>
      <w:r w:rsidRPr="00CF5AB3">
        <w:rPr>
          <w:rFonts w:ascii="Times New Roman" w:hAnsi="Times New Roman" w:cs="Times New Roman"/>
          <w:color w:val="000000" w:themeColor="text1"/>
          <w:sz w:val="24"/>
          <w:szCs w:val="24"/>
          <w:lang w:eastAsia="zh-TW"/>
        </w:rPr>
        <w:t>4.</w:t>
      </w:r>
      <w:r w:rsidRPr="00CF5AB3">
        <w:rPr>
          <w:rFonts w:ascii="Times New Roman" w:hAnsi="Times New Roman" w:cs="Times New Roman"/>
          <w:color w:val="000000" w:themeColor="text1"/>
          <w:sz w:val="24"/>
          <w:szCs w:val="24"/>
          <w:lang w:eastAsia="zh-TW"/>
        </w:rPr>
        <w:tab/>
      </w:r>
      <w:r w:rsidRPr="00CF5AB3">
        <w:rPr>
          <w:rFonts w:ascii="Times New Roman" w:hAnsi="Times New Roman" w:cs="Times New Roman"/>
          <w:color w:val="000000" w:themeColor="text1"/>
          <w:sz w:val="24"/>
          <w:szCs w:val="24"/>
        </w:rPr>
        <w:tab/>
        <w:t>Judgment of the Asahikawa District Court as of October 26, 1993 (</w:t>
      </w:r>
      <w:r w:rsidR="00AB2927" w:rsidRPr="00CF5AB3">
        <w:rPr>
          <w:rFonts w:ascii="Times New Roman" w:hAnsi="Times New Roman" w:cs="Times New Roman"/>
          <w:color w:val="000000" w:themeColor="text1"/>
          <w:sz w:val="24"/>
          <w:szCs w:val="24"/>
        </w:rPr>
        <w:t>Hanrei</w:t>
      </w:r>
      <w:r w:rsidR="00AB2927" w:rsidRPr="00CF5AB3">
        <w:rPr>
          <w:rFonts w:ascii="Times New Roman" w:hAnsi="Times New Roman" w:cs="Times New Roman" w:hint="eastAsia"/>
          <w:color w:val="000000" w:themeColor="text1"/>
          <w:sz w:val="24"/>
          <w:szCs w:val="24"/>
        </w:rPr>
        <w:t xml:space="preserve"> J</w:t>
      </w:r>
      <w:r w:rsidR="00AB2927" w:rsidRPr="00CF5AB3">
        <w:rPr>
          <w:rFonts w:ascii="Times New Roman" w:hAnsi="Times New Roman" w:cs="Times New Roman"/>
          <w:color w:val="000000" w:themeColor="text1"/>
          <w:sz w:val="24"/>
          <w:szCs w:val="24"/>
        </w:rPr>
        <w:t>iho</w:t>
      </w:r>
      <w:r w:rsidRPr="00CF5AB3">
        <w:rPr>
          <w:rFonts w:ascii="Times New Roman" w:hAnsi="Times New Roman" w:cs="Times New Roman"/>
          <w:color w:val="000000" w:themeColor="text1"/>
          <w:sz w:val="24"/>
          <w:szCs w:val="24"/>
        </w:rPr>
        <w:t>, No. 1490, p. 49)</w:t>
      </w:r>
    </w:p>
    <w:p w14:paraId="2CD7F436" w14:textId="1F494E1C" w:rsidR="005829A2" w:rsidRPr="00CF5AB3" w:rsidRDefault="00C41447" w:rsidP="005146DF">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Although establishment of special need</w:t>
      </w:r>
      <w:r w:rsidR="00BC4C2C"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xml:space="preserve"> class was internally determined, at the consultations with the parents of a student with mental and physical disabilities, a staff of the city board of education made them </w:t>
      </w:r>
      <w:r w:rsidR="00BC4C2C" w:rsidRPr="00CF5AB3">
        <w:rPr>
          <w:rFonts w:ascii="Times New Roman" w:hAnsi="Times New Roman" w:cs="Times New Roman"/>
          <w:color w:val="000000" w:themeColor="text1"/>
          <w:sz w:val="24"/>
          <w:szCs w:val="24"/>
        </w:rPr>
        <w:t xml:space="preserve">strongly </w:t>
      </w:r>
      <w:r w:rsidRPr="00CF5AB3">
        <w:rPr>
          <w:rFonts w:ascii="Times New Roman" w:hAnsi="Times New Roman" w:cs="Times New Roman"/>
          <w:color w:val="000000" w:themeColor="text1"/>
          <w:sz w:val="24"/>
          <w:szCs w:val="24"/>
        </w:rPr>
        <w:t xml:space="preserve">expect enrollment </w:t>
      </w:r>
      <w:r w:rsidR="00AF5901" w:rsidRPr="00CF5AB3">
        <w:rPr>
          <w:rFonts w:ascii="Times New Roman" w:hAnsi="Times New Roman" w:cs="Times New Roman" w:hint="eastAsia"/>
          <w:color w:val="000000" w:themeColor="text1"/>
          <w:sz w:val="24"/>
          <w:szCs w:val="24"/>
        </w:rPr>
        <w:t>in an</w:t>
      </w:r>
      <w:r w:rsidR="00AF5901" w:rsidRPr="00CF5AB3">
        <w:rPr>
          <w:rFonts w:ascii="Times New Roman" w:hAnsi="Times New Roman" w:cs="Times New Roman"/>
          <w:color w:val="000000" w:themeColor="text1"/>
          <w:sz w:val="24"/>
          <w:szCs w:val="24"/>
        </w:rPr>
        <w:t xml:space="preserve"> </w:t>
      </w:r>
      <w:r w:rsidR="00BC4C2C" w:rsidRPr="00CF5AB3">
        <w:rPr>
          <w:rFonts w:ascii="Times New Roman" w:hAnsi="Times New Roman" w:cs="Times New Roman" w:hint="eastAsia"/>
          <w:color w:val="000000" w:themeColor="text1"/>
          <w:sz w:val="24"/>
          <w:szCs w:val="24"/>
        </w:rPr>
        <w:t>ordinary</w:t>
      </w:r>
      <w:r w:rsidRPr="00CF5AB3">
        <w:rPr>
          <w:rFonts w:ascii="Times New Roman" w:hAnsi="Times New Roman" w:cs="Times New Roman"/>
          <w:color w:val="000000" w:themeColor="text1"/>
          <w:sz w:val="24"/>
          <w:szCs w:val="24"/>
        </w:rPr>
        <w:t xml:space="preserve"> class and it was held illegal as it violated </w:t>
      </w:r>
      <w:r w:rsidR="003A61F1" w:rsidRPr="00CF5AB3">
        <w:rPr>
          <w:rFonts w:ascii="Times New Roman" w:hAnsi="Times New Roman" w:cs="Times New Roman" w:hint="eastAsia"/>
          <w:color w:val="000000" w:themeColor="text1"/>
          <w:sz w:val="24"/>
          <w:szCs w:val="24"/>
        </w:rPr>
        <w:t>fair and equitable principle or reasonable</w:t>
      </w:r>
      <w:r w:rsidRPr="00CF5AB3">
        <w:rPr>
          <w:rFonts w:ascii="Times New Roman" w:hAnsi="Times New Roman" w:cs="Times New Roman"/>
          <w:color w:val="000000" w:themeColor="text1"/>
          <w:sz w:val="24"/>
          <w:szCs w:val="24"/>
        </w:rPr>
        <w:t xml:space="preserve"> duty of care. </w:t>
      </w:r>
      <w:r w:rsidR="008C15B4" w:rsidRPr="00CF5AB3">
        <w:rPr>
          <w:rFonts w:ascii="Times New Roman" w:hAnsi="Times New Roman" w:cs="Times New Roman" w:hint="eastAsia"/>
          <w:color w:val="000000" w:themeColor="text1"/>
          <w:sz w:val="24"/>
          <w:szCs w:val="24"/>
        </w:rPr>
        <w:t>However,</w:t>
      </w:r>
      <w:r w:rsidRPr="00CF5AB3">
        <w:rPr>
          <w:rFonts w:ascii="Times New Roman" w:hAnsi="Times New Roman" w:cs="Times New Roman"/>
          <w:color w:val="000000" w:themeColor="text1"/>
          <w:sz w:val="24"/>
          <w:szCs w:val="24"/>
        </w:rPr>
        <w:t xml:space="preserve"> </w:t>
      </w:r>
      <w:r w:rsidR="008C15B4" w:rsidRPr="00CF5AB3">
        <w:rPr>
          <w:rFonts w:ascii="Times New Roman" w:hAnsi="Times New Roman" w:cs="Times New Roman" w:hint="eastAsia"/>
          <w:color w:val="000000" w:themeColor="text1"/>
          <w:sz w:val="24"/>
          <w:szCs w:val="24"/>
        </w:rPr>
        <w:t>the court held that, at the time of entering</w:t>
      </w:r>
      <w:r w:rsidR="00AF5901" w:rsidRPr="00CF5AB3">
        <w:rPr>
          <w:rFonts w:ascii="Times New Roman" w:hAnsi="Times New Roman" w:cs="Times New Roman" w:hint="eastAsia"/>
          <w:color w:val="000000" w:themeColor="text1"/>
          <w:sz w:val="24"/>
          <w:szCs w:val="24"/>
        </w:rPr>
        <w:t xml:space="preserve"> the</w:t>
      </w:r>
      <w:r w:rsidR="008C15B4" w:rsidRPr="00CF5AB3">
        <w:rPr>
          <w:rFonts w:ascii="Times New Roman" w:hAnsi="Times New Roman" w:cs="Times New Roman" w:hint="eastAsia"/>
          <w:color w:val="000000" w:themeColor="text1"/>
          <w:sz w:val="24"/>
          <w:szCs w:val="24"/>
        </w:rPr>
        <w:t xml:space="preserve"> public school, </w:t>
      </w:r>
      <w:r w:rsidRPr="00CF5AB3">
        <w:rPr>
          <w:rFonts w:ascii="Times New Roman" w:hAnsi="Times New Roman" w:cs="Times New Roman"/>
          <w:color w:val="000000" w:themeColor="text1"/>
          <w:sz w:val="24"/>
          <w:szCs w:val="24"/>
        </w:rPr>
        <w:t xml:space="preserve">decision </w:t>
      </w:r>
      <w:r w:rsidR="00AF5901" w:rsidRPr="00CF5AB3">
        <w:rPr>
          <w:rFonts w:ascii="Times New Roman" w:hAnsi="Times New Roman" w:cs="Times New Roman" w:hint="eastAsia"/>
          <w:color w:val="000000" w:themeColor="text1"/>
          <w:sz w:val="24"/>
          <w:szCs w:val="24"/>
        </w:rPr>
        <w:t xml:space="preserve">on </w:t>
      </w:r>
      <w:r w:rsidR="008C15B4" w:rsidRPr="00CF5AB3">
        <w:rPr>
          <w:rFonts w:ascii="Times New Roman" w:hAnsi="Times New Roman" w:cs="Times New Roman" w:hint="eastAsia"/>
          <w:color w:val="000000" w:themeColor="text1"/>
          <w:sz w:val="24"/>
          <w:szCs w:val="24"/>
        </w:rPr>
        <w:t>whether</w:t>
      </w:r>
      <w:r w:rsidRPr="00CF5AB3">
        <w:rPr>
          <w:rFonts w:ascii="Times New Roman" w:hAnsi="Times New Roman" w:cs="Times New Roman"/>
          <w:color w:val="000000" w:themeColor="text1"/>
          <w:sz w:val="24"/>
          <w:szCs w:val="24"/>
        </w:rPr>
        <w:t xml:space="preserve"> </w:t>
      </w:r>
      <w:r w:rsidR="008C15B4" w:rsidRPr="00CF5AB3">
        <w:rPr>
          <w:rFonts w:ascii="Times New Roman" w:hAnsi="Times New Roman" w:cs="Times New Roman" w:hint="eastAsia"/>
          <w:color w:val="000000" w:themeColor="text1"/>
          <w:sz w:val="24"/>
          <w:szCs w:val="24"/>
        </w:rPr>
        <w:t xml:space="preserve">the </w:t>
      </w:r>
      <w:r w:rsidR="008C15B4" w:rsidRPr="00CF5AB3">
        <w:rPr>
          <w:rFonts w:ascii="Times New Roman" w:hAnsi="Times New Roman" w:cs="Times New Roman"/>
          <w:color w:val="000000" w:themeColor="text1"/>
          <w:sz w:val="24"/>
          <w:szCs w:val="24"/>
        </w:rPr>
        <w:t xml:space="preserve">principal </w:t>
      </w:r>
      <w:r w:rsidR="008C15B4" w:rsidRPr="00CF5AB3">
        <w:rPr>
          <w:rFonts w:ascii="Times New Roman" w:hAnsi="Times New Roman" w:cs="Times New Roman" w:hint="eastAsia"/>
          <w:color w:val="000000" w:themeColor="text1"/>
          <w:sz w:val="24"/>
          <w:szCs w:val="24"/>
        </w:rPr>
        <w:t xml:space="preserve">of a city high school </w:t>
      </w:r>
      <w:r w:rsidR="00AF5901" w:rsidRPr="00CF5AB3">
        <w:rPr>
          <w:rFonts w:ascii="Times New Roman" w:hAnsi="Times New Roman" w:cs="Times New Roman" w:hint="eastAsia"/>
          <w:color w:val="000000" w:themeColor="text1"/>
          <w:sz w:val="24"/>
          <w:szCs w:val="24"/>
        </w:rPr>
        <w:t>would allow</w:t>
      </w:r>
      <w:r w:rsidR="008C15B4" w:rsidRPr="00CF5AB3">
        <w:rPr>
          <w:rFonts w:ascii="Times New Roman" w:hAnsi="Times New Roman" w:cs="Times New Roman" w:hint="eastAsia"/>
          <w:color w:val="000000" w:themeColor="text1"/>
          <w:sz w:val="24"/>
          <w:szCs w:val="24"/>
        </w:rPr>
        <w:t xml:space="preserve"> children </w:t>
      </w:r>
      <w:r w:rsidR="008C15B4" w:rsidRPr="00CF5AB3">
        <w:rPr>
          <w:rFonts w:ascii="Times New Roman" w:hAnsi="Times New Roman" w:cs="Times New Roman"/>
          <w:color w:val="000000" w:themeColor="text1"/>
          <w:sz w:val="24"/>
          <w:szCs w:val="24"/>
        </w:rPr>
        <w:t xml:space="preserve">with mental and physical disabilities </w:t>
      </w:r>
      <w:r w:rsidR="00AF5901" w:rsidRPr="00CF5AB3">
        <w:rPr>
          <w:rFonts w:ascii="Times New Roman" w:hAnsi="Times New Roman" w:cs="Times New Roman" w:hint="eastAsia"/>
          <w:color w:val="000000" w:themeColor="text1"/>
          <w:sz w:val="24"/>
          <w:szCs w:val="24"/>
        </w:rPr>
        <w:t xml:space="preserve">to </w:t>
      </w:r>
      <w:r w:rsidR="008C15B4" w:rsidRPr="00CF5AB3">
        <w:rPr>
          <w:rFonts w:ascii="Times New Roman" w:hAnsi="Times New Roman" w:cs="Times New Roman" w:hint="eastAsia"/>
          <w:color w:val="000000" w:themeColor="text1"/>
          <w:sz w:val="24"/>
          <w:szCs w:val="24"/>
        </w:rPr>
        <w:t>enter ordinary class</w:t>
      </w:r>
      <w:r w:rsidR="00AF5901" w:rsidRPr="00CF5AB3">
        <w:rPr>
          <w:rFonts w:ascii="Times New Roman" w:hAnsi="Times New Roman" w:cs="Times New Roman" w:hint="eastAsia"/>
          <w:color w:val="000000" w:themeColor="text1"/>
          <w:sz w:val="24"/>
          <w:szCs w:val="24"/>
        </w:rPr>
        <w:t>es</w:t>
      </w:r>
      <w:r w:rsidR="008C15B4" w:rsidRPr="00CF5AB3">
        <w:rPr>
          <w:rFonts w:ascii="Times New Roman" w:hAnsi="Times New Roman" w:cs="Times New Roman" w:hint="eastAsia"/>
          <w:color w:val="000000" w:themeColor="text1"/>
          <w:sz w:val="24"/>
          <w:szCs w:val="24"/>
        </w:rPr>
        <w:t xml:space="preserve"> or special needs class</w:t>
      </w:r>
      <w:r w:rsidR="00AF5901" w:rsidRPr="00CF5AB3">
        <w:rPr>
          <w:rFonts w:ascii="Times New Roman" w:hAnsi="Times New Roman" w:cs="Times New Roman" w:hint="eastAsia"/>
          <w:color w:val="000000" w:themeColor="text1"/>
          <w:sz w:val="24"/>
          <w:szCs w:val="24"/>
        </w:rPr>
        <w:t>es</w:t>
      </w:r>
      <w:r w:rsidRPr="00CF5AB3">
        <w:rPr>
          <w:rFonts w:ascii="Times New Roman" w:hAnsi="Times New Roman" w:cs="Times New Roman"/>
          <w:color w:val="000000" w:themeColor="text1"/>
          <w:sz w:val="24"/>
          <w:szCs w:val="24"/>
        </w:rPr>
        <w:t xml:space="preserve"> is delegated to the authority of the principal under the School Education Act, Article 28, paragraph 3 and </w:t>
      </w:r>
      <w:r w:rsidR="00BC4C2C" w:rsidRPr="00CF5AB3">
        <w:rPr>
          <w:rFonts w:ascii="Times New Roman" w:hAnsi="Times New Roman" w:cs="Times New Roman" w:hint="eastAsia"/>
          <w:color w:val="000000" w:themeColor="text1"/>
          <w:sz w:val="24"/>
          <w:szCs w:val="24"/>
        </w:rPr>
        <w:t>children</w:t>
      </w:r>
      <w:r w:rsidRPr="00CF5AB3">
        <w:rPr>
          <w:rFonts w:ascii="Times New Roman" w:hAnsi="Times New Roman" w:cs="Times New Roman"/>
          <w:color w:val="000000" w:themeColor="text1"/>
          <w:sz w:val="24"/>
          <w:szCs w:val="24"/>
        </w:rPr>
        <w:t xml:space="preserve"> and the</w:t>
      </w:r>
      <w:r w:rsidR="00BC4C2C" w:rsidRPr="00CF5AB3">
        <w:rPr>
          <w:rFonts w:ascii="Times New Roman" w:hAnsi="Times New Roman" w:cs="Times New Roman" w:hint="eastAsia"/>
          <w:color w:val="000000" w:themeColor="text1"/>
          <w:sz w:val="24"/>
          <w:szCs w:val="24"/>
        </w:rPr>
        <w:t>ir</w:t>
      </w:r>
      <w:r w:rsidRPr="00CF5AB3">
        <w:rPr>
          <w:rFonts w:ascii="Times New Roman" w:hAnsi="Times New Roman" w:cs="Times New Roman"/>
          <w:color w:val="000000" w:themeColor="text1"/>
          <w:sz w:val="24"/>
          <w:szCs w:val="24"/>
        </w:rPr>
        <w:t xml:space="preserve"> parents had no right of </w:t>
      </w:r>
      <w:r w:rsidR="00BC4C2C" w:rsidRPr="00CF5AB3">
        <w:rPr>
          <w:rFonts w:ascii="Times New Roman" w:hAnsi="Times New Roman" w:cs="Times New Roman" w:hint="eastAsia"/>
          <w:color w:val="000000" w:themeColor="text1"/>
          <w:sz w:val="24"/>
          <w:szCs w:val="24"/>
        </w:rPr>
        <w:t>selection</w:t>
      </w:r>
      <w:r w:rsidRPr="00CF5AB3">
        <w:rPr>
          <w:rFonts w:ascii="Times New Roman" w:hAnsi="Times New Roman" w:cs="Times New Roman"/>
          <w:color w:val="000000" w:themeColor="text1"/>
          <w:sz w:val="24"/>
          <w:szCs w:val="24"/>
        </w:rPr>
        <w:t>.</w:t>
      </w:r>
    </w:p>
    <w:p w14:paraId="0BCC12D2" w14:textId="5B2A5A25" w:rsidR="00463F3D" w:rsidRPr="00CF5AB3" w:rsidRDefault="008B69F2" w:rsidP="005146DF">
      <w:pPr>
        <w:tabs>
          <w:tab w:val="left" w:pos="426"/>
        </w:tabs>
        <w:ind w:left="240" w:hangingChars="100" w:hanging="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5.</w:t>
      </w:r>
      <w:r w:rsidRPr="00CF5AB3">
        <w:rPr>
          <w:rFonts w:ascii="Times New Roman" w:hAnsi="Times New Roman" w:cs="Times New Roman"/>
          <w:color w:val="000000" w:themeColor="text1"/>
          <w:sz w:val="24"/>
          <w:szCs w:val="24"/>
        </w:rPr>
        <w:tab/>
      </w:r>
      <w:r w:rsidRPr="00CF5AB3">
        <w:rPr>
          <w:rFonts w:ascii="Times New Roman" w:hAnsi="Times New Roman" w:cs="Times New Roman"/>
          <w:color w:val="000000" w:themeColor="text1"/>
          <w:sz w:val="24"/>
          <w:szCs w:val="24"/>
        </w:rPr>
        <w:tab/>
        <w:t>Judg</w:t>
      </w:r>
      <w:r w:rsidR="00C41447" w:rsidRPr="00CF5AB3">
        <w:rPr>
          <w:rFonts w:ascii="Times New Roman" w:hAnsi="Times New Roman" w:cs="Times New Roman"/>
          <w:color w:val="000000" w:themeColor="text1"/>
          <w:sz w:val="24"/>
          <w:szCs w:val="24"/>
        </w:rPr>
        <w:t>ment of the Saitama District Court as of January 28, 2004 (Hanrei Chihojichi, No. 255, p. 78)</w:t>
      </w:r>
    </w:p>
    <w:p w14:paraId="2EFAC739" w14:textId="0EA222DE" w:rsidR="00463F3D" w:rsidRPr="00CF5AB3" w:rsidRDefault="00C41447" w:rsidP="005146DF">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When a parent applied to a nursery school, the city refused the application for the nursery school because the child was not suitable</w:t>
      </w:r>
      <w:r w:rsidR="00BC4C2C" w:rsidRPr="00CF5AB3">
        <w:rPr>
          <w:rFonts w:ascii="Times New Roman" w:hAnsi="Times New Roman" w:cs="Times New Roman" w:hint="eastAsia"/>
          <w:color w:val="000000" w:themeColor="text1"/>
          <w:sz w:val="24"/>
          <w:szCs w:val="24"/>
        </w:rPr>
        <w:t xml:space="preserve"> for group nursing</w:t>
      </w:r>
      <w:r w:rsidRPr="00CF5AB3">
        <w:rPr>
          <w:rFonts w:ascii="Times New Roman" w:hAnsi="Times New Roman" w:cs="Times New Roman"/>
          <w:color w:val="000000" w:themeColor="text1"/>
          <w:sz w:val="24"/>
          <w:szCs w:val="24"/>
        </w:rPr>
        <w:t xml:space="preserve"> due to </w:t>
      </w:r>
      <w:r w:rsidR="00AF5901" w:rsidRPr="00CF5AB3">
        <w:rPr>
          <w:rFonts w:ascii="Times New Roman" w:hAnsi="Times New Roman" w:cs="Times New Roman" w:hint="eastAsia"/>
          <w:color w:val="000000" w:themeColor="text1"/>
          <w:sz w:val="24"/>
          <w:szCs w:val="24"/>
        </w:rPr>
        <w:t xml:space="preserve">a </w:t>
      </w:r>
      <w:r w:rsidR="00AF5901" w:rsidRPr="00CF5AB3">
        <w:rPr>
          <w:rFonts w:ascii="Times New Roman" w:hAnsi="Times New Roman" w:cs="Times New Roman"/>
          <w:color w:val="000000" w:themeColor="text1"/>
          <w:sz w:val="24"/>
          <w:szCs w:val="24"/>
        </w:rPr>
        <w:t>disabilit</w:t>
      </w:r>
      <w:r w:rsidR="00AF5901" w:rsidRPr="00CF5AB3">
        <w:rPr>
          <w:rFonts w:ascii="Times New Roman" w:hAnsi="Times New Roman" w:cs="Times New Roman" w:hint="eastAsia"/>
          <w:color w:val="000000" w:themeColor="text1"/>
          <w:sz w:val="24"/>
          <w:szCs w:val="24"/>
        </w:rPr>
        <w:t>y</w:t>
      </w:r>
      <w:r w:rsidRPr="00CF5AB3">
        <w:rPr>
          <w:rFonts w:ascii="Times New Roman" w:hAnsi="Times New Roman" w:cs="Times New Roman"/>
          <w:color w:val="000000" w:themeColor="text1"/>
          <w:sz w:val="24"/>
          <w:szCs w:val="24"/>
        </w:rPr>
        <w:t xml:space="preserve">, although the child lacked </w:t>
      </w:r>
      <w:r w:rsidR="00BC4C2C" w:rsidRPr="00CF5AB3">
        <w:rPr>
          <w:rFonts w:ascii="Times New Roman" w:hAnsi="Times New Roman" w:cs="Times New Roman" w:hint="eastAsia"/>
          <w:color w:val="000000" w:themeColor="text1"/>
          <w:sz w:val="24"/>
          <w:szCs w:val="24"/>
        </w:rPr>
        <w:t>day</w:t>
      </w:r>
      <w:r w:rsidRPr="00CF5AB3">
        <w:rPr>
          <w:rFonts w:ascii="Times New Roman" w:hAnsi="Times New Roman" w:cs="Times New Roman"/>
          <w:color w:val="000000" w:themeColor="text1"/>
          <w:sz w:val="24"/>
          <w:szCs w:val="24"/>
        </w:rPr>
        <w:t>care. It was held the breach of alternative protection obligation that the city neglected without taking any particular alternative measure.</w:t>
      </w:r>
    </w:p>
    <w:p w14:paraId="65B9B3BD" w14:textId="2C6E0033" w:rsidR="00463F3D" w:rsidRPr="00CF5AB3" w:rsidRDefault="00C41447" w:rsidP="005146DF">
      <w:pPr>
        <w:tabs>
          <w:tab w:val="left" w:pos="426"/>
        </w:tabs>
        <w:ind w:left="240" w:hangingChars="100" w:hanging="240"/>
        <w:rPr>
          <w:rFonts w:ascii="Times New Roman" w:hAnsi="Times New Roman" w:cs="Times New Roman"/>
          <w:color w:val="000000" w:themeColor="text1"/>
          <w:sz w:val="24"/>
          <w:szCs w:val="24"/>
          <w:lang w:eastAsia="zh-TW"/>
        </w:rPr>
      </w:pPr>
      <w:r w:rsidRPr="00CF5AB3">
        <w:rPr>
          <w:rFonts w:ascii="Times New Roman" w:hAnsi="Times New Roman" w:cs="Times New Roman"/>
          <w:color w:val="000000" w:themeColor="text1"/>
          <w:sz w:val="24"/>
          <w:szCs w:val="24"/>
          <w:lang w:eastAsia="zh-TW"/>
        </w:rPr>
        <w:t>6.</w:t>
      </w:r>
      <w:r w:rsidRPr="00CF5AB3">
        <w:rPr>
          <w:rFonts w:ascii="Times New Roman" w:hAnsi="Times New Roman" w:cs="Times New Roman"/>
          <w:color w:val="000000" w:themeColor="text1"/>
          <w:sz w:val="24"/>
          <w:szCs w:val="24"/>
          <w:lang w:eastAsia="zh-TW"/>
        </w:rPr>
        <w:tab/>
      </w:r>
      <w:r w:rsidRPr="00CF5AB3">
        <w:rPr>
          <w:rFonts w:ascii="Times New Roman" w:hAnsi="Times New Roman" w:cs="Times New Roman"/>
          <w:color w:val="000000" w:themeColor="text1"/>
          <w:sz w:val="24"/>
          <w:szCs w:val="24"/>
        </w:rPr>
        <w:tab/>
      </w:r>
      <w:r w:rsidR="008B69F2" w:rsidRPr="00CF5AB3">
        <w:rPr>
          <w:rFonts w:ascii="Times New Roman" w:hAnsi="Times New Roman" w:cs="Times New Roman"/>
          <w:color w:val="000000" w:themeColor="text1"/>
          <w:sz w:val="24"/>
          <w:szCs w:val="24"/>
          <w:lang w:eastAsia="zh-TW"/>
        </w:rPr>
        <w:t>Judg</w:t>
      </w:r>
      <w:r w:rsidRPr="00CF5AB3">
        <w:rPr>
          <w:rFonts w:ascii="Times New Roman" w:hAnsi="Times New Roman" w:cs="Times New Roman"/>
          <w:color w:val="000000" w:themeColor="text1"/>
          <w:sz w:val="24"/>
          <w:szCs w:val="24"/>
          <w:lang w:eastAsia="zh-TW"/>
        </w:rPr>
        <w:t>ment of the Tokushima District Court (Hanrei Chihojichi, No.</w:t>
      </w:r>
      <w:r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lang w:eastAsia="zh-TW"/>
        </w:rPr>
        <w:t>270, p.</w:t>
      </w:r>
      <w:r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lang w:eastAsia="zh-TW"/>
        </w:rPr>
        <w:t>48)</w:t>
      </w:r>
    </w:p>
    <w:p w14:paraId="2031584B" w14:textId="2AD58B27" w:rsidR="00463F3D" w:rsidRPr="00CF5AB3" w:rsidRDefault="00C41447" w:rsidP="005146DF">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lastRenderedPageBreak/>
        <w:t xml:space="preserve">Regarding the decision of the town board of education that did not permit enrollment of a five-years old child with schistorrhachis, it was held deviating or abusing the discretion as there is no reasonable cause for not permitting </w:t>
      </w:r>
      <w:r w:rsidR="009F6527" w:rsidRPr="00CF5AB3">
        <w:rPr>
          <w:rFonts w:ascii="Times New Roman" w:hAnsi="Times New Roman" w:cs="Times New Roman" w:hint="eastAsia"/>
          <w:color w:val="000000" w:themeColor="text1"/>
          <w:sz w:val="24"/>
          <w:szCs w:val="24"/>
        </w:rPr>
        <w:t xml:space="preserve">enrollment </w:t>
      </w:r>
      <w:r w:rsidRPr="00CF5AB3">
        <w:rPr>
          <w:rFonts w:ascii="Times New Roman" w:hAnsi="Times New Roman" w:cs="Times New Roman"/>
          <w:color w:val="000000" w:themeColor="text1"/>
          <w:sz w:val="24"/>
          <w:szCs w:val="24"/>
        </w:rPr>
        <w:t>if the board made careful and flexible judgment on the</w:t>
      </w:r>
      <w:r w:rsidR="00BC4C2C" w:rsidRPr="00CF5AB3">
        <w:rPr>
          <w:rFonts w:ascii="Times New Roman" w:hAnsi="Times New Roman" w:cs="Times New Roman"/>
          <w:color w:val="000000" w:themeColor="text1"/>
          <w:sz w:val="24"/>
          <w:szCs w:val="24"/>
        </w:rPr>
        <w:t xml:space="preserve"> means to conquer the difficult</w:t>
      </w:r>
      <w:r w:rsidR="00BC4C2C" w:rsidRPr="00CF5AB3">
        <w:rPr>
          <w:rFonts w:ascii="Times New Roman" w:hAnsi="Times New Roman" w:cs="Times New Roman" w:hint="eastAsia"/>
          <w:color w:val="000000" w:themeColor="text1"/>
          <w:sz w:val="24"/>
          <w:szCs w:val="24"/>
        </w:rPr>
        <w:t>ies</w:t>
      </w:r>
      <w:r w:rsidRPr="00CF5AB3">
        <w:rPr>
          <w:rFonts w:ascii="Times New Roman" w:hAnsi="Times New Roman" w:cs="Times New Roman"/>
          <w:color w:val="000000" w:themeColor="text1"/>
          <w:sz w:val="24"/>
          <w:szCs w:val="24"/>
        </w:rPr>
        <w:t>, including mental and physical status of the child and degree, etc.</w:t>
      </w:r>
      <w:r w:rsidR="000730A5"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of situations making enrollment difficult.</w:t>
      </w:r>
    </w:p>
    <w:p w14:paraId="2014E7AD" w14:textId="39BF2367" w:rsidR="00463F3D" w:rsidRPr="00CF5AB3" w:rsidRDefault="00C41447" w:rsidP="005146DF">
      <w:pPr>
        <w:tabs>
          <w:tab w:val="left" w:pos="426"/>
        </w:tabs>
        <w:ind w:left="240" w:hangingChars="100" w:hanging="240"/>
        <w:rPr>
          <w:rFonts w:ascii="Times New Roman" w:hAnsi="Times New Roman" w:cs="Times New Roman"/>
          <w:color w:val="000000" w:themeColor="text1"/>
          <w:sz w:val="24"/>
          <w:szCs w:val="24"/>
          <w:lang w:eastAsia="zh-TW"/>
        </w:rPr>
      </w:pPr>
      <w:r w:rsidRPr="00CF5AB3">
        <w:rPr>
          <w:rFonts w:ascii="Times New Roman" w:hAnsi="Times New Roman" w:cs="Times New Roman"/>
          <w:color w:val="000000" w:themeColor="text1"/>
          <w:sz w:val="24"/>
          <w:szCs w:val="24"/>
          <w:lang w:eastAsia="zh-TW"/>
        </w:rPr>
        <w:t>7.</w:t>
      </w:r>
      <w:r w:rsidRPr="00CF5AB3">
        <w:rPr>
          <w:rFonts w:ascii="Times New Roman" w:hAnsi="Times New Roman" w:cs="Times New Roman"/>
          <w:color w:val="000000" w:themeColor="text1"/>
          <w:sz w:val="24"/>
          <w:szCs w:val="24"/>
          <w:lang w:eastAsia="zh-TW"/>
        </w:rPr>
        <w:tab/>
      </w:r>
      <w:r w:rsidRPr="00CF5AB3">
        <w:rPr>
          <w:rFonts w:ascii="Times New Roman" w:hAnsi="Times New Roman" w:cs="Times New Roman"/>
          <w:color w:val="000000" w:themeColor="text1"/>
          <w:sz w:val="24"/>
          <w:szCs w:val="24"/>
        </w:rPr>
        <w:tab/>
        <w:t>Decision of the Tokyo District Court as of January 25, 2006 (</w:t>
      </w:r>
      <w:r w:rsidR="00AB2927" w:rsidRPr="00CF5AB3">
        <w:rPr>
          <w:rFonts w:ascii="Times New Roman" w:hAnsi="Times New Roman" w:cs="Times New Roman"/>
          <w:color w:val="000000" w:themeColor="text1"/>
          <w:sz w:val="24"/>
          <w:szCs w:val="24"/>
        </w:rPr>
        <w:t>Hanrei</w:t>
      </w:r>
      <w:r w:rsidR="00AB2927" w:rsidRPr="00CF5AB3">
        <w:rPr>
          <w:rFonts w:ascii="Times New Roman" w:hAnsi="Times New Roman" w:cs="Times New Roman" w:hint="eastAsia"/>
          <w:color w:val="000000" w:themeColor="text1"/>
          <w:sz w:val="24"/>
          <w:szCs w:val="24"/>
        </w:rPr>
        <w:t xml:space="preserve"> J</w:t>
      </w:r>
      <w:r w:rsidR="00AB2927" w:rsidRPr="00CF5AB3">
        <w:rPr>
          <w:rFonts w:ascii="Times New Roman" w:hAnsi="Times New Roman" w:cs="Times New Roman"/>
          <w:color w:val="000000" w:themeColor="text1"/>
          <w:sz w:val="24"/>
          <w:szCs w:val="24"/>
        </w:rPr>
        <w:t>iho</w:t>
      </w:r>
      <w:r w:rsidRPr="00CF5AB3">
        <w:rPr>
          <w:rFonts w:ascii="Times New Roman" w:hAnsi="Times New Roman" w:cs="Times New Roman"/>
          <w:color w:val="000000" w:themeColor="text1"/>
          <w:sz w:val="24"/>
          <w:szCs w:val="24"/>
        </w:rPr>
        <w:t>, No. 1931, p. 10)</w:t>
      </w:r>
    </w:p>
    <w:p w14:paraId="5D0894B0" w14:textId="30AE991B" w:rsidR="00463F3D" w:rsidRPr="00CF5AB3" w:rsidRDefault="00C41447" w:rsidP="005146DF">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A child before </w:t>
      </w:r>
      <w:r w:rsidR="00BC4C2C" w:rsidRPr="00CF5AB3">
        <w:rPr>
          <w:rFonts w:ascii="Times New Roman" w:hAnsi="Times New Roman" w:cs="Times New Roman" w:hint="eastAsia"/>
          <w:color w:val="000000" w:themeColor="text1"/>
          <w:sz w:val="24"/>
          <w:szCs w:val="24"/>
        </w:rPr>
        <w:t>attending</w:t>
      </w:r>
      <w:r w:rsidRPr="00CF5AB3">
        <w:rPr>
          <w:rFonts w:ascii="Times New Roman" w:hAnsi="Times New Roman" w:cs="Times New Roman"/>
          <w:color w:val="000000" w:themeColor="text1"/>
          <w:sz w:val="24"/>
          <w:szCs w:val="24"/>
        </w:rPr>
        <w:t xml:space="preserve"> school, who received </w:t>
      </w:r>
      <w:r w:rsidR="009F6527" w:rsidRPr="00CF5AB3">
        <w:rPr>
          <w:rFonts w:ascii="Times New Roman" w:hAnsi="Times New Roman" w:cs="Times New Roman" w:hint="eastAsia"/>
          <w:color w:val="000000" w:themeColor="text1"/>
          <w:sz w:val="24"/>
          <w:szCs w:val="24"/>
        </w:rPr>
        <w:t xml:space="preserve">a </w:t>
      </w:r>
      <w:r w:rsidR="00BC4C2C" w:rsidRPr="00CF5AB3">
        <w:rPr>
          <w:rFonts w:ascii="Times New Roman" w:hAnsi="Times New Roman" w:cs="Times New Roman" w:hint="eastAsia"/>
          <w:color w:val="000000" w:themeColor="text1"/>
          <w:sz w:val="24"/>
          <w:szCs w:val="24"/>
        </w:rPr>
        <w:t>tracheotomy</w:t>
      </w:r>
      <w:r w:rsidRPr="00CF5AB3">
        <w:rPr>
          <w:rFonts w:ascii="Times New Roman" w:hAnsi="Times New Roman" w:cs="Times New Roman"/>
          <w:color w:val="000000" w:themeColor="text1"/>
          <w:sz w:val="24"/>
          <w:szCs w:val="24"/>
        </w:rPr>
        <w:t xml:space="preserve"> and is equipped with </w:t>
      </w:r>
      <w:r w:rsidR="009F6527" w:rsidRPr="00CF5AB3">
        <w:rPr>
          <w:rFonts w:ascii="Times New Roman" w:hAnsi="Times New Roman" w:cs="Times New Roman" w:hint="eastAsia"/>
          <w:color w:val="000000" w:themeColor="text1"/>
          <w:sz w:val="24"/>
          <w:szCs w:val="24"/>
        </w:rPr>
        <w:t xml:space="preserve">a </w:t>
      </w:r>
      <w:r w:rsidRPr="00CF5AB3">
        <w:rPr>
          <w:rFonts w:ascii="Times New Roman" w:hAnsi="Times New Roman" w:cs="Times New Roman"/>
          <w:color w:val="000000" w:themeColor="text1"/>
          <w:sz w:val="24"/>
          <w:szCs w:val="24"/>
        </w:rPr>
        <w:t xml:space="preserve">cannula, applied for a nursery school, but the director of the nursery school made </w:t>
      </w:r>
      <w:r w:rsidR="009F6527" w:rsidRPr="00CF5AB3">
        <w:rPr>
          <w:rFonts w:ascii="Times New Roman" w:hAnsi="Times New Roman" w:cs="Times New Roman" w:hint="eastAsia"/>
          <w:color w:val="000000" w:themeColor="text1"/>
          <w:sz w:val="24"/>
          <w:szCs w:val="24"/>
        </w:rPr>
        <w:t xml:space="preserve">the </w:t>
      </w:r>
      <w:r w:rsidRPr="00CF5AB3">
        <w:rPr>
          <w:rFonts w:ascii="Times New Roman" w:hAnsi="Times New Roman" w:cs="Times New Roman"/>
          <w:color w:val="000000" w:themeColor="text1"/>
          <w:sz w:val="24"/>
          <w:szCs w:val="24"/>
        </w:rPr>
        <w:t xml:space="preserve">disposition of not permitting enrollment twice because it was difficult to ensure proper nursing. Therefore, in the case of seeking </w:t>
      </w:r>
      <w:r w:rsidR="00F5021A" w:rsidRPr="00CF5AB3">
        <w:rPr>
          <w:rFonts w:ascii="Times New Roman" w:hAnsi="Times New Roman" w:cs="Times New Roman"/>
          <w:color w:val="000000" w:themeColor="text1"/>
          <w:sz w:val="24"/>
          <w:szCs w:val="24"/>
        </w:rPr>
        <w:t xml:space="preserve">provisional order of mandamus </w:t>
      </w:r>
      <w:r w:rsidR="008A2B4B" w:rsidRPr="00CF5AB3">
        <w:rPr>
          <w:rFonts w:ascii="Times New Roman" w:hAnsi="Times New Roman" w:cs="Times New Roman" w:hint="eastAsia"/>
          <w:color w:val="000000" w:themeColor="text1"/>
          <w:sz w:val="24"/>
          <w:szCs w:val="24"/>
        </w:rPr>
        <w:t xml:space="preserve">for enrollment </w:t>
      </w:r>
      <w:r w:rsidRPr="00CF5AB3">
        <w:rPr>
          <w:rFonts w:ascii="Times New Roman" w:hAnsi="Times New Roman" w:cs="Times New Roman"/>
          <w:color w:val="000000" w:themeColor="text1"/>
          <w:sz w:val="24"/>
          <w:szCs w:val="24"/>
        </w:rPr>
        <w:t xml:space="preserve">at the nursery school, </w:t>
      </w:r>
      <w:r w:rsidR="00F5021A" w:rsidRPr="00CF5AB3">
        <w:rPr>
          <w:rFonts w:ascii="Times New Roman" w:hAnsi="Times New Roman" w:cs="Times New Roman"/>
          <w:color w:val="000000" w:themeColor="text1"/>
          <w:sz w:val="24"/>
          <w:szCs w:val="24"/>
        </w:rPr>
        <w:t xml:space="preserve">provisional order of mandamus </w:t>
      </w:r>
      <w:r w:rsidRPr="00CF5AB3">
        <w:rPr>
          <w:rFonts w:ascii="Times New Roman" w:hAnsi="Times New Roman" w:cs="Times New Roman"/>
          <w:color w:val="000000" w:themeColor="text1"/>
          <w:sz w:val="24"/>
          <w:szCs w:val="24"/>
        </w:rPr>
        <w:t xml:space="preserve">was </w:t>
      </w:r>
      <w:r w:rsidR="00F5021A" w:rsidRPr="00CF5AB3">
        <w:rPr>
          <w:rFonts w:ascii="Times New Roman" w:hAnsi="Times New Roman" w:cs="Times New Roman" w:hint="eastAsia"/>
          <w:color w:val="000000" w:themeColor="text1"/>
          <w:sz w:val="24"/>
          <w:szCs w:val="24"/>
        </w:rPr>
        <w:t>made against the city</w:t>
      </w:r>
      <w:r w:rsidRPr="00CF5AB3">
        <w:rPr>
          <w:rFonts w:ascii="Times New Roman" w:hAnsi="Times New Roman" w:cs="Times New Roman"/>
          <w:color w:val="000000" w:themeColor="text1"/>
          <w:sz w:val="24"/>
          <w:szCs w:val="24"/>
        </w:rPr>
        <w:t xml:space="preserve"> to approve enrollment</w:t>
      </w:r>
      <w:r w:rsidR="00AB560C" w:rsidRPr="00CF5AB3">
        <w:rPr>
          <w:rFonts w:ascii="Times New Roman" w:hAnsi="Times New Roman" w:cs="Times New Roman"/>
          <w:color w:val="000000" w:themeColor="text1"/>
          <w:sz w:val="24"/>
          <w:szCs w:val="24"/>
        </w:rPr>
        <w:t xml:space="preserve"> </w:t>
      </w:r>
      <w:r w:rsidR="00AB560C" w:rsidRPr="00CF5AB3">
        <w:rPr>
          <w:rFonts w:ascii="Times New Roman" w:hAnsi="Times New Roman" w:cs="Times New Roman" w:hint="eastAsia"/>
          <w:color w:val="000000" w:themeColor="text1"/>
          <w:sz w:val="24"/>
          <w:szCs w:val="24"/>
        </w:rPr>
        <w:t xml:space="preserve">to </w:t>
      </w:r>
      <w:r w:rsidR="00AB560C" w:rsidRPr="00CF5AB3">
        <w:rPr>
          <w:rFonts w:ascii="Times New Roman" w:hAnsi="Times New Roman" w:cs="Times New Roman"/>
          <w:color w:val="000000" w:themeColor="text1"/>
          <w:sz w:val="24"/>
          <w:szCs w:val="24"/>
        </w:rPr>
        <w:t>the nursery school</w:t>
      </w:r>
      <w:r w:rsidRPr="00CF5AB3">
        <w:rPr>
          <w:rFonts w:ascii="Times New Roman" w:hAnsi="Times New Roman" w:cs="Times New Roman"/>
          <w:color w:val="000000" w:themeColor="text1"/>
          <w:sz w:val="24"/>
          <w:szCs w:val="24"/>
        </w:rPr>
        <w:t>.</w:t>
      </w:r>
    </w:p>
    <w:p w14:paraId="3B54542C" w14:textId="248E2764" w:rsidR="0055259D" w:rsidRPr="00CF5AB3" w:rsidRDefault="00C41447" w:rsidP="005146DF">
      <w:pPr>
        <w:tabs>
          <w:tab w:val="left" w:pos="426"/>
        </w:tabs>
        <w:ind w:left="240" w:hangingChars="100" w:hanging="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8.</w:t>
      </w:r>
      <w:r w:rsidRPr="00CF5AB3">
        <w:rPr>
          <w:rFonts w:ascii="Times New Roman" w:hAnsi="Times New Roman" w:cs="Times New Roman"/>
          <w:color w:val="000000" w:themeColor="text1"/>
          <w:sz w:val="24"/>
          <w:szCs w:val="24"/>
        </w:rPr>
        <w:tab/>
      </w:r>
      <w:r w:rsidRPr="00CF5AB3">
        <w:rPr>
          <w:rFonts w:ascii="Times New Roman" w:hAnsi="Times New Roman" w:cs="Times New Roman"/>
          <w:color w:val="000000" w:themeColor="text1"/>
          <w:sz w:val="24"/>
          <w:szCs w:val="24"/>
        </w:rPr>
        <w:tab/>
        <w:t>Decision of the Nara District Court as of June 26, 2009 (Wages and Social Security, No. 1504, p. 47)</w:t>
      </w:r>
    </w:p>
    <w:p w14:paraId="758C4C0E" w14:textId="00DD167F" w:rsidR="003244AA" w:rsidRPr="00CF5AB3" w:rsidRDefault="00C41447" w:rsidP="005146DF">
      <w:pPr>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A girl with limb function</w:t>
      </w:r>
      <w:r w:rsidR="009F6527" w:rsidRPr="00CF5AB3">
        <w:rPr>
          <w:rFonts w:ascii="Times New Roman" w:hAnsi="Times New Roman" w:cs="Times New Roman"/>
          <w:color w:val="000000" w:themeColor="text1"/>
          <w:sz w:val="24"/>
          <w:szCs w:val="24"/>
        </w:rPr>
        <w:t xml:space="preserve"> disabilit</w:t>
      </w:r>
      <w:r w:rsidR="009F6527" w:rsidRPr="00CF5AB3">
        <w:rPr>
          <w:rFonts w:ascii="Times New Roman" w:hAnsi="Times New Roman" w:cs="Times New Roman" w:hint="eastAsia"/>
          <w:color w:val="000000" w:themeColor="text1"/>
          <w:sz w:val="24"/>
          <w:szCs w:val="24"/>
        </w:rPr>
        <w:t>y</w:t>
      </w:r>
      <w:r w:rsidRPr="00CF5AB3">
        <w:rPr>
          <w:rFonts w:ascii="Times New Roman" w:hAnsi="Times New Roman" w:cs="Times New Roman"/>
          <w:color w:val="000000" w:themeColor="text1"/>
          <w:sz w:val="24"/>
          <w:szCs w:val="24"/>
        </w:rPr>
        <w:t xml:space="preserve"> due to brain paralysis was attending a local public elementary school and desired to go to a local public junior high school. </w:t>
      </w:r>
      <w:r w:rsidR="00BC4C2C" w:rsidRPr="00CF5AB3">
        <w:rPr>
          <w:rFonts w:ascii="Times New Roman" w:hAnsi="Times New Roman" w:cs="Times New Roman" w:hint="eastAsia"/>
          <w:color w:val="000000" w:themeColor="text1"/>
          <w:sz w:val="24"/>
          <w:szCs w:val="24"/>
        </w:rPr>
        <w:t>However,</w:t>
      </w:r>
      <w:r w:rsidRPr="00CF5AB3">
        <w:rPr>
          <w:rFonts w:ascii="Times New Roman" w:hAnsi="Times New Roman" w:cs="Times New Roman"/>
          <w:color w:val="000000" w:themeColor="text1"/>
          <w:sz w:val="24"/>
          <w:szCs w:val="24"/>
        </w:rPr>
        <w:t xml:space="preserve"> the board of education designated the school for children</w:t>
      </w:r>
      <w:r w:rsidR="00BC4C2C" w:rsidRPr="00CF5AB3">
        <w:rPr>
          <w:rFonts w:ascii="Times New Roman" w:hAnsi="Times New Roman" w:cs="Times New Roman" w:hint="eastAsia"/>
          <w:color w:val="000000" w:themeColor="text1"/>
          <w:sz w:val="24"/>
          <w:szCs w:val="24"/>
        </w:rPr>
        <w:t xml:space="preserve"> with disabilities</w:t>
      </w:r>
      <w:r w:rsidRPr="00CF5AB3">
        <w:rPr>
          <w:rFonts w:ascii="Times New Roman" w:hAnsi="Times New Roman" w:cs="Times New Roman"/>
          <w:color w:val="000000" w:themeColor="text1"/>
          <w:sz w:val="24"/>
          <w:szCs w:val="24"/>
        </w:rPr>
        <w:t xml:space="preserve"> (special needs education school) as </w:t>
      </w:r>
      <w:r w:rsidR="00BC4C2C" w:rsidRPr="00CF5AB3">
        <w:rPr>
          <w:rFonts w:ascii="Times New Roman" w:hAnsi="Times New Roman" w:cs="Times New Roman" w:hint="eastAsia"/>
          <w:color w:val="000000" w:themeColor="text1"/>
          <w:sz w:val="24"/>
          <w:szCs w:val="24"/>
        </w:rPr>
        <w:t>her</w:t>
      </w:r>
      <w:r w:rsidRPr="00CF5AB3">
        <w:rPr>
          <w:rFonts w:ascii="Times New Roman" w:hAnsi="Times New Roman" w:cs="Times New Roman"/>
          <w:color w:val="000000" w:themeColor="text1"/>
          <w:sz w:val="24"/>
          <w:szCs w:val="24"/>
        </w:rPr>
        <w:t xml:space="preserve"> school for continued study and refused enrollment at the local junior high school. Therefore, the girl brought litigation seeking </w:t>
      </w:r>
      <w:r w:rsidR="00BC4C2C" w:rsidRPr="00CF5AB3">
        <w:rPr>
          <w:rFonts w:ascii="Times New Roman" w:hAnsi="Times New Roman" w:cs="Times New Roman"/>
          <w:color w:val="000000" w:themeColor="text1"/>
          <w:sz w:val="24"/>
          <w:szCs w:val="24"/>
        </w:rPr>
        <w:t xml:space="preserve">provisional order of mandamus </w:t>
      </w:r>
      <w:r w:rsidR="00BC4C2C" w:rsidRPr="00CF5AB3">
        <w:rPr>
          <w:rFonts w:ascii="Times New Roman" w:hAnsi="Times New Roman" w:cs="Times New Roman" w:hint="eastAsia"/>
          <w:color w:val="000000" w:themeColor="text1"/>
          <w:sz w:val="24"/>
          <w:szCs w:val="24"/>
        </w:rPr>
        <w:t>for enrollment</w:t>
      </w:r>
      <w:r w:rsidRPr="00CF5AB3">
        <w:rPr>
          <w:rFonts w:ascii="Times New Roman" w:hAnsi="Times New Roman" w:cs="Times New Roman"/>
          <w:color w:val="000000" w:themeColor="text1"/>
          <w:sz w:val="24"/>
          <w:szCs w:val="24"/>
        </w:rPr>
        <w:t xml:space="preserve"> at the local junior high school and it was accepted.</w:t>
      </w:r>
    </w:p>
    <w:p w14:paraId="56144E74" w14:textId="77777777" w:rsidR="00C41447" w:rsidRPr="00CF5AB3" w:rsidRDefault="00C41447" w:rsidP="005146DF">
      <w:pPr>
        <w:rPr>
          <w:rFonts w:ascii="Times New Roman" w:hAnsi="Times New Roman" w:cs="Times New Roman"/>
          <w:color w:val="000000" w:themeColor="text1"/>
          <w:sz w:val="24"/>
          <w:szCs w:val="24"/>
        </w:rPr>
      </w:pPr>
    </w:p>
    <w:p w14:paraId="2419DF18" w14:textId="3A1D7D56" w:rsidR="00B257CC" w:rsidRPr="00CF5AB3" w:rsidRDefault="00BB26A8" w:rsidP="005146DF">
      <w:pPr>
        <w:pStyle w:val="af3"/>
        <w:jc w:val="both"/>
        <w:rPr>
          <w:rFonts w:ascii="Times New Roman" w:hAnsi="Times New Roman" w:cs="Times New Roman"/>
          <w:color w:val="000000" w:themeColor="text1"/>
          <w:sz w:val="24"/>
          <w:szCs w:val="24"/>
          <w:bdr w:val="single" w:sz="4" w:space="0" w:color="auto"/>
        </w:rPr>
      </w:pPr>
      <w:r w:rsidRPr="00CF5AB3">
        <w:rPr>
          <w:rFonts w:ascii="Times New Roman" w:hAnsi="Times New Roman" w:cs="Times New Roman"/>
          <w:color w:val="000000" w:themeColor="text1"/>
          <w:sz w:val="24"/>
          <w:szCs w:val="24"/>
          <w:bdr w:val="single" w:sz="4" w:space="0" w:color="auto"/>
        </w:rPr>
        <w:t xml:space="preserve"> </w:t>
      </w:r>
      <w:r w:rsidR="00C41447" w:rsidRPr="00CF5AB3">
        <w:rPr>
          <w:rFonts w:ascii="Times New Roman" w:hAnsi="Times New Roman" w:cs="Times New Roman"/>
          <w:color w:val="000000" w:themeColor="text1"/>
          <w:sz w:val="24"/>
          <w:szCs w:val="24"/>
          <w:bdr w:val="single" w:sz="4" w:space="0" w:color="auto"/>
        </w:rPr>
        <w:t>b</w:t>
      </w:r>
      <w:r w:rsidR="00B257CC" w:rsidRPr="00CF5AB3">
        <w:rPr>
          <w:rFonts w:ascii="Times New Roman" w:hAnsi="Times New Roman" w:cs="Times New Roman"/>
          <w:color w:val="000000" w:themeColor="text1"/>
          <w:sz w:val="24"/>
          <w:szCs w:val="24"/>
          <w:bdr w:val="single" w:sz="4" w:space="0" w:color="auto"/>
        </w:rPr>
        <w:t xml:space="preserve"> </w:t>
      </w:r>
    </w:p>
    <w:p w14:paraId="2CC13A55" w14:textId="2C65A398" w:rsidR="00BB26A8" w:rsidRPr="00CF5AB3" w:rsidRDefault="00C41447" w:rsidP="005146DF">
      <w:pPr>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Sankei Shimbun Electronic Edition</w:t>
      </w:r>
      <w:r w:rsidR="00042CAB" w:rsidRPr="00CF5AB3">
        <w:rPr>
          <w:rFonts w:ascii="Times New Roman" w:hAnsi="Times New Roman" w:cs="Times New Roman" w:hint="eastAsia"/>
          <w:color w:val="000000" w:themeColor="text1"/>
          <w:sz w:val="24"/>
          <w:szCs w:val="24"/>
        </w:rPr>
        <w:t xml:space="preserve"> </w:t>
      </w:r>
      <w:r w:rsidR="00973320">
        <w:rPr>
          <w:rFonts w:ascii="Times New Roman" w:hAnsi="Times New Roman" w:cs="Times New Roman"/>
          <w:color w:val="000000" w:themeColor="text1"/>
          <w:sz w:val="24"/>
          <w:szCs w:val="24"/>
        </w:rPr>
        <w:t xml:space="preserve">as of </w:t>
      </w:r>
      <w:r w:rsidR="00973320" w:rsidRPr="00CF5AB3">
        <w:rPr>
          <w:rFonts w:ascii="Times New Roman" w:hAnsi="Times New Roman" w:cs="Times New Roman" w:hint="eastAsia"/>
          <w:color w:val="000000" w:themeColor="text1"/>
          <w:sz w:val="24"/>
          <w:szCs w:val="24"/>
          <w:bdr w:val="none" w:sz="0" w:space="0" w:color="auto" w:frame="1"/>
        </w:rPr>
        <w:t xml:space="preserve">September </w:t>
      </w:r>
      <w:r w:rsidR="00973320" w:rsidRPr="00CF5AB3">
        <w:rPr>
          <w:rFonts w:ascii="Times New Roman" w:hAnsi="Times New Roman" w:cs="Times New Roman"/>
          <w:color w:val="000000" w:themeColor="text1"/>
          <w:sz w:val="24"/>
          <w:szCs w:val="24"/>
          <w:bdr w:val="none" w:sz="0" w:space="0" w:color="auto" w:frame="1"/>
        </w:rPr>
        <w:t>20</w:t>
      </w:r>
      <w:r w:rsidR="00973320" w:rsidRPr="00CF5AB3">
        <w:rPr>
          <w:rFonts w:ascii="Times New Roman" w:hAnsi="Times New Roman" w:cs="Times New Roman" w:hint="eastAsia"/>
          <w:color w:val="000000" w:themeColor="text1"/>
          <w:sz w:val="24"/>
          <w:szCs w:val="24"/>
          <w:bdr w:val="none" w:sz="0" w:space="0" w:color="auto" w:frame="1"/>
        </w:rPr>
        <w:t xml:space="preserve">, 2018, a.m. </w:t>
      </w:r>
      <w:r w:rsidR="00973320" w:rsidRPr="00CF5AB3">
        <w:rPr>
          <w:rFonts w:ascii="Times New Roman" w:hAnsi="Times New Roman" w:cs="Times New Roman"/>
          <w:color w:val="000000" w:themeColor="text1"/>
          <w:sz w:val="24"/>
          <w:szCs w:val="24"/>
          <w:bdr w:val="none" w:sz="0" w:space="0" w:color="auto" w:frame="1"/>
        </w:rPr>
        <w:t>7:00</w:t>
      </w:r>
      <w:r w:rsidR="00973320" w:rsidRPr="00CF5AB3">
        <w:rPr>
          <w:rFonts w:ascii="Times New Roman" w:hAnsi="Times New Roman" w:cs="Times New Roman"/>
          <w:color w:val="000000" w:themeColor="text1"/>
          <w:sz w:val="24"/>
          <w:szCs w:val="24"/>
        </w:rPr>
        <w:t xml:space="preserve"> </w:t>
      </w:r>
      <w:r w:rsidR="00042CAB" w:rsidRPr="00CF5AB3">
        <w:rPr>
          <w:rFonts w:ascii="Times New Roman" w:hAnsi="Times New Roman" w:cs="Times New Roman"/>
          <w:color w:val="000000" w:themeColor="text1"/>
          <w:sz w:val="24"/>
          <w:szCs w:val="24"/>
        </w:rPr>
        <w:t>(distributed by Kyodo Tsushin)</w:t>
      </w:r>
    </w:p>
    <w:p w14:paraId="28E1B48B" w14:textId="456502DC" w:rsidR="00B257CC" w:rsidRPr="00CF5AB3" w:rsidRDefault="00C41447" w:rsidP="005146DF">
      <w:pPr>
        <w:textAlignment w:val="baseline"/>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bdr w:val="none" w:sz="0" w:space="0" w:color="auto" w:frame="1"/>
        </w:rPr>
        <w:t xml:space="preserve">Litigation over Designation of School </w:t>
      </w:r>
      <w:r w:rsidR="00BC4C2C" w:rsidRPr="00CF5AB3">
        <w:rPr>
          <w:rFonts w:ascii="Times New Roman" w:hAnsi="Times New Roman" w:cs="Times New Roman" w:hint="eastAsia"/>
          <w:color w:val="000000" w:themeColor="text1"/>
          <w:sz w:val="24"/>
          <w:szCs w:val="24"/>
          <w:bdr w:val="none" w:sz="0" w:space="0" w:color="auto" w:frame="1"/>
        </w:rPr>
        <w:t>for Children</w:t>
      </w:r>
      <w:r w:rsidRPr="00CF5AB3">
        <w:rPr>
          <w:rFonts w:ascii="Times New Roman" w:hAnsi="Times New Roman" w:cs="Times New Roman"/>
          <w:color w:val="000000" w:themeColor="text1"/>
          <w:sz w:val="24"/>
          <w:szCs w:val="24"/>
          <w:bdr w:val="none" w:sz="0" w:space="0" w:color="auto" w:frame="1"/>
        </w:rPr>
        <w:t xml:space="preserve"> with Disabilities: Appeal of “Normal School Life with Fri</w:t>
      </w:r>
      <w:r w:rsidR="00973320">
        <w:rPr>
          <w:rFonts w:ascii="Times New Roman" w:hAnsi="Times New Roman" w:cs="Times New Roman"/>
          <w:color w:val="000000" w:themeColor="text1"/>
          <w:sz w:val="24"/>
          <w:szCs w:val="24"/>
          <w:bdr w:val="none" w:sz="0" w:space="0" w:color="auto" w:frame="1"/>
        </w:rPr>
        <w:t>ends”; Yokohama District Court</w:t>
      </w:r>
    </w:p>
    <w:p w14:paraId="24A2735E" w14:textId="3CB4AD1A" w:rsidR="0012416E" w:rsidRPr="00CF5AB3" w:rsidRDefault="00630BAD" w:rsidP="005146DF">
      <w:pPr>
        <w:ind w:firstLineChars="100" w:firstLine="240"/>
        <w:textAlignment w:val="baseline"/>
        <w:rPr>
          <w:rFonts w:ascii="Times New Roman" w:hAnsi="Times New Roman" w:cs="Times New Roman"/>
          <w:color w:val="000000" w:themeColor="text1"/>
          <w:kern w:val="0"/>
          <w:sz w:val="24"/>
          <w:szCs w:val="24"/>
        </w:rPr>
      </w:pPr>
      <w:r w:rsidRPr="00CF5AB3">
        <w:rPr>
          <w:rFonts w:ascii="Times New Roman" w:hAnsi="Times New Roman" w:cs="Times New Roman" w:hint="eastAsia"/>
          <w:color w:val="000000" w:themeColor="text1"/>
          <w:kern w:val="0"/>
          <w:sz w:val="24"/>
          <w:szCs w:val="24"/>
        </w:rPr>
        <w:t>For the litigation by a</w:t>
      </w:r>
      <w:r w:rsidR="00C41447" w:rsidRPr="00CF5AB3">
        <w:rPr>
          <w:rFonts w:ascii="Times New Roman" w:hAnsi="Times New Roman" w:cs="Times New Roman"/>
          <w:color w:val="000000" w:themeColor="text1"/>
          <w:kern w:val="0"/>
          <w:sz w:val="24"/>
          <w:szCs w:val="24"/>
        </w:rPr>
        <w:t xml:space="preserve"> child A (6) and the parents in Kawasaki </w:t>
      </w:r>
      <w:r w:rsidR="006303A9" w:rsidRPr="00CF5AB3">
        <w:rPr>
          <w:rFonts w:ascii="Times New Roman" w:hAnsi="Times New Roman" w:cs="Times New Roman" w:hint="eastAsia"/>
          <w:color w:val="000000" w:themeColor="text1"/>
          <w:kern w:val="0"/>
          <w:sz w:val="24"/>
          <w:szCs w:val="24"/>
        </w:rPr>
        <w:t xml:space="preserve">City </w:t>
      </w:r>
      <w:r w:rsidRPr="00CF5AB3">
        <w:rPr>
          <w:rFonts w:ascii="Times New Roman" w:hAnsi="Times New Roman" w:cs="Times New Roman" w:hint="eastAsia"/>
          <w:color w:val="000000" w:themeColor="text1"/>
          <w:kern w:val="0"/>
          <w:sz w:val="24"/>
          <w:szCs w:val="24"/>
        </w:rPr>
        <w:t xml:space="preserve">who </w:t>
      </w:r>
      <w:r w:rsidR="00C41447" w:rsidRPr="00CF5AB3">
        <w:rPr>
          <w:rFonts w:ascii="Times New Roman" w:hAnsi="Times New Roman" w:cs="Times New Roman"/>
          <w:color w:val="000000" w:themeColor="text1"/>
          <w:kern w:val="0"/>
          <w:sz w:val="24"/>
          <w:szCs w:val="24"/>
        </w:rPr>
        <w:t xml:space="preserve">sought </w:t>
      </w:r>
      <w:r w:rsidRPr="00CF5AB3">
        <w:rPr>
          <w:rFonts w:ascii="Times New Roman" w:hAnsi="Times New Roman" w:cs="Times New Roman"/>
          <w:color w:val="000000" w:themeColor="text1"/>
          <w:kern w:val="0"/>
          <w:sz w:val="24"/>
          <w:szCs w:val="24"/>
        </w:rPr>
        <w:t xml:space="preserve">the City and Prefecture </w:t>
      </w:r>
      <w:r w:rsidRPr="00CF5AB3">
        <w:rPr>
          <w:rFonts w:ascii="Times New Roman" w:hAnsi="Times New Roman" w:cs="Times New Roman" w:hint="eastAsia"/>
          <w:color w:val="000000" w:themeColor="text1"/>
          <w:kern w:val="0"/>
          <w:sz w:val="24"/>
          <w:szCs w:val="24"/>
        </w:rPr>
        <w:t xml:space="preserve">to approve </w:t>
      </w:r>
      <w:r w:rsidR="00C41447" w:rsidRPr="00CF5AB3">
        <w:rPr>
          <w:rFonts w:ascii="Times New Roman" w:hAnsi="Times New Roman" w:cs="Times New Roman"/>
          <w:color w:val="000000" w:themeColor="text1"/>
          <w:kern w:val="0"/>
          <w:sz w:val="24"/>
          <w:szCs w:val="24"/>
        </w:rPr>
        <w:t>enrollment at the local elementary school</w:t>
      </w:r>
      <w:r w:rsidRPr="00CF5AB3">
        <w:rPr>
          <w:rFonts w:ascii="Times New Roman" w:hAnsi="Times New Roman" w:cs="Times New Roman" w:hint="eastAsia"/>
          <w:color w:val="000000" w:themeColor="text1"/>
          <w:kern w:val="0"/>
          <w:sz w:val="24"/>
          <w:szCs w:val="24"/>
        </w:rPr>
        <w:t xml:space="preserve"> as</w:t>
      </w:r>
      <w:r w:rsidR="00C41447" w:rsidRPr="00CF5AB3">
        <w:rPr>
          <w:rFonts w:ascii="Times New Roman" w:hAnsi="Times New Roman" w:cs="Times New Roman"/>
          <w:color w:val="000000" w:themeColor="text1"/>
          <w:kern w:val="0"/>
          <w:sz w:val="24"/>
          <w:szCs w:val="24"/>
        </w:rPr>
        <w:t xml:space="preserve"> </w:t>
      </w:r>
      <w:r w:rsidRPr="00CF5AB3">
        <w:rPr>
          <w:rFonts w:ascii="Times New Roman" w:hAnsi="Times New Roman" w:cs="Times New Roman" w:hint="eastAsia"/>
          <w:color w:val="000000" w:themeColor="text1"/>
          <w:kern w:val="0"/>
          <w:sz w:val="24"/>
          <w:szCs w:val="24"/>
        </w:rPr>
        <w:t>requested</w:t>
      </w:r>
      <w:r w:rsidR="006303A9" w:rsidRPr="00CF5AB3">
        <w:rPr>
          <w:rFonts w:ascii="Times New Roman" w:hAnsi="Times New Roman" w:cs="Times New Roman" w:hint="eastAsia"/>
          <w:color w:val="000000" w:themeColor="text1"/>
          <w:kern w:val="0"/>
          <w:sz w:val="24"/>
          <w:szCs w:val="24"/>
        </w:rPr>
        <w:t>,</w:t>
      </w:r>
      <w:r w:rsidRPr="00CF5AB3">
        <w:rPr>
          <w:rFonts w:ascii="Times New Roman" w:hAnsi="Times New Roman" w:cs="Times New Roman" w:hint="eastAsia"/>
          <w:color w:val="000000" w:themeColor="text1"/>
          <w:kern w:val="0"/>
          <w:sz w:val="24"/>
          <w:szCs w:val="24"/>
        </w:rPr>
        <w:t xml:space="preserve"> claiming that</w:t>
      </w:r>
      <w:r w:rsidR="00C41447" w:rsidRPr="00CF5AB3">
        <w:rPr>
          <w:rFonts w:ascii="Times New Roman" w:hAnsi="Times New Roman" w:cs="Times New Roman"/>
          <w:color w:val="000000" w:themeColor="text1"/>
          <w:kern w:val="0"/>
          <w:sz w:val="24"/>
          <w:szCs w:val="24"/>
        </w:rPr>
        <w:t xml:space="preserve"> designation of </w:t>
      </w:r>
      <w:r w:rsidRPr="00CF5AB3">
        <w:rPr>
          <w:rFonts w:ascii="Times New Roman" w:hAnsi="Times New Roman" w:cs="Times New Roman" w:hint="eastAsia"/>
          <w:color w:val="000000" w:themeColor="text1"/>
          <w:kern w:val="0"/>
          <w:sz w:val="24"/>
          <w:szCs w:val="24"/>
        </w:rPr>
        <w:t>the P</w:t>
      </w:r>
      <w:r w:rsidRPr="00CF5AB3">
        <w:rPr>
          <w:rFonts w:ascii="Times New Roman" w:hAnsi="Times New Roman" w:cs="Times New Roman"/>
          <w:color w:val="000000" w:themeColor="text1"/>
          <w:kern w:val="0"/>
          <w:sz w:val="24"/>
          <w:szCs w:val="24"/>
        </w:rPr>
        <w:t>refectur</w:t>
      </w:r>
      <w:r w:rsidRPr="00CF5AB3">
        <w:rPr>
          <w:rFonts w:ascii="Times New Roman" w:hAnsi="Times New Roman" w:cs="Times New Roman" w:hint="eastAsia"/>
          <w:color w:val="000000" w:themeColor="text1"/>
          <w:kern w:val="0"/>
          <w:sz w:val="24"/>
          <w:szCs w:val="24"/>
        </w:rPr>
        <w:t>al</w:t>
      </w:r>
      <w:r w:rsidRPr="00CF5AB3">
        <w:rPr>
          <w:rFonts w:ascii="Times New Roman" w:hAnsi="Times New Roman" w:cs="Times New Roman"/>
          <w:color w:val="000000" w:themeColor="text1"/>
          <w:kern w:val="0"/>
          <w:sz w:val="24"/>
          <w:szCs w:val="24"/>
        </w:rPr>
        <w:t xml:space="preserve"> </w:t>
      </w:r>
      <w:r w:rsidRPr="00CF5AB3">
        <w:rPr>
          <w:rFonts w:ascii="Times New Roman" w:hAnsi="Times New Roman" w:cs="Times New Roman" w:hint="eastAsia"/>
          <w:color w:val="000000" w:themeColor="text1"/>
          <w:kern w:val="0"/>
          <w:sz w:val="24"/>
          <w:szCs w:val="24"/>
        </w:rPr>
        <w:t>s</w:t>
      </w:r>
      <w:r w:rsidR="00C41447" w:rsidRPr="00CF5AB3">
        <w:rPr>
          <w:rFonts w:ascii="Times New Roman" w:hAnsi="Times New Roman" w:cs="Times New Roman"/>
          <w:color w:val="000000" w:themeColor="text1"/>
          <w:kern w:val="0"/>
          <w:sz w:val="24"/>
          <w:szCs w:val="24"/>
        </w:rPr>
        <w:t>pecial needs education school</w:t>
      </w:r>
      <w:r w:rsidRPr="00CF5AB3">
        <w:rPr>
          <w:rFonts w:ascii="Times New Roman" w:hAnsi="Times New Roman" w:cs="Times New Roman" w:hint="eastAsia"/>
          <w:color w:val="000000" w:themeColor="text1"/>
          <w:kern w:val="0"/>
          <w:sz w:val="24"/>
          <w:szCs w:val="24"/>
        </w:rPr>
        <w:t xml:space="preserve"> as their school due to severe disability constitutes discrimination and it is</w:t>
      </w:r>
      <w:r w:rsidR="00C41447" w:rsidRPr="00CF5AB3">
        <w:rPr>
          <w:rFonts w:ascii="Times New Roman" w:hAnsi="Times New Roman" w:cs="Times New Roman"/>
          <w:color w:val="000000" w:themeColor="text1"/>
          <w:kern w:val="0"/>
          <w:sz w:val="24"/>
          <w:szCs w:val="24"/>
        </w:rPr>
        <w:t xml:space="preserve"> illegal</w:t>
      </w:r>
      <w:r w:rsidRPr="00CF5AB3">
        <w:rPr>
          <w:rFonts w:ascii="Times New Roman" w:hAnsi="Times New Roman" w:cs="Times New Roman" w:hint="eastAsia"/>
          <w:color w:val="000000" w:themeColor="text1"/>
          <w:kern w:val="0"/>
          <w:sz w:val="24"/>
          <w:szCs w:val="24"/>
        </w:rPr>
        <w:t>,</w:t>
      </w:r>
      <w:r w:rsidR="00C41447" w:rsidRPr="00CF5AB3">
        <w:rPr>
          <w:rFonts w:ascii="Times New Roman" w:hAnsi="Times New Roman" w:cs="Times New Roman"/>
          <w:color w:val="000000" w:themeColor="text1"/>
          <w:kern w:val="0"/>
          <w:sz w:val="24"/>
          <w:szCs w:val="24"/>
        </w:rPr>
        <w:t xml:space="preserve"> the first oral argument was held at the Yokohama District Court (Presiding Judge: Hiroshi Kawamura). Parents appealed “we </w:t>
      </w:r>
      <w:r w:rsidR="00741036" w:rsidRPr="00CF5AB3">
        <w:rPr>
          <w:rFonts w:ascii="Times New Roman" w:hAnsi="Times New Roman" w:cs="Times New Roman" w:hint="eastAsia"/>
          <w:color w:val="000000" w:themeColor="text1"/>
          <w:kern w:val="0"/>
          <w:sz w:val="24"/>
          <w:szCs w:val="24"/>
        </w:rPr>
        <w:t>would like</w:t>
      </w:r>
      <w:r w:rsidR="00C41447" w:rsidRPr="00CF5AB3">
        <w:rPr>
          <w:rFonts w:ascii="Times New Roman" w:hAnsi="Times New Roman" w:cs="Times New Roman"/>
          <w:color w:val="000000" w:themeColor="text1"/>
          <w:kern w:val="0"/>
          <w:sz w:val="24"/>
          <w:szCs w:val="24"/>
        </w:rPr>
        <w:t xml:space="preserve"> my child to spend </w:t>
      </w:r>
      <w:r w:rsidR="009F6527" w:rsidRPr="00CF5AB3">
        <w:rPr>
          <w:rFonts w:ascii="Times New Roman" w:hAnsi="Times New Roman" w:cs="Times New Roman" w:hint="eastAsia"/>
          <w:color w:val="000000" w:themeColor="text1"/>
          <w:kern w:val="0"/>
          <w:sz w:val="24"/>
          <w:szCs w:val="24"/>
        </w:rPr>
        <w:t xml:space="preserve">a </w:t>
      </w:r>
      <w:r w:rsidR="00C41447" w:rsidRPr="00CF5AB3">
        <w:rPr>
          <w:rFonts w:ascii="Times New Roman" w:hAnsi="Times New Roman" w:cs="Times New Roman"/>
          <w:color w:val="000000" w:themeColor="text1"/>
          <w:kern w:val="0"/>
          <w:sz w:val="24"/>
          <w:szCs w:val="24"/>
        </w:rPr>
        <w:t xml:space="preserve">normal school life with friends” and the </w:t>
      </w:r>
      <w:r w:rsidR="006303A9" w:rsidRPr="00CF5AB3">
        <w:rPr>
          <w:rFonts w:ascii="Times New Roman" w:hAnsi="Times New Roman" w:cs="Times New Roman"/>
          <w:color w:val="000000" w:themeColor="text1"/>
          <w:kern w:val="0"/>
          <w:sz w:val="24"/>
          <w:szCs w:val="24"/>
        </w:rPr>
        <w:t xml:space="preserve">City </w:t>
      </w:r>
      <w:r w:rsidR="00C41447" w:rsidRPr="00CF5AB3">
        <w:rPr>
          <w:rFonts w:ascii="Times New Roman" w:hAnsi="Times New Roman" w:cs="Times New Roman"/>
          <w:color w:val="000000" w:themeColor="text1"/>
          <w:kern w:val="0"/>
          <w:sz w:val="24"/>
          <w:szCs w:val="24"/>
        </w:rPr>
        <w:t xml:space="preserve">and </w:t>
      </w:r>
      <w:r w:rsidR="006303A9" w:rsidRPr="00CF5AB3">
        <w:rPr>
          <w:rFonts w:ascii="Times New Roman" w:hAnsi="Times New Roman" w:cs="Times New Roman"/>
          <w:color w:val="000000" w:themeColor="text1"/>
          <w:kern w:val="0"/>
          <w:sz w:val="24"/>
          <w:szCs w:val="24"/>
        </w:rPr>
        <w:t xml:space="preserve">Prefecture </w:t>
      </w:r>
      <w:r w:rsidR="00C41447" w:rsidRPr="00CF5AB3">
        <w:rPr>
          <w:rFonts w:ascii="Times New Roman" w:hAnsi="Times New Roman" w:cs="Times New Roman"/>
          <w:color w:val="000000" w:themeColor="text1"/>
          <w:kern w:val="0"/>
          <w:sz w:val="24"/>
          <w:szCs w:val="24"/>
        </w:rPr>
        <w:t>expressed their intention to contest.</w:t>
      </w:r>
    </w:p>
    <w:p w14:paraId="3A197B9A" w14:textId="09F729DF" w:rsidR="0012416E" w:rsidRPr="00CF5AB3" w:rsidRDefault="00C41447" w:rsidP="005146DF">
      <w:pPr>
        <w:ind w:firstLineChars="100" w:firstLine="240"/>
        <w:textAlignment w:val="baseline"/>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 xml:space="preserve">Mother B (48) stated in the statement of opinions, “at the kindergarten, smiles increased and expressions became richer by spending time with friends. I want A to grow </w:t>
      </w:r>
      <w:r w:rsidR="00741036" w:rsidRPr="00CF5AB3">
        <w:rPr>
          <w:rFonts w:ascii="Times New Roman" w:hAnsi="Times New Roman" w:cs="Times New Roman" w:hint="eastAsia"/>
          <w:color w:val="000000" w:themeColor="text1"/>
          <w:kern w:val="0"/>
          <w:sz w:val="24"/>
          <w:szCs w:val="24"/>
        </w:rPr>
        <w:t>while being inspired</w:t>
      </w:r>
      <w:r w:rsidRPr="00CF5AB3">
        <w:rPr>
          <w:rFonts w:ascii="Times New Roman" w:hAnsi="Times New Roman" w:cs="Times New Roman"/>
          <w:color w:val="000000" w:themeColor="text1"/>
          <w:kern w:val="0"/>
          <w:sz w:val="24"/>
          <w:szCs w:val="24"/>
        </w:rPr>
        <w:t xml:space="preserve"> at the local elementary school.” Attorney of Plaintiff argued, “it is the guaranteed right to grow with children of the same </w:t>
      </w:r>
      <w:r w:rsidR="0039732F" w:rsidRPr="00CF5AB3">
        <w:rPr>
          <w:rFonts w:ascii="Times New Roman" w:hAnsi="Times New Roman" w:cs="Times New Roman" w:hint="eastAsia"/>
          <w:color w:val="000000" w:themeColor="text1"/>
          <w:kern w:val="0"/>
          <w:sz w:val="24"/>
          <w:szCs w:val="24"/>
        </w:rPr>
        <w:t>age</w:t>
      </w:r>
      <w:r w:rsidRPr="00CF5AB3">
        <w:rPr>
          <w:rFonts w:ascii="Times New Roman" w:hAnsi="Times New Roman" w:cs="Times New Roman"/>
          <w:color w:val="000000" w:themeColor="text1"/>
          <w:kern w:val="0"/>
          <w:sz w:val="24"/>
          <w:szCs w:val="24"/>
        </w:rPr>
        <w:t>. This treatment is infringement of human rights.”</w:t>
      </w:r>
      <w:r w:rsidR="00C754F5" w:rsidRPr="00CF5AB3">
        <w:rPr>
          <w:rFonts w:ascii="Times New Roman" w:hAnsi="Times New Roman" w:cs="Times New Roman" w:hint="eastAsia"/>
          <w:color w:val="000000" w:themeColor="text1"/>
          <w:kern w:val="0"/>
          <w:sz w:val="24"/>
          <w:szCs w:val="24"/>
        </w:rPr>
        <w:t xml:space="preserve"> </w:t>
      </w:r>
      <w:r w:rsidR="00737B13" w:rsidRPr="00CF5AB3">
        <w:rPr>
          <w:rFonts w:ascii="Times New Roman" w:hAnsi="Times New Roman" w:cs="Times New Roman"/>
          <w:color w:val="000000" w:themeColor="text1"/>
          <w:kern w:val="0"/>
          <w:sz w:val="24"/>
          <w:szCs w:val="24"/>
        </w:rPr>
        <w:lastRenderedPageBreak/>
        <w:t>According to the attorney</w:t>
      </w:r>
      <w:r w:rsidR="00737B13" w:rsidRPr="00CF5AB3">
        <w:rPr>
          <w:rFonts w:ascii="Times New Roman" w:hAnsi="Times New Roman" w:cs="Times New Roman" w:hint="eastAsia"/>
          <w:color w:val="000000" w:themeColor="text1"/>
          <w:kern w:val="0"/>
          <w:sz w:val="24"/>
          <w:szCs w:val="24"/>
        </w:rPr>
        <w:t xml:space="preserve"> group</w:t>
      </w:r>
      <w:r w:rsidRPr="00CF5AB3">
        <w:rPr>
          <w:rFonts w:ascii="Times New Roman" w:hAnsi="Times New Roman" w:cs="Times New Roman"/>
          <w:color w:val="000000" w:themeColor="text1"/>
          <w:kern w:val="0"/>
          <w:sz w:val="24"/>
          <w:szCs w:val="24"/>
        </w:rPr>
        <w:t xml:space="preserve"> of Plaintiff, it was the first litigation </w:t>
      </w:r>
      <w:r w:rsidR="00C754F5" w:rsidRPr="00CF5AB3">
        <w:rPr>
          <w:rFonts w:ascii="Times New Roman" w:hAnsi="Times New Roman" w:cs="Times New Roman" w:hint="eastAsia"/>
          <w:color w:val="000000" w:themeColor="text1"/>
          <w:kern w:val="0"/>
          <w:sz w:val="24"/>
          <w:szCs w:val="24"/>
        </w:rPr>
        <w:t xml:space="preserve">seeking administrative illegality </w:t>
      </w:r>
      <w:r w:rsidRPr="00CF5AB3">
        <w:rPr>
          <w:rFonts w:ascii="Times New Roman" w:hAnsi="Times New Roman" w:cs="Times New Roman"/>
          <w:color w:val="000000" w:themeColor="text1"/>
          <w:kern w:val="0"/>
          <w:sz w:val="24"/>
          <w:szCs w:val="24"/>
        </w:rPr>
        <w:t xml:space="preserve">over designation of the school after enforcement of the </w:t>
      </w:r>
      <w:r w:rsidR="00C754F5" w:rsidRPr="00CF5AB3">
        <w:rPr>
          <w:rFonts w:ascii="Times New Roman" w:hAnsi="Times New Roman" w:cs="Times New Roman"/>
          <w:color w:val="000000" w:themeColor="text1"/>
          <w:kern w:val="0"/>
          <w:sz w:val="24"/>
          <w:szCs w:val="24"/>
        </w:rPr>
        <w:t>Persons with Disabilities Discrimination Elimination Act</w:t>
      </w:r>
      <w:r w:rsidR="00C754F5" w:rsidRPr="00CF5AB3">
        <w:rPr>
          <w:rFonts w:ascii="Times New Roman" w:hAnsi="Times New Roman" w:cs="Times New Roman" w:hint="eastAsia"/>
          <w:color w:val="000000" w:themeColor="text1"/>
          <w:kern w:val="0"/>
          <w:sz w:val="24"/>
          <w:szCs w:val="24"/>
        </w:rPr>
        <w:t xml:space="preserve"> in 2016</w:t>
      </w:r>
      <w:r w:rsidRPr="00CF5AB3">
        <w:rPr>
          <w:rFonts w:ascii="Times New Roman" w:hAnsi="Times New Roman" w:cs="Times New Roman"/>
          <w:color w:val="000000" w:themeColor="text1"/>
          <w:kern w:val="0"/>
          <w:sz w:val="24"/>
          <w:szCs w:val="24"/>
        </w:rPr>
        <w:t>, which prohibits discriminatory treatment by reason of disabilities.</w:t>
      </w:r>
    </w:p>
    <w:p w14:paraId="79F035BC" w14:textId="2BE557B9" w:rsidR="00B257CC" w:rsidRPr="00CF5AB3" w:rsidRDefault="00C41447" w:rsidP="005146DF">
      <w:pPr>
        <w:ind w:firstLineChars="100" w:firstLine="240"/>
        <w:textAlignment w:val="baseline"/>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According to the written complaint, </w:t>
      </w:r>
      <w:r w:rsidR="003A4BBE" w:rsidRPr="00CF5AB3">
        <w:rPr>
          <w:rFonts w:ascii="Times New Roman" w:hAnsi="Times New Roman" w:cs="Times New Roman" w:hint="eastAsia"/>
          <w:color w:val="000000" w:themeColor="text1"/>
          <w:sz w:val="24"/>
          <w:szCs w:val="24"/>
        </w:rPr>
        <w:t xml:space="preserve">child </w:t>
      </w:r>
      <w:r w:rsidRPr="00CF5AB3">
        <w:rPr>
          <w:rFonts w:ascii="Times New Roman" w:hAnsi="Times New Roman" w:cs="Times New Roman"/>
          <w:color w:val="000000" w:themeColor="text1"/>
          <w:sz w:val="24"/>
          <w:szCs w:val="24"/>
        </w:rPr>
        <w:t xml:space="preserve">A is equipped with </w:t>
      </w:r>
      <w:r w:rsidR="0039732F" w:rsidRPr="00CF5AB3">
        <w:rPr>
          <w:rFonts w:ascii="Times New Roman" w:hAnsi="Times New Roman" w:cs="Times New Roman" w:hint="eastAsia"/>
          <w:color w:val="000000" w:themeColor="text1"/>
          <w:sz w:val="24"/>
          <w:szCs w:val="24"/>
        </w:rPr>
        <w:t xml:space="preserve">an </w:t>
      </w:r>
      <w:r w:rsidRPr="00CF5AB3">
        <w:rPr>
          <w:rFonts w:ascii="Times New Roman" w:hAnsi="Times New Roman" w:cs="Times New Roman"/>
          <w:color w:val="000000" w:themeColor="text1"/>
          <w:sz w:val="24"/>
          <w:szCs w:val="24"/>
        </w:rPr>
        <w:t>artificial respirator due to congenital myopathy, an intractable</w:t>
      </w:r>
      <w:r w:rsidR="00063B61" w:rsidRPr="00CF5AB3">
        <w:rPr>
          <w:rFonts w:ascii="Times New Roman" w:hAnsi="Times New Roman" w:cs="Times New Roman" w:hint="eastAsia"/>
          <w:color w:val="000000" w:themeColor="text1"/>
          <w:sz w:val="24"/>
          <w:szCs w:val="24"/>
        </w:rPr>
        <w:t>/rare</w:t>
      </w:r>
      <w:r w:rsidRPr="00CF5AB3">
        <w:rPr>
          <w:rFonts w:ascii="Times New Roman" w:hAnsi="Times New Roman" w:cs="Times New Roman"/>
          <w:color w:val="000000" w:themeColor="text1"/>
          <w:sz w:val="24"/>
          <w:szCs w:val="24"/>
        </w:rPr>
        <w:t xml:space="preserve"> disease. In entrance of </w:t>
      </w:r>
      <w:r w:rsidR="00063B61" w:rsidRPr="00CF5AB3">
        <w:rPr>
          <w:rFonts w:ascii="Times New Roman" w:hAnsi="Times New Roman" w:cs="Times New Roman" w:hint="eastAsia"/>
          <w:color w:val="000000" w:themeColor="text1"/>
          <w:sz w:val="24"/>
          <w:szCs w:val="24"/>
        </w:rPr>
        <w:t xml:space="preserve">the </w:t>
      </w:r>
      <w:r w:rsidRPr="00CF5AB3">
        <w:rPr>
          <w:rFonts w:ascii="Times New Roman" w:hAnsi="Times New Roman" w:cs="Times New Roman"/>
          <w:color w:val="000000" w:themeColor="text1"/>
          <w:sz w:val="24"/>
          <w:szCs w:val="24"/>
        </w:rPr>
        <w:t>elementary school in April</w:t>
      </w:r>
      <w:r w:rsidR="00063B61" w:rsidRPr="00CF5AB3">
        <w:rPr>
          <w:rFonts w:ascii="Times New Roman" w:hAnsi="Times New Roman" w:cs="Times New Roman" w:hint="eastAsia"/>
          <w:color w:val="000000" w:themeColor="text1"/>
          <w:sz w:val="24"/>
          <w:szCs w:val="24"/>
        </w:rPr>
        <w:t xml:space="preserve"> of this year</w:t>
      </w:r>
      <w:r w:rsidRPr="00CF5AB3">
        <w:rPr>
          <w:rFonts w:ascii="Times New Roman" w:hAnsi="Times New Roman" w:cs="Times New Roman"/>
          <w:color w:val="000000" w:themeColor="text1"/>
          <w:sz w:val="24"/>
          <w:szCs w:val="24"/>
        </w:rPr>
        <w:t xml:space="preserve">, parents </w:t>
      </w:r>
      <w:r w:rsidR="0039732F" w:rsidRPr="00CF5AB3">
        <w:rPr>
          <w:rFonts w:ascii="Times New Roman" w:hAnsi="Times New Roman" w:cs="Times New Roman" w:hint="eastAsia"/>
          <w:color w:val="000000" w:themeColor="text1"/>
          <w:sz w:val="24"/>
          <w:szCs w:val="24"/>
        </w:rPr>
        <w:t xml:space="preserve">had </w:t>
      </w:r>
      <w:r w:rsidR="00063B61" w:rsidRPr="00CF5AB3">
        <w:rPr>
          <w:rFonts w:ascii="Times New Roman" w:hAnsi="Times New Roman" w:cs="Times New Roman" w:hint="eastAsia"/>
          <w:color w:val="000000" w:themeColor="text1"/>
          <w:sz w:val="24"/>
          <w:szCs w:val="24"/>
        </w:rPr>
        <w:t>desired</w:t>
      </w:r>
      <w:r w:rsidRPr="00CF5AB3">
        <w:rPr>
          <w:rFonts w:ascii="Times New Roman" w:hAnsi="Times New Roman" w:cs="Times New Roman"/>
          <w:color w:val="000000" w:themeColor="text1"/>
          <w:sz w:val="24"/>
          <w:szCs w:val="24"/>
        </w:rPr>
        <w:t xml:space="preserve"> </w:t>
      </w:r>
      <w:r w:rsidR="0039732F" w:rsidRPr="00CF5AB3">
        <w:rPr>
          <w:rFonts w:ascii="Times New Roman" w:hAnsi="Times New Roman" w:cs="Times New Roman" w:hint="eastAsia"/>
          <w:color w:val="000000" w:themeColor="text1"/>
          <w:sz w:val="24"/>
          <w:szCs w:val="24"/>
        </w:rPr>
        <w:t xml:space="preserve">she would attend </w:t>
      </w:r>
      <w:r w:rsidRPr="00CF5AB3">
        <w:rPr>
          <w:rFonts w:ascii="Times New Roman" w:hAnsi="Times New Roman" w:cs="Times New Roman"/>
          <w:color w:val="000000" w:themeColor="text1"/>
          <w:sz w:val="24"/>
          <w:szCs w:val="24"/>
        </w:rPr>
        <w:t xml:space="preserve">the local Kawasaki City elementary school, but the city board of education gave notice in March </w:t>
      </w:r>
      <w:r w:rsidR="0039732F" w:rsidRPr="00CF5AB3">
        <w:rPr>
          <w:rFonts w:ascii="Times New Roman" w:hAnsi="Times New Roman" w:cs="Times New Roman" w:hint="eastAsia"/>
          <w:color w:val="000000" w:themeColor="text1"/>
          <w:sz w:val="24"/>
          <w:szCs w:val="24"/>
        </w:rPr>
        <w:t xml:space="preserve">for the child </w:t>
      </w:r>
      <w:r w:rsidRPr="00CF5AB3">
        <w:rPr>
          <w:rFonts w:ascii="Times New Roman" w:hAnsi="Times New Roman" w:cs="Times New Roman"/>
          <w:color w:val="000000" w:themeColor="text1"/>
          <w:sz w:val="24"/>
          <w:szCs w:val="24"/>
        </w:rPr>
        <w:t xml:space="preserve">to </w:t>
      </w:r>
      <w:r w:rsidR="00063B61" w:rsidRPr="00CF5AB3">
        <w:rPr>
          <w:rFonts w:ascii="Times New Roman" w:hAnsi="Times New Roman" w:cs="Times New Roman" w:hint="eastAsia"/>
          <w:color w:val="000000" w:themeColor="text1"/>
          <w:sz w:val="24"/>
          <w:szCs w:val="24"/>
        </w:rPr>
        <w:t>enter</w:t>
      </w:r>
      <w:r w:rsidRPr="00CF5AB3">
        <w:rPr>
          <w:rFonts w:ascii="Times New Roman" w:hAnsi="Times New Roman" w:cs="Times New Roman"/>
          <w:color w:val="000000" w:themeColor="text1"/>
          <w:sz w:val="24"/>
          <w:szCs w:val="24"/>
        </w:rPr>
        <w:t xml:space="preserve"> </w:t>
      </w:r>
      <w:r w:rsidR="0039732F" w:rsidRPr="00CF5AB3">
        <w:rPr>
          <w:rFonts w:ascii="Times New Roman" w:hAnsi="Times New Roman" w:cs="Times New Roman" w:hint="eastAsia"/>
          <w:color w:val="000000" w:themeColor="text1"/>
          <w:sz w:val="24"/>
          <w:szCs w:val="24"/>
        </w:rPr>
        <w:t xml:space="preserve">a </w:t>
      </w:r>
      <w:r w:rsidRPr="00CF5AB3">
        <w:rPr>
          <w:rFonts w:ascii="Times New Roman" w:hAnsi="Times New Roman" w:cs="Times New Roman"/>
          <w:color w:val="000000" w:themeColor="text1"/>
          <w:sz w:val="24"/>
          <w:szCs w:val="24"/>
        </w:rPr>
        <w:t xml:space="preserve">special needs education school of the prefecture </w:t>
      </w:r>
      <w:r w:rsidR="00063B61" w:rsidRPr="00CF5AB3">
        <w:rPr>
          <w:rFonts w:ascii="Times New Roman" w:hAnsi="Times New Roman" w:cs="Times New Roman" w:hint="eastAsia"/>
          <w:color w:val="000000" w:themeColor="text1"/>
          <w:sz w:val="24"/>
          <w:szCs w:val="24"/>
        </w:rPr>
        <w:t>as</w:t>
      </w:r>
      <w:r w:rsidRPr="00CF5AB3">
        <w:rPr>
          <w:rFonts w:ascii="Times New Roman" w:hAnsi="Times New Roman" w:cs="Times New Roman"/>
          <w:color w:val="000000" w:themeColor="text1"/>
          <w:sz w:val="24"/>
          <w:szCs w:val="24"/>
        </w:rPr>
        <w:t xml:space="preserve"> “specialized education is appropriate.” Parents submitted </w:t>
      </w:r>
      <w:r w:rsidR="00063B61" w:rsidRPr="00CF5AB3">
        <w:rPr>
          <w:rFonts w:ascii="Times New Roman" w:hAnsi="Times New Roman" w:cs="Times New Roman" w:hint="eastAsia"/>
          <w:color w:val="000000" w:themeColor="text1"/>
          <w:sz w:val="24"/>
          <w:szCs w:val="24"/>
        </w:rPr>
        <w:t>a</w:t>
      </w:r>
      <w:r w:rsidRPr="00CF5AB3">
        <w:rPr>
          <w:rFonts w:ascii="Times New Roman" w:hAnsi="Times New Roman" w:cs="Times New Roman"/>
          <w:color w:val="000000" w:themeColor="text1"/>
          <w:sz w:val="24"/>
          <w:szCs w:val="24"/>
        </w:rPr>
        <w:t xml:space="preserve"> medical certificate of the primary doctor </w:t>
      </w:r>
      <w:r w:rsidR="00063B61" w:rsidRPr="00CF5AB3">
        <w:rPr>
          <w:rFonts w:ascii="Times New Roman" w:hAnsi="Times New Roman" w:cs="Times New Roman" w:hint="eastAsia"/>
          <w:color w:val="000000" w:themeColor="text1"/>
          <w:sz w:val="24"/>
          <w:szCs w:val="24"/>
        </w:rPr>
        <w:t xml:space="preserve">stating </w:t>
      </w:r>
      <w:r w:rsidRPr="00CF5AB3">
        <w:rPr>
          <w:rFonts w:ascii="Times New Roman" w:hAnsi="Times New Roman" w:cs="Times New Roman"/>
          <w:color w:val="000000" w:themeColor="text1"/>
          <w:sz w:val="24"/>
          <w:szCs w:val="24"/>
        </w:rPr>
        <w:t>that special needs education class at the local elementary school is appropriate, but the decision of the board was not changed.</w:t>
      </w:r>
    </w:p>
    <w:p w14:paraId="0F4A75BF" w14:textId="77777777" w:rsidR="00B257CC" w:rsidRPr="00CF5AB3" w:rsidRDefault="00B257CC" w:rsidP="005146DF">
      <w:pPr>
        <w:ind w:leftChars="50" w:left="465" w:hangingChars="150" w:hanging="360"/>
        <w:rPr>
          <w:rFonts w:ascii="Times New Roman" w:hAnsi="Times New Roman" w:cs="Times New Roman"/>
          <w:color w:val="000000" w:themeColor="text1"/>
          <w:sz w:val="24"/>
          <w:szCs w:val="24"/>
        </w:rPr>
      </w:pPr>
    </w:p>
    <w:p w14:paraId="02F80147" w14:textId="18CB824C" w:rsidR="007F5112" w:rsidRPr="00CF5AB3" w:rsidRDefault="007F5112" w:rsidP="005146DF">
      <w:pPr>
        <w:pStyle w:val="af3"/>
        <w:jc w:val="both"/>
        <w:rPr>
          <w:rFonts w:ascii="Times New Roman" w:hAnsi="Times New Roman" w:cs="Times New Roman"/>
          <w:color w:val="000000" w:themeColor="text1"/>
          <w:sz w:val="24"/>
          <w:szCs w:val="24"/>
          <w:bdr w:val="single" w:sz="4" w:space="0" w:color="auto"/>
        </w:rPr>
      </w:pPr>
      <w:r w:rsidRPr="00CF5AB3">
        <w:rPr>
          <w:rFonts w:ascii="Times New Roman" w:hAnsi="Times New Roman" w:cs="Times New Roman"/>
          <w:color w:val="000000" w:themeColor="text1"/>
          <w:sz w:val="24"/>
          <w:szCs w:val="24"/>
          <w:bdr w:val="single" w:sz="4" w:space="0" w:color="auto"/>
        </w:rPr>
        <w:t xml:space="preserve"> </w:t>
      </w:r>
      <w:r w:rsidR="00677539" w:rsidRPr="00CF5AB3">
        <w:rPr>
          <w:rFonts w:ascii="Times New Roman" w:hAnsi="Times New Roman" w:cs="Times New Roman" w:hint="eastAsia"/>
          <w:color w:val="000000" w:themeColor="text1"/>
          <w:sz w:val="24"/>
          <w:szCs w:val="24"/>
          <w:bdr w:val="single" w:sz="4" w:space="0" w:color="auto"/>
        </w:rPr>
        <w:t>c</w:t>
      </w:r>
      <w:r w:rsidRPr="00CF5AB3">
        <w:rPr>
          <w:rFonts w:ascii="Times New Roman" w:hAnsi="Times New Roman" w:cs="Times New Roman"/>
          <w:color w:val="000000" w:themeColor="text1"/>
          <w:sz w:val="24"/>
          <w:szCs w:val="24"/>
          <w:bdr w:val="single" w:sz="4" w:space="0" w:color="auto"/>
        </w:rPr>
        <w:t xml:space="preserve"> </w:t>
      </w:r>
    </w:p>
    <w:p w14:paraId="29DCF592" w14:textId="6A0DFE17" w:rsidR="00463F3D" w:rsidRPr="00CF5AB3" w:rsidRDefault="00C41447" w:rsidP="005146DF">
      <w:pPr>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Precedents related to </w:t>
      </w:r>
      <w:r w:rsidR="00063B61" w:rsidRPr="00CF5AB3">
        <w:rPr>
          <w:rFonts w:ascii="Times New Roman" w:hAnsi="Times New Roman" w:cs="Times New Roman"/>
          <w:color w:val="000000" w:themeColor="text1"/>
          <w:sz w:val="24"/>
          <w:szCs w:val="24"/>
        </w:rPr>
        <w:t xml:space="preserve">cases where </w:t>
      </w:r>
      <w:r w:rsidR="00063B61" w:rsidRPr="00CF5AB3">
        <w:rPr>
          <w:rFonts w:ascii="Times New Roman" w:hAnsi="Times New Roman" w:cs="Times New Roman" w:hint="eastAsia"/>
          <w:color w:val="000000" w:themeColor="text1"/>
          <w:sz w:val="24"/>
          <w:szCs w:val="24"/>
        </w:rPr>
        <w:t>children</w:t>
      </w:r>
      <w:r w:rsidR="00063B61" w:rsidRPr="00CF5AB3">
        <w:rPr>
          <w:rFonts w:ascii="Times New Roman" w:hAnsi="Times New Roman" w:cs="Times New Roman"/>
          <w:color w:val="000000" w:themeColor="text1"/>
          <w:sz w:val="24"/>
          <w:szCs w:val="24"/>
        </w:rPr>
        <w:t xml:space="preserve"> </w:t>
      </w:r>
      <w:r w:rsidR="00063B61" w:rsidRPr="00CF5AB3">
        <w:rPr>
          <w:rFonts w:ascii="Times New Roman" w:hAnsi="Times New Roman" w:cs="Times New Roman" w:hint="eastAsia"/>
          <w:color w:val="000000" w:themeColor="text1"/>
          <w:sz w:val="24"/>
          <w:szCs w:val="24"/>
        </w:rPr>
        <w:t>could</w:t>
      </w:r>
      <w:r w:rsidR="00063B61" w:rsidRPr="00CF5AB3">
        <w:rPr>
          <w:rFonts w:ascii="Times New Roman" w:hAnsi="Times New Roman" w:cs="Times New Roman"/>
          <w:color w:val="000000" w:themeColor="text1"/>
          <w:sz w:val="24"/>
          <w:szCs w:val="24"/>
        </w:rPr>
        <w:t xml:space="preserve"> not </w:t>
      </w:r>
      <w:r w:rsidR="00C63DA9" w:rsidRPr="00CF5AB3">
        <w:rPr>
          <w:rFonts w:ascii="Times New Roman" w:hAnsi="Times New Roman" w:cs="Times New Roman" w:hint="eastAsia"/>
          <w:color w:val="000000" w:themeColor="text1"/>
          <w:sz w:val="24"/>
          <w:szCs w:val="24"/>
        </w:rPr>
        <w:t xml:space="preserve">continue to </w:t>
      </w:r>
      <w:r w:rsidR="00063B61" w:rsidRPr="00CF5AB3">
        <w:rPr>
          <w:rFonts w:ascii="Times New Roman" w:hAnsi="Times New Roman" w:cs="Times New Roman"/>
          <w:color w:val="000000" w:themeColor="text1"/>
          <w:sz w:val="24"/>
          <w:szCs w:val="24"/>
        </w:rPr>
        <w:t xml:space="preserve">attend school because reasonable </w:t>
      </w:r>
      <w:r w:rsidR="005507F0" w:rsidRPr="00CF5AB3">
        <w:rPr>
          <w:rFonts w:ascii="Times New Roman" w:hAnsi="Times New Roman" w:cs="Times New Roman"/>
          <w:color w:val="000000" w:themeColor="text1"/>
          <w:sz w:val="24"/>
          <w:szCs w:val="24"/>
        </w:rPr>
        <w:t>accommodation</w:t>
      </w:r>
      <w:r w:rsidRPr="00CF5AB3">
        <w:rPr>
          <w:rFonts w:ascii="Times New Roman" w:hAnsi="Times New Roman" w:cs="Times New Roman"/>
          <w:color w:val="000000" w:themeColor="text1"/>
          <w:sz w:val="24"/>
          <w:szCs w:val="24"/>
        </w:rPr>
        <w:t xml:space="preserve"> was not provided</w:t>
      </w:r>
    </w:p>
    <w:p w14:paraId="1CC59B96" w14:textId="393668FA" w:rsidR="00463F3D" w:rsidRPr="00CF5AB3" w:rsidRDefault="00C41447" w:rsidP="005146DF">
      <w:pPr>
        <w:tabs>
          <w:tab w:val="left" w:pos="426"/>
        </w:tabs>
        <w:ind w:left="240" w:hangingChars="100" w:hanging="240"/>
        <w:rPr>
          <w:rFonts w:ascii="Times New Roman" w:hAnsi="Times New Roman" w:cs="Times New Roman"/>
          <w:color w:val="000000" w:themeColor="text1"/>
          <w:sz w:val="24"/>
          <w:szCs w:val="24"/>
          <w:lang w:eastAsia="zh-TW"/>
        </w:rPr>
      </w:pPr>
      <w:r w:rsidRPr="00CF5AB3">
        <w:rPr>
          <w:rFonts w:ascii="Times New Roman" w:hAnsi="Times New Roman" w:cs="Times New Roman"/>
          <w:color w:val="000000" w:themeColor="text1"/>
          <w:sz w:val="24"/>
          <w:szCs w:val="24"/>
          <w:lang w:eastAsia="zh-TW"/>
        </w:rPr>
        <w:t>1.</w:t>
      </w:r>
      <w:r w:rsidRPr="00CF5AB3">
        <w:rPr>
          <w:rFonts w:ascii="Times New Roman" w:hAnsi="Times New Roman" w:cs="Times New Roman"/>
          <w:color w:val="000000" w:themeColor="text1"/>
          <w:sz w:val="24"/>
          <w:szCs w:val="24"/>
          <w:lang w:eastAsia="zh-TW"/>
        </w:rPr>
        <w:tab/>
      </w:r>
      <w:r w:rsidRPr="00CF5AB3">
        <w:rPr>
          <w:rFonts w:ascii="Times New Roman" w:hAnsi="Times New Roman" w:cs="Times New Roman"/>
          <w:color w:val="000000" w:themeColor="text1"/>
          <w:sz w:val="24"/>
          <w:szCs w:val="24"/>
        </w:rPr>
        <w:tab/>
      </w:r>
      <w:r w:rsidRPr="00CF5AB3">
        <w:rPr>
          <w:rFonts w:ascii="Times New Roman" w:hAnsi="Times New Roman" w:cs="Times New Roman"/>
          <w:color w:val="000000" w:themeColor="text1"/>
          <w:sz w:val="24"/>
          <w:szCs w:val="24"/>
          <w:lang w:eastAsia="zh-TW"/>
        </w:rPr>
        <w:t>Judgment of the Osaka District Court as of February 2000 (</w:t>
      </w:r>
      <w:r w:rsidR="00AB2927" w:rsidRPr="00CF5AB3">
        <w:rPr>
          <w:rFonts w:ascii="Times New Roman" w:hAnsi="Times New Roman" w:cs="Times New Roman"/>
          <w:color w:val="000000" w:themeColor="text1"/>
          <w:sz w:val="24"/>
          <w:szCs w:val="24"/>
        </w:rPr>
        <w:t>Hanrei</w:t>
      </w:r>
      <w:r w:rsidR="00AB2927" w:rsidRPr="00CF5AB3">
        <w:rPr>
          <w:rFonts w:ascii="Times New Roman" w:hAnsi="Times New Roman" w:cs="Times New Roman" w:hint="eastAsia"/>
          <w:color w:val="000000" w:themeColor="text1"/>
          <w:sz w:val="24"/>
          <w:szCs w:val="24"/>
        </w:rPr>
        <w:t xml:space="preserve"> J</w:t>
      </w:r>
      <w:r w:rsidR="00AB2927" w:rsidRPr="00CF5AB3">
        <w:rPr>
          <w:rFonts w:ascii="Times New Roman" w:hAnsi="Times New Roman" w:cs="Times New Roman"/>
          <w:color w:val="000000" w:themeColor="text1"/>
          <w:sz w:val="24"/>
          <w:szCs w:val="24"/>
        </w:rPr>
        <w:t>iho</w:t>
      </w:r>
      <w:r w:rsidRPr="00CF5AB3">
        <w:rPr>
          <w:rFonts w:ascii="Times New Roman" w:hAnsi="Times New Roman" w:cs="Times New Roman"/>
          <w:color w:val="000000" w:themeColor="text1"/>
          <w:sz w:val="24"/>
          <w:szCs w:val="24"/>
          <w:lang w:eastAsia="zh-TW"/>
        </w:rPr>
        <w:t>, No.</w:t>
      </w:r>
      <w:r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lang w:eastAsia="zh-TW"/>
        </w:rPr>
        <w:t>1741, p.</w:t>
      </w:r>
      <w:r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lang w:eastAsia="zh-TW"/>
        </w:rPr>
        <w:t>113)</w:t>
      </w:r>
    </w:p>
    <w:p w14:paraId="63EE9026" w14:textId="7D2067C6" w:rsidR="00463F3D" w:rsidRPr="00CF5AB3" w:rsidRDefault="00C41447" w:rsidP="005146DF">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Two children with intellectual disabilities claimed for damages because they </w:t>
      </w:r>
      <w:r w:rsidR="00C63DA9" w:rsidRPr="00CF5AB3">
        <w:rPr>
          <w:rFonts w:ascii="Times New Roman" w:hAnsi="Times New Roman" w:cs="Times New Roman" w:hint="eastAsia"/>
          <w:color w:val="000000" w:themeColor="text1"/>
          <w:sz w:val="24"/>
          <w:szCs w:val="24"/>
        </w:rPr>
        <w:t>could</w:t>
      </w:r>
      <w:r w:rsidR="00C63DA9" w:rsidRPr="00CF5AB3">
        <w:rPr>
          <w:rFonts w:ascii="Times New Roman" w:hAnsi="Times New Roman" w:cs="Times New Roman"/>
          <w:color w:val="000000" w:themeColor="text1"/>
          <w:sz w:val="24"/>
          <w:szCs w:val="24"/>
        </w:rPr>
        <w:t xml:space="preserve"> not </w:t>
      </w:r>
      <w:r w:rsidR="00C63DA9" w:rsidRPr="00CF5AB3">
        <w:rPr>
          <w:rFonts w:ascii="Times New Roman" w:hAnsi="Times New Roman" w:cs="Times New Roman" w:hint="eastAsia"/>
          <w:color w:val="000000" w:themeColor="text1"/>
          <w:sz w:val="24"/>
          <w:szCs w:val="24"/>
        </w:rPr>
        <w:t xml:space="preserve">continue </w:t>
      </w:r>
      <w:r w:rsidR="00C63DA9" w:rsidRPr="00CF5AB3">
        <w:rPr>
          <w:rFonts w:ascii="Times New Roman" w:hAnsi="Times New Roman" w:cs="Times New Roman"/>
          <w:color w:val="000000" w:themeColor="text1"/>
          <w:sz w:val="24"/>
          <w:szCs w:val="24"/>
        </w:rPr>
        <w:t>attend</w:t>
      </w:r>
      <w:r w:rsidR="0039732F" w:rsidRPr="00CF5AB3">
        <w:rPr>
          <w:rFonts w:ascii="Times New Roman" w:hAnsi="Times New Roman" w:cs="Times New Roman" w:hint="eastAsia"/>
          <w:color w:val="000000" w:themeColor="text1"/>
          <w:sz w:val="24"/>
          <w:szCs w:val="24"/>
        </w:rPr>
        <w:t>ing</w:t>
      </w:r>
      <w:r w:rsidR="00C63DA9"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school due to insufficient </w:t>
      </w:r>
      <w:r w:rsidR="00E00E4A" w:rsidRPr="00CF5AB3">
        <w:rPr>
          <w:rFonts w:ascii="Times New Roman" w:hAnsi="Times New Roman" w:cs="Times New Roman" w:hint="eastAsia"/>
          <w:color w:val="000000" w:themeColor="text1"/>
          <w:sz w:val="24"/>
          <w:szCs w:val="24"/>
        </w:rPr>
        <w:t>improvement</w:t>
      </w:r>
      <w:r w:rsidRPr="00CF5AB3">
        <w:rPr>
          <w:rFonts w:ascii="Times New Roman" w:hAnsi="Times New Roman" w:cs="Times New Roman"/>
          <w:color w:val="000000" w:themeColor="text1"/>
          <w:sz w:val="24"/>
          <w:szCs w:val="24"/>
        </w:rPr>
        <w:t xml:space="preserve"> of</w:t>
      </w:r>
      <w:r w:rsidR="0039732F" w:rsidRPr="00CF5AB3">
        <w:rPr>
          <w:rFonts w:ascii="Times New Roman" w:hAnsi="Times New Roman" w:cs="Times New Roman" w:hint="eastAsia"/>
          <w:color w:val="000000" w:themeColor="text1"/>
          <w:sz w:val="24"/>
          <w:szCs w:val="24"/>
        </w:rPr>
        <w:t xml:space="preserve"> the</w:t>
      </w:r>
      <w:r w:rsidRPr="00CF5AB3">
        <w:rPr>
          <w:rFonts w:ascii="Times New Roman" w:hAnsi="Times New Roman" w:cs="Times New Roman"/>
          <w:color w:val="000000" w:themeColor="text1"/>
          <w:sz w:val="24"/>
          <w:szCs w:val="24"/>
        </w:rPr>
        <w:t xml:space="preserve"> educational environment by a</w:t>
      </w:r>
      <w:r w:rsidR="009E2291" w:rsidRPr="00CF5AB3">
        <w:rPr>
          <w:rFonts w:ascii="Times New Roman" w:hAnsi="Times New Roman" w:cs="Times New Roman"/>
          <w:color w:val="000000" w:themeColor="text1"/>
          <w:sz w:val="24"/>
          <w:szCs w:val="24"/>
        </w:rPr>
        <w:t>n</w:t>
      </w:r>
      <w:r w:rsidRPr="00CF5AB3">
        <w:rPr>
          <w:rFonts w:ascii="Times New Roman" w:hAnsi="Times New Roman" w:cs="Times New Roman"/>
          <w:color w:val="000000" w:themeColor="text1"/>
          <w:sz w:val="24"/>
          <w:szCs w:val="24"/>
        </w:rPr>
        <w:t xml:space="preserve"> elementary school principal and the city board of education. The judgment held that principals of elementary schools are not necessarily required to </w:t>
      </w:r>
      <w:r w:rsidR="00E00E4A" w:rsidRPr="00CF5AB3">
        <w:rPr>
          <w:rFonts w:ascii="Times New Roman" w:hAnsi="Times New Roman" w:cs="Times New Roman" w:hint="eastAsia"/>
          <w:color w:val="000000" w:themeColor="text1"/>
          <w:sz w:val="24"/>
          <w:szCs w:val="24"/>
        </w:rPr>
        <w:t>improve</w:t>
      </w:r>
      <w:r w:rsidRPr="00CF5AB3">
        <w:rPr>
          <w:rFonts w:ascii="Times New Roman" w:hAnsi="Times New Roman" w:cs="Times New Roman"/>
          <w:color w:val="000000" w:themeColor="text1"/>
          <w:sz w:val="24"/>
          <w:szCs w:val="24"/>
        </w:rPr>
        <w:t xml:space="preserve"> the educational environment, but if </w:t>
      </w:r>
      <w:r w:rsidR="00E00E4A" w:rsidRPr="00CF5AB3">
        <w:rPr>
          <w:rFonts w:ascii="Times New Roman" w:hAnsi="Times New Roman" w:cs="Times New Roman" w:hint="eastAsia"/>
          <w:color w:val="000000" w:themeColor="text1"/>
          <w:sz w:val="24"/>
          <w:szCs w:val="24"/>
        </w:rPr>
        <w:t>there</w:t>
      </w:r>
      <w:r w:rsidRPr="00CF5AB3">
        <w:rPr>
          <w:rFonts w:ascii="Times New Roman" w:hAnsi="Times New Roman" w:cs="Times New Roman"/>
          <w:color w:val="000000" w:themeColor="text1"/>
          <w:sz w:val="24"/>
          <w:szCs w:val="24"/>
        </w:rPr>
        <w:t xml:space="preserve"> </w:t>
      </w:r>
      <w:r w:rsidR="0039732F" w:rsidRPr="00CF5AB3">
        <w:rPr>
          <w:rFonts w:ascii="Times New Roman" w:hAnsi="Times New Roman" w:cs="Times New Roman" w:hint="eastAsia"/>
          <w:color w:val="000000" w:themeColor="text1"/>
          <w:sz w:val="24"/>
          <w:szCs w:val="24"/>
        </w:rPr>
        <w:t>is an</w:t>
      </w:r>
      <w:r w:rsidR="0039732F" w:rsidRPr="00CF5AB3">
        <w:rPr>
          <w:rFonts w:ascii="Times New Roman" w:hAnsi="Times New Roman" w:cs="Times New Roman"/>
          <w:color w:val="000000" w:themeColor="text1"/>
          <w:sz w:val="24"/>
          <w:szCs w:val="24"/>
        </w:rPr>
        <w:t xml:space="preserve"> </w:t>
      </w:r>
      <w:r w:rsidR="00E00E4A" w:rsidRPr="00CF5AB3">
        <w:rPr>
          <w:rFonts w:ascii="Times New Roman" w:hAnsi="Times New Roman" w:cs="Times New Roman" w:hint="eastAsia"/>
          <w:color w:val="000000" w:themeColor="text1"/>
          <w:sz w:val="24"/>
          <w:szCs w:val="24"/>
        </w:rPr>
        <w:t>obligation</w:t>
      </w:r>
      <w:r w:rsidRPr="00CF5AB3">
        <w:rPr>
          <w:rFonts w:ascii="Times New Roman" w:hAnsi="Times New Roman" w:cs="Times New Roman"/>
          <w:color w:val="000000" w:themeColor="text1"/>
          <w:sz w:val="24"/>
          <w:szCs w:val="24"/>
        </w:rPr>
        <w:t xml:space="preserve"> to determine whether </w:t>
      </w:r>
      <w:r w:rsidR="00E00E4A" w:rsidRPr="00CF5AB3">
        <w:rPr>
          <w:rFonts w:ascii="Times New Roman" w:hAnsi="Times New Roman" w:cs="Times New Roman" w:hint="eastAsia"/>
          <w:color w:val="000000" w:themeColor="text1"/>
          <w:sz w:val="24"/>
          <w:szCs w:val="24"/>
        </w:rPr>
        <w:t xml:space="preserve">or not </w:t>
      </w:r>
      <w:r w:rsidRPr="00CF5AB3">
        <w:rPr>
          <w:rFonts w:ascii="Times New Roman" w:hAnsi="Times New Roman" w:cs="Times New Roman"/>
          <w:color w:val="000000" w:themeColor="text1"/>
          <w:sz w:val="24"/>
          <w:szCs w:val="24"/>
        </w:rPr>
        <w:t xml:space="preserve">to assign a child with </w:t>
      </w:r>
      <w:r w:rsidR="0039732F" w:rsidRPr="00CF5AB3">
        <w:rPr>
          <w:rFonts w:ascii="Times New Roman" w:hAnsi="Times New Roman" w:cs="Times New Roman" w:hint="eastAsia"/>
          <w:color w:val="000000" w:themeColor="text1"/>
          <w:sz w:val="24"/>
          <w:szCs w:val="24"/>
        </w:rPr>
        <w:t xml:space="preserve">a </w:t>
      </w:r>
      <w:r w:rsidR="0039732F" w:rsidRPr="00CF5AB3">
        <w:rPr>
          <w:rFonts w:ascii="Times New Roman" w:hAnsi="Times New Roman" w:cs="Times New Roman"/>
          <w:color w:val="000000" w:themeColor="text1"/>
          <w:sz w:val="24"/>
          <w:szCs w:val="24"/>
        </w:rPr>
        <w:t>disabilit</w:t>
      </w:r>
      <w:r w:rsidR="0039732F" w:rsidRPr="00CF5AB3">
        <w:rPr>
          <w:rFonts w:ascii="Times New Roman" w:hAnsi="Times New Roman" w:cs="Times New Roman" w:hint="eastAsia"/>
          <w:color w:val="000000" w:themeColor="text1"/>
          <w:sz w:val="24"/>
          <w:szCs w:val="24"/>
        </w:rPr>
        <w:t>y</w:t>
      </w:r>
      <w:r w:rsidR="0039732F"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to a special needs education class after comprehensively evaluating</w:t>
      </w:r>
      <w:r w:rsidR="00E00E4A" w:rsidRPr="00CF5AB3">
        <w:rPr>
          <w:rFonts w:ascii="Times New Roman" w:hAnsi="Times New Roman" w:cs="Times New Roman" w:hint="eastAsia"/>
          <w:color w:val="000000" w:themeColor="text1"/>
          <w:sz w:val="24"/>
          <w:szCs w:val="24"/>
        </w:rPr>
        <w:t xml:space="preserve"> and</w:t>
      </w:r>
      <w:r w:rsidRPr="00CF5AB3">
        <w:rPr>
          <w:rFonts w:ascii="Times New Roman" w:hAnsi="Times New Roman" w:cs="Times New Roman"/>
          <w:color w:val="000000" w:themeColor="text1"/>
          <w:sz w:val="24"/>
          <w:szCs w:val="24"/>
        </w:rPr>
        <w:t xml:space="preserve"> considering the situation from scientific, educational, psychological and medical </w:t>
      </w:r>
      <w:r w:rsidR="00E00E4A" w:rsidRPr="00CF5AB3">
        <w:rPr>
          <w:rFonts w:ascii="Times New Roman" w:hAnsi="Times New Roman" w:cs="Times New Roman" w:hint="eastAsia"/>
          <w:color w:val="000000" w:themeColor="text1"/>
          <w:sz w:val="24"/>
          <w:szCs w:val="24"/>
        </w:rPr>
        <w:t>perspective</w:t>
      </w:r>
      <w:r w:rsidRPr="00CF5AB3">
        <w:rPr>
          <w:rFonts w:ascii="Times New Roman" w:hAnsi="Times New Roman" w:cs="Times New Roman"/>
          <w:color w:val="000000" w:themeColor="text1"/>
          <w:sz w:val="24"/>
          <w:szCs w:val="24"/>
        </w:rPr>
        <w:t xml:space="preserve">, obligation to determine personnel assignment </w:t>
      </w:r>
      <w:r w:rsidR="00E00E4A" w:rsidRPr="00CF5AB3">
        <w:rPr>
          <w:rFonts w:ascii="Times New Roman" w:hAnsi="Times New Roman" w:cs="Times New Roman" w:hint="eastAsia"/>
          <w:color w:val="000000" w:themeColor="text1"/>
          <w:sz w:val="24"/>
          <w:szCs w:val="24"/>
        </w:rPr>
        <w:t>from</w:t>
      </w:r>
      <w:r w:rsidRPr="00CF5AB3">
        <w:rPr>
          <w:rFonts w:ascii="Times New Roman" w:hAnsi="Times New Roman" w:cs="Times New Roman"/>
          <w:color w:val="000000" w:themeColor="text1"/>
          <w:sz w:val="24"/>
          <w:szCs w:val="24"/>
        </w:rPr>
        <w:t xml:space="preserve"> </w:t>
      </w:r>
      <w:r w:rsidR="00E00E4A" w:rsidRPr="00CF5AB3">
        <w:rPr>
          <w:rFonts w:ascii="Times New Roman" w:hAnsi="Times New Roman" w:cs="Times New Roman" w:hint="eastAsia"/>
          <w:color w:val="000000" w:themeColor="text1"/>
          <w:sz w:val="24"/>
          <w:szCs w:val="24"/>
        </w:rPr>
        <w:t xml:space="preserve">an </w:t>
      </w:r>
      <w:r w:rsidR="00E00E4A" w:rsidRPr="00CF5AB3">
        <w:rPr>
          <w:rFonts w:ascii="Times New Roman" w:hAnsi="Times New Roman" w:cs="Times New Roman"/>
          <w:color w:val="000000" w:themeColor="text1"/>
          <w:sz w:val="24"/>
          <w:szCs w:val="24"/>
        </w:rPr>
        <w:t xml:space="preserve">educational </w:t>
      </w:r>
      <w:r w:rsidR="00E00E4A" w:rsidRPr="00CF5AB3">
        <w:rPr>
          <w:rFonts w:ascii="Times New Roman" w:hAnsi="Times New Roman" w:cs="Times New Roman" w:hint="eastAsia"/>
          <w:color w:val="000000" w:themeColor="text1"/>
          <w:sz w:val="24"/>
          <w:szCs w:val="24"/>
        </w:rPr>
        <w:t>perspectives</w:t>
      </w:r>
      <w:r w:rsidR="00E00E4A"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and circumstances in which the </w:t>
      </w:r>
      <w:r w:rsidR="00033BB6" w:rsidRPr="00CF5AB3">
        <w:rPr>
          <w:rFonts w:ascii="Times New Roman" w:hAnsi="Times New Roman" w:cs="Times New Roman" w:hint="eastAsia"/>
          <w:color w:val="000000" w:themeColor="text1"/>
          <w:sz w:val="24"/>
          <w:szCs w:val="24"/>
        </w:rPr>
        <w:t>child</w:t>
      </w:r>
      <w:r w:rsidR="00033BB6"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came to </w:t>
      </w:r>
      <w:r w:rsidR="00C63DA9" w:rsidRPr="00CF5AB3">
        <w:rPr>
          <w:rFonts w:ascii="Times New Roman" w:hAnsi="Times New Roman" w:cs="Times New Roman" w:hint="eastAsia"/>
          <w:color w:val="000000" w:themeColor="text1"/>
          <w:sz w:val="24"/>
          <w:szCs w:val="24"/>
        </w:rPr>
        <w:t xml:space="preserve">be unable to </w:t>
      </w:r>
      <w:r w:rsidR="00C63DA9" w:rsidRPr="00CF5AB3">
        <w:rPr>
          <w:rFonts w:ascii="Times New Roman" w:hAnsi="Times New Roman" w:cs="Times New Roman"/>
          <w:color w:val="000000" w:themeColor="text1"/>
          <w:sz w:val="24"/>
          <w:szCs w:val="24"/>
        </w:rPr>
        <w:t xml:space="preserve">attend </w:t>
      </w:r>
      <w:r w:rsidR="0039732F" w:rsidRPr="00CF5AB3">
        <w:rPr>
          <w:rFonts w:ascii="Times New Roman" w:hAnsi="Times New Roman" w:cs="Times New Roman" w:hint="eastAsia"/>
          <w:color w:val="000000" w:themeColor="text1"/>
          <w:sz w:val="24"/>
          <w:szCs w:val="24"/>
        </w:rPr>
        <w:t xml:space="preserve">school </w:t>
      </w:r>
      <w:r w:rsidRPr="00CF5AB3">
        <w:rPr>
          <w:rFonts w:ascii="Times New Roman" w:hAnsi="Times New Roman" w:cs="Times New Roman"/>
          <w:color w:val="000000" w:themeColor="text1"/>
          <w:sz w:val="24"/>
          <w:szCs w:val="24"/>
        </w:rPr>
        <w:t xml:space="preserve">due to acts or omissions of the teacher in charge, they </w:t>
      </w:r>
      <w:r w:rsidR="0039732F" w:rsidRPr="00CF5AB3">
        <w:rPr>
          <w:rFonts w:ascii="Times New Roman" w:hAnsi="Times New Roman" w:cs="Times New Roman" w:hint="eastAsia"/>
          <w:color w:val="000000" w:themeColor="text1"/>
          <w:sz w:val="24"/>
          <w:szCs w:val="24"/>
        </w:rPr>
        <w:t>should be</w:t>
      </w:r>
      <w:r w:rsidR="0039732F"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required to take </w:t>
      </w:r>
      <w:r w:rsidR="0039732F" w:rsidRPr="00CF5AB3">
        <w:rPr>
          <w:rFonts w:ascii="Times New Roman" w:hAnsi="Times New Roman" w:cs="Times New Roman" w:hint="eastAsia"/>
          <w:color w:val="000000" w:themeColor="text1"/>
          <w:sz w:val="24"/>
          <w:szCs w:val="24"/>
        </w:rPr>
        <w:t>some</w:t>
      </w:r>
      <w:r w:rsidR="0039732F"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action</w:t>
      </w:r>
      <w:r w:rsidR="00E00E4A" w:rsidRPr="00CF5AB3">
        <w:rPr>
          <w:rFonts w:ascii="Times New Roman" w:hAnsi="Times New Roman" w:cs="Times New Roman" w:hint="eastAsia"/>
          <w:color w:val="000000" w:themeColor="text1"/>
          <w:sz w:val="24"/>
          <w:szCs w:val="24"/>
        </w:rPr>
        <w:t>. However,</w:t>
      </w:r>
      <w:r w:rsidRPr="00CF5AB3">
        <w:rPr>
          <w:rFonts w:ascii="Times New Roman" w:hAnsi="Times New Roman" w:cs="Times New Roman"/>
          <w:color w:val="000000" w:themeColor="text1"/>
          <w:sz w:val="24"/>
          <w:szCs w:val="24"/>
        </w:rPr>
        <w:t xml:space="preserve"> in this case, the court held the principal of elementary school did not specifically violate the obligation to </w:t>
      </w:r>
      <w:r w:rsidR="008123E6" w:rsidRPr="00CF5AB3">
        <w:rPr>
          <w:rFonts w:ascii="Times New Roman" w:hAnsi="Times New Roman" w:cs="Times New Roman" w:hint="eastAsia"/>
          <w:color w:val="000000" w:themeColor="text1"/>
          <w:sz w:val="24"/>
          <w:szCs w:val="24"/>
        </w:rPr>
        <w:t>improve</w:t>
      </w:r>
      <w:r w:rsidRPr="00CF5AB3">
        <w:rPr>
          <w:rFonts w:ascii="Times New Roman" w:hAnsi="Times New Roman" w:cs="Times New Roman"/>
          <w:color w:val="000000" w:themeColor="text1"/>
          <w:sz w:val="24"/>
          <w:szCs w:val="24"/>
        </w:rPr>
        <w:t xml:space="preserve"> educational environment.</w:t>
      </w:r>
    </w:p>
    <w:p w14:paraId="521CE6A8" w14:textId="1FB380C3" w:rsidR="00463F3D" w:rsidRPr="00CF5AB3" w:rsidRDefault="00C41447" w:rsidP="005146DF">
      <w:pPr>
        <w:tabs>
          <w:tab w:val="left" w:pos="426"/>
        </w:tabs>
        <w:ind w:left="240" w:hangingChars="100" w:hanging="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2.</w:t>
      </w:r>
      <w:r w:rsidRPr="00CF5AB3">
        <w:rPr>
          <w:rFonts w:ascii="Times New Roman" w:hAnsi="Times New Roman" w:cs="Times New Roman"/>
          <w:color w:val="000000" w:themeColor="text1"/>
          <w:sz w:val="24"/>
          <w:szCs w:val="24"/>
        </w:rPr>
        <w:tab/>
      </w:r>
      <w:r w:rsidRPr="00CF5AB3">
        <w:rPr>
          <w:rFonts w:ascii="Times New Roman" w:hAnsi="Times New Roman" w:cs="Times New Roman"/>
          <w:color w:val="000000" w:themeColor="text1"/>
          <w:sz w:val="24"/>
          <w:szCs w:val="24"/>
        </w:rPr>
        <w:tab/>
        <w:t>Judgment of the Osaka District Court as of November 4, 2005 (</w:t>
      </w:r>
      <w:r w:rsidR="00AB2927" w:rsidRPr="00CF5AB3">
        <w:rPr>
          <w:rFonts w:ascii="Times New Roman" w:hAnsi="Times New Roman" w:cs="Times New Roman"/>
          <w:color w:val="000000" w:themeColor="text1"/>
          <w:sz w:val="24"/>
          <w:szCs w:val="24"/>
        </w:rPr>
        <w:t>Hanrei</w:t>
      </w:r>
      <w:r w:rsidR="00AB2927" w:rsidRPr="00CF5AB3">
        <w:rPr>
          <w:rFonts w:ascii="Times New Roman" w:hAnsi="Times New Roman" w:cs="Times New Roman" w:hint="eastAsia"/>
          <w:color w:val="000000" w:themeColor="text1"/>
          <w:sz w:val="24"/>
          <w:szCs w:val="24"/>
        </w:rPr>
        <w:t xml:space="preserve"> J</w:t>
      </w:r>
      <w:r w:rsidR="00AB2927" w:rsidRPr="00CF5AB3">
        <w:rPr>
          <w:rFonts w:ascii="Times New Roman" w:hAnsi="Times New Roman" w:cs="Times New Roman"/>
          <w:color w:val="000000" w:themeColor="text1"/>
          <w:sz w:val="24"/>
          <w:szCs w:val="24"/>
        </w:rPr>
        <w:t>iho</w:t>
      </w:r>
      <w:r w:rsidRPr="00CF5AB3">
        <w:rPr>
          <w:rFonts w:ascii="Times New Roman" w:hAnsi="Times New Roman" w:cs="Times New Roman"/>
          <w:color w:val="000000" w:themeColor="text1"/>
          <w:sz w:val="24"/>
          <w:szCs w:val="24"/>
        </w:rPr>
        <w:t>, No. 1936, p. 106, Wages and Social Security, No. 1417)</w:t>
      </w:r>
    </w:p>
    <w:p w14:paraId="39C9A79A" w14:textId="107957AB" w:rsidR="00463F3D" w:rsidRPr="00CF5AB3" w:rsidRDefault="00C41447" w:rsidP="005146DF">
      <w:pPr>
        <w:ind w:leftChars="100" w:left="210"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A child</w:t>
      </w:r>
      <w:r w:rsidR="00862FBC" w:rsidRPr="00CF5AB3">
        <w:rPr>
          <w:rFonts w:ascii="Times New Roman" w:hAnsi="Times New Roman" w:cs="Times New Roman"/>
          <w:color w:val="000000" w:themeColor="text1"/>
          <w:sz w:val="24"/>
          <w:szCs w:val="24"/>
        </w:rPr>
        <w:t xml:space="preserve"> </w:t>
      </w:r>
      <w:r w:rsidR="00862FBC" w:rsidRPr="00CF5AB3">
        <w:rPr>
          <w:rFonts w:ascii="Times New Roman" w:hAnsi="Times New Roman" w:cs="Times New Roman" w:hint="eastAsia"/>
          <w:color w:val="000000" w:themeColor="text1"/>
          <w:sz w:val="24"/>
          <w:szCs w:val="24"/>
        </w:rPr>
        <w:t>with</w:t>
      </w:r>
      <w:r w:rsidR="00862FBC" w:rsidRPr="00CF5AB3">
        <w:rPr>
          <w:rFonts w:ascii="Times New Roman" w:hAnsi="Times New Roman" w:cs="Times New Roman"/>
          <w:color w:val="000000" w:themeColor="text1"/>
          <w:sz w:val="24"/>
          <w:szCs w:val="24"/>
        </w:rPr>
        <w:t xml:space="preserve"> </w:t>
      </w:r>
      <w:r w:rsidR="00DA0529" w:rsidRPr="00CF5AB3">
        <w:rPr>
          <w:rFonts w:ascii="Times New Roman" w:hAnsi="Times New Roman" w:cs="Times New Roman" w:hint="eastAsia"/>
          <w:color w:val="000000" w:themeColor="text1"/>
          <w:sz w:val="24"/>
          <w:szCs w:val="24"/>
        </w:rPr>
        <w:t xml:space="preserve">a </w:t>
      </w:r>
      <w:r w:rsidR="00862FBC" w:rsidRPr="00CF5AB3">
        <w:rPr>
          <w:rFonts w:ascii="Times New Roman" w:hAnsi="Times New Roman" w:cs="Times New Roman"/>
          <w:color w:val="000000" w:themeColor="text1"/>
          <w:sz w:val="24"/>
          <w:szCs w:val="24"/>
        </w:rPr>
        <w:t>pervasive developmental disorder</w:t>
      </w:r>
      <w:r w:rsidRPr="00CF5AB3">
        <w:rPr>
          <w:rFonts w:ascii="Times New Roman" w:hAnsi="Times New Roman" w:cs="Times New Roman"/>
          <w:color w:val="000000" w:themeColor="text1"/>
          <w:sz w:val="24"/>
          <w:szCs w:val="24"/>
        </w:rPr>
        <w:t xml:space="preserve">, who was enrolled at the class for children with disabilities at elementary school established by the City, </w:t>
      </w:r>
      <w:r w:rsidR="00C63DA9" w:rsidRPr="00CF5AB3">
        <w:rPr>
          <w:rFonts w:ascii="Times New Roman" w:hAnsi="Times New Roman" w:cs="Times New Roman" w:hint="eastAsia"/>
          <w:color w:val="000000" w:themeColor="text1"/>
          <w:sz w:val="24"/>
          <w:szCs w:val="24"/>
        </w:rPr>
        <w:t>could</w:t>
      </w:r>
      <w:r w:rsidR="00C63DA9" w:rsidRPr="00CF5AB3">
        <w:rPr>
          <w:rFonts w:ascii="Times New Roman" w:hAnsi="Times New Roman" w:cs="Times New Roman"/>
          <w:color w:val="000000" w:themeColor="text1"/>
          <w:sz w:val="24"/>
          <w:szCs w:val="24"/>
        </w:rPr>
        <w:t xml:space="preserve"> not </w:t>
      </w:r>
      <w:r w:rsidR="00C63DA9" w:rsidRPr="00CF5AB3">
        <w:rPr>
          <w:rFonts w:ascii="Times New Roman" w:hAnsi="Times New Roman" w:cs="Times New Roman" w:hint="eastAsia"/>
          <w:color w:val="000000" w:themeColor="text1"/>
          <w:sz w:val="24"/>
          <w:szCs w:val="24"/>
        </w:rPr>
        <w:t xml:space="preserve">continue </w:t>
      </w:r>
      <w:r w:rsidR="00C63DA9" w:rsidRPr="00CF5AB3">
        <w:rPr>
          <w:rFonts w:ascii="Times New Roman" w:hAnsi="Times New Roman" w:cs="Times New Roman"/>
          <w:color w:val="000000" w:themeColor="text1"/>
          <w:sz w:val="24"/>
          <w:szCs w:val="24"/>
        </w:rPr>
        <w:t>attend</w:t>
      </w:r>
      <w:r w:rsidR="00DA0529" w:rsidRPr="00CF5AB3">
        <w:rPr>
          <w:rFonts w:ascii="Times New Roman" w:hAnsi="Times New Roman" w:cs="Times New Roman" w:hint="eastAsia"/>
          <w:color w:val="000000" w:themeColor="text1"/>
          <w:sz w:val="24"/>
          <w:szCs w:val="24"/>
        </w:rPr>
        <w:t>ing</w:t>
      </w:r>
      <w:r w:rsidR="00C63DA9"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school because of </w:t>
      </w:r>
      <w:r w:rsidR="003A48BE" w:rsidRPr="00CF5AB3">
        <w:rPr>
          <w:rFonts w:ascii="Times New Roman" w:hAnsi="Times New Roman" w:cs="Times New Roman"/>
          <w:color w:val="000000" w:themeColor="text1"/>
          <w:sz w:val="24"/>
          <w:szCs w:val="24"/>
        </w:rPr>
        <w:t>recurrence of PTSD previously developed at a nursery school</w:t>
      </w:r>
      <w:r w:rsidR="003A48BE" w:rsidRPr="00CF5AB3">
        <w:rPr>
          <w:rFonts w:ascii="Times New Roman" w:hAnsi="Times New Roman" w:cs="Times New Roman" w:hint="eastAsia"/>
          <w:color w:val="000000" w:themeColor="text1"/>
          <w:sz w:val="24"/>
          <w:szCs w:val="24"/>
        </w:rPr>
        <w:t xml:space="preserve">, which was caused by </w:t>
      </w:r>
      <w:r w:rsidRPr="00CF5AB3">
        <w:rPr>
          <w:rFonts w:ascii="Times New Roman" w:hAnsi="Times New Roman" w:cs="Times New Roman"/>
          <w:color w:val="000000" w:themeColor="text1"/>
          <w:sz w:val="24"/>
          <w:szCs w:val="24"/>
        </w:rPr>
        <w:t xml:space="preserve">instructions on school lunch by the teacher without </w:t>
      </w:r>
      <w:r w:rsidR="005507F0" w:rsidRPr="00CF5AB3">
        <w:rPr>
          <w:rFonts w:ascii="Times New Roman" w:hAnsi="Times New Roman" w:cs="Times New Roman"/>
          <w:color w:val="000000" w:themeColor="text1"/>
          <w:sz w:val="24"/>
          <w:szCs w:val="24"/>
        </w:rPr>
        <w:t>reasonable accommodation</w:t>
      </w:r>
      <w:r w:rsidRPr="00CF5AB3">
        <w:rPr>
          <w:rFonts w:ascii="Times New Roman" w:hAnsi="Times New Roman" w:cs="Times New Roman"/>
          <w:color w:val="000000" w:themeColor="text1"/>
          <w:sz w:val="24"/>
          <w:szCs w:val="24"/>
        </w:rPr>
        <w:t xml:space="preserve">. The court ordered the City to pay compensation for damages, including consolation money as the principal failed to perform the obligation to conduct sufficient hearings of the conditions of the child and the </w:t>
      </w:r>
      <w:r w:rsidR="00862FBC" w:rsidRPr="00CF5AB3">
        <w:rPr>
          <w:rFonts w:ascii="Times New Roman" w:hAnsi="Times New Roman" w:cs="Times New Roman" w:hint="eastAsia"/>
          <w:color w:val="000000" w:themeColor="text1"/>
          <w:sz w:val="24"/>
          <w:szCs w:val="24"/>
        </w:rPr>
        <w:t>accommodation that must to be taken</w:t>
      </w:r>
      <w:r w:rsidRPr="00CF5AB3">
        <w:rPr>
          <w:rFonts w:ascii="Times New Roman" w:hAnsi="Times New Roman" w:cs="Times New Roman"/>
          <w:color w:val="000000" w:themeColor="text1"/>
          <w:sz w:val="24"/>
          <w:szCs w:val="24"/>
        </w:rPr>
        <w:t xml:space="preserve"> and </w:t>
      </w:r>
      <w:r w:rsidR="00126B46" w:rsidRPr="00CF5AB3">
        <w:rPr>
          <w:rFonts w:ascii="Times New Roman" w:hAnsi="Times New Roman" w:cs="Times New Roman" w:hint="eastAsia"/>
          <w:color w:val="000000" w:themeColor="text1"/>
          <w:sz w:val="24"/>
          <w:szCs w:val="24"/>
        </w:rPr>
        <w:t>improve</w:t>
      </w:r>
      <w:r w:rsidRPr="00CF5AB3">
        <w:rPr>
          <w:rFonts w:ascii="Times New Roman" w:hAnsi="Times New Roman" w:cs="Times New Roman"/>
          <w:color w:val="000000" w:themeColor="text1"/>
          <w:sz w:val="24"/>
          <w:szCs w:val="24"/>
        </w:rPr>
        <w:t xml:space="preserve"> the system to thoroughly notify the teacher</w:t>
      </w:r>
      <w:r w:rsidR="00862FBC" w:rsidRPr="00CF5AB3">
        <w:rPr>
          <w:rFonts w:ascii="Times New Roman" w:hAnsi="Times New Roman" w:cs="Times New Roman" w:hint="eastAsia"/>
          <w:color w:val="000000" w:themeColor="text1"/>
          <w:sz w:val="24"/>
          <w:szCs w:val="24"/>
        </w:rPr>
        <w:t xml:space="preserve"> of such information</w:t>
      </w:r>
      <w:r w:rsidRPr="00CF5AB3">
        <w:rPr>
          <w:rFonts w:ascii="Times New Roman" w:hAnsi="Times New Roman" w:cs="Times New Roman"/>
          <w:color w:val="000000" w:themeColor="text1"/>
          <w:sz w:val="24"/>
          <w:szCs w:val="24"/>
        </w:rPr>
        <w:t xml:space="preserve"> together with the </w:t>
      </w:r>
      <w:r w:rsidR="00126B46" w:rsidRPr="00CF5AB3">
        <w:rPr>
          <w:rFonts w:ascii="Times New Roman" w:hAnsi="Times New Roman" w:cs="Times New Roman" w:hint="eastAsia"/>
          <w:color w:val="000000" w:themeColor="text1"/>
          <w:sz w:val="24"/>
          <w:szCs w:val="24"/>
        </w:rPr>
        <w:lastRenderedPageBreak/>
        <w:t xml:space="preserve">autistic </w:t>
      </w:r>
      <w:r w:rsidRPr="00CF5AB3">
        <w:rPr>
          <w:rFonts w:ascii="Times New Roman" w:hAnsi="Times New Roman" w:cs="Times New Roman"/>
          <w:color w:val="000000" w:themeColor="text1"/>
          <w:sz w:val="24"/>
          <w:szCs w:val="24"/>
        </w:rPr>
        <w:t xml:space="preserve">characteristics of the </w:t>
      </w:r>
      <w:r w:rsidR="00033BB6" w:rsidRPr="00CF5AB3">
        <w:rPr>
          <w:rFonts w:ascii="Times New Roman" w:hAnsi="Times New Roman" w:cs="Times New Roman" w:hint="eastAsia"/>
          <w:color w:val="000000" w:themeColor="text1"/>
          <w:sz w:val="24"/>
          <w:szCs w:val="24"/>
        </w:rPr>
        <w:t>child</w:t>
      </w:r>
      <w:r w:rsidRPr="00CF5AB3">
        <w:rPr>
          <w:rFonts w:ascii="Times New Roman" w:hAnsi="Times New Roman" w:cs="Times New Roman"/>
          <w:color w:val="000000" w:themeColor="text1"/>
          <w:sz w:val="24"/>
          <w:szCs w:val="24"/>
        </w:rPr>
        <w:t>.</w:t>
      </w:r>
    </w:p>
    <w:p w14:paraId="3C633989" w14:textId="77777777" w:rsidR="003244AA" w:rsidRPr="00CF5AB3" w:rsidRDefault="003244AA" w:rsidP="005146DF">
      <w:pPr>
        <w:ind w:leftChars="200" w:left="420" w:firstLineChars="100" w:firstLine="240"/>
        <w:rPr>
          <w:rFonts w:ascii="Times New Roman" w:hAnsi="Times New Roman" w:cs="Times New Roman"/>
          <w:color w:val="000000" w:themeColor="text1"/>
          <w:sz w:val="24"/>
          <w:szCs w:val="24"/>
        </w:rPr>
      </w:pPr>
    </w:p>
    <w:p w14:paraId="139AAA79" w14:textId="64DFB427" w:rsidR="007F5112" w:rsidRPr="00CF5AB3" w:rsidRDefault="007F5112" w:rsidP="005146DF">
      <w:pPr>
        <w:pStyle w:val="af3"/>
        <w:jc w:val="both"/>
        <w:rPr>
          <w:rFonts w:ascii="Times New Roman" w:hAnsi="Times New Roman" w:cs="Times New Roman"/>
          <w:color w:val="000000" w:themeColor="text1"/>
          <w:sz w:val="24"/>
          <w:szCs w:val="24"/>
          <w:bdr w:val="single" w:sz="4" w:space="0" w:color="auto"/>
        </w:rPr>
      </w:pPr>
      <w:r w:rsidRPr="00CF5AB3">
        <w:rPr>
          <w:rFonts w:ascii="Times New Roman" w:hAnsi="Times New Roman" w:cs="Times New Roman"/>
          <w:color w:val="000000" w:themeColor="text1"/>
          <w:sz w:val="24"/>
          <w:szCs w:val="24"/>
          <w:bdr w:val="single" w:sz="4" w:space="0" w:color="auto"/>
        </w:rPr>
        <w:t xml:space="preserve"> </w:t>
      </w:r>
      <w:r w:rsidR="00C41447" w:rsidRPr="00CF5AB3">
        <w:rPr>
          <w:rFonts w:ascii="Times New Roman" w:hAnsi="Times New Roman" w:cs="Times New Roman"/>
          <w:color w:val="000000" w:themeColor="text1"/>
          <w:sz w:val="24"/>
          <w:szCs w:val="24"/>
          <w:bdr w:val="single" w:sz="4" w:space="0" w:color="auto"/>
        </w:rPr>
        <w:t>d</w:t>
      </w:r>
      <w:r w:rsidRPr="00CF5AB3">
        <w:rPr>
          <w:rFonts w:ascii="Times New Roman" w:hAnsi="Times New Roman" w:cs="Times New Roman"/>
          <w:color w:val="000000" w:themeColor="text1"/>
          <w:sz w:val="24"/>
          <w:szCs w:val="24"/>
          <w:bdr w:val="single" w:sz="4" w:space="0" w:color="auto"/>
        </w:rPr>
        <w:t xml:space="preserve"> </w:t>
      </w:r>
    </w:p>
    <w:p w14:paraId="53BEAEA5" w14:textId="481D7A92" w:rsidR="00463F3D" w:rsidRPr="00CF5AB3" w:rsidRDefault="00C41447" w:rsidP="005146DF">
      <w:pPr>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Judgment of the Yokohama District Court as of June 23, 1976 (Hanrei Times, No. 347, p. 228)</w:t>
      </w:r>
    </w:p>
    <w:p w14:paraId="553EE401" w14:textId="75048D7F" w:rsidR="00463F3D" w:rsidRPr="00CF5AB3" w:rsidRDefault="00C90C7F" w:rsidP="005146DF">
      <w:pPr>
        <w:ind w:firstLineChars="100" w:firstLine="240"/>
        <w:rPr>
          <w:rFonts w:ascii="Times New Roman" w:hAnsi="Times New Roman" w:cs="Times New Roman"/>
          <w:color w:val="000000" w:themeColor="text1"/>
          <w:sz w:val="24"/>
          <w:szCs w:val="24"/>
        </w:rPr>
      </w:pPr>
      <w:r w:rsidRPr="00CF5AB3">
        <w:rPr>
          <w:rFonts w:ascii="Times New Roman" w:hAnsi="Times New Roman" w:cs="Times New Roman" w:hint="eastAsia"/>
          <w:color w:val="000000" w:themeColor="text1"/>
          <w:sz w:val="24"/>
          <w:szCs w:val="24"/>
        </w:rPr>
        <w:t>The case where t</w:t>
      </w:r>
      <w:r w:rsidR="00C41447" w:rsidRPr="00CF5AB3">
        <w:rPr>
          <w:rFonts w:ascii="Times New Roman" w:hAnsi="Times New Roman" w:cs="Times New Roman"/>
          <w:color w:val="000000" w:themeColor="text1"/>
          <w:sz w:val="24"/>
          <w:szCs w:val="24"/>
        </w:rPr>
        <w:t>he parent of a physically disabled child</w:t>
      </w:r>
      <w:r w:rsidRPr="00CF5AB3">
        <w:rPr>
          <w:rFonts w:ascii="Times New Roman" w:hAnsi="Times New Roman" w:cs="Times New Roman" w:hint="eastAsia"/>
          <w:color w:val="000000" w:themeColor="text1"/>
          <w:sz w:val="24"/>
          <w:szCs w:val="24"/>
        </w:rPr>
        <w:t>,</w:t>
      </w:r>
      <w:r w:rsidR="00C41447" w:rsidRPr="00CF5AB3">
        <w:rPr>
          <w:rFonts w:ascii="Times New Roman" w:hAnsi="Times New Roman" w:cs="Times New Roman"/>
          <w:color w:val="000000" w:themeColor="text1"/>
          <w:sz w:val="24"/>
          <w:szCs w:val="24"/>
        </w:rPr>
        <w:t xml:space="preserve"> who went by school bus to a school for children with disabilities in Kanagawa</w:t>
      </w:r>
      <w:r w:rsidRPr="00CF5AB3">
        <w:rPr>
          <w:rFonts w:ascii="Times New Roman" w:hAnsi="Times New Roman" w:cs="Times New Roman" w:hint="eastAsia"/>
          <w:color w:val="000000" w:themeColor="text1"/>
          <w:sz w:val="24"/>
          <w:szCs w:val="24"/>
        </w:rPr>
        <w:t>,</w:t>
      </w:r>
      <w:r w:rsidR="00C41447"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claimed compensation for damages against Kanagawa Prefecture </w:t>
      </w:r>
      <w:r w:rsidRPr="00CF5AB3">
        <w:rPr>
          <w:rFonts w:ascii="Times New Roman" w:hAnsi="Times New Roman" w:cs="Times New Roman" w:hint="eastAsia"/>
          <w:color w:val="000000" w:themeColor="text1"/>
          <w:sz w:val="24"/>
          <w:szCs w:val="24"/>
        </w:rPr>
        <w:t xml:space="preserve">as the parent </w:t>
      </w:r>
      <w:r w:rsidR="00C41447" w:rsidRPr="00CF5AB3">
        <w:rPr>
          <w:rFonts w:ascii="Times New Roman" w:hAnsi="Times New Roman" w:cs="Times New Roman"/>
          <w:color w:val="000000" w:themeColor="text1"/>
          <w:sz w:val="24"/>
          <w:szCs w:val="24"/>
        </w:rPr>
        <w:t xml:space="preserve">was injured mentally and physically by the stress </w:t>
      </w:r>
      <w:r w:rsidR="007524D9" w:rsidRPr="00CF5AB3">
        <w:rPr>
          <w:rFonts w:ascii="Times New Roman" w:hAnsi="Times New Roman" w:cs="Times New Roman" w:hint="eastAsia"/>
          <w:color w:val="000000" w:themeColor="text1"/>
          <w:sz w:val="24"/>
          <w:szCs w:val="24"/>
        </w:rPr>
        <w:t>resulting</w:t>
      </w:r>
      <w:r w:rsidR="007524D9" w:rsidRPr="00CF5AB3">
        <w:rPr>
          <w:rFonts w:ascii="Times New Roman" w:hAnsi="Times New Roman" w:cs="Times New Roman"/>
          <w:color w:val="000000" w:themeColor="text1"/>
          <w:sz w:val="24"/>
          <w:szCs w:val="24"/>
        </w:rPr>
        <w:t xml:space="preserve"> </w:t>
      </w:r>
      <w:r w:rsidR="00C41447" w:rsidRPr="00CF5AB3">
        <w:rPr>
          <w:rFonts w:ascii="Times New Roman" w:hAnsi="Times New Roman" w:cs="Times New Roman"/>
          <w:color w:val="000000" w:themeColor="text1"/>
          <w:sz w:val="24"/>
          <w:szCs w:val="24"/>
        </w:rPr>
        <w:t xml:space="preserve">from the difficulty of </w:t>
      </w:r>
      <w:r w:rsidR="007524D9" w:rsidRPr="00CF5AB3">
        <w:rPr>
          <w:rFonts w:ascii="Times New Roman" w:hAnsi="Times New Roman" w:cs="Times New Roman" w:hint="eastAsia"/>
          <w:color w:val="000000" w:themeColor="text1"/>
          <w:sz w:val="24"/>
          <w:szCs w:val="24"/>
        </w:rPr>
        <w:t>their child</w:t>
      </w:r>
      <w:r w:rsidR="007524D9" w:rsidRPr="00CF5AB3">
        <w:rPr>
          <w:rFonts w:ascii="Times New Roman" w:hAnsi="Times New Roman" w:cs="Times New Roman"/>
          <w:color w:val="000000" w:themeColor="text1"/>
          <w:sz w:val="24"/>
          <w:szCs w:val="24"/>
        </w:rPr>
        <w:t xml:space="preserve"> </w:t>
      </w:r>
      <w:r w:rsidR="00C41447" w:rsidRPr="00CF5AB3">
        <w:rPr>
          <w:rFonts w:ascii="Times New Roman" w:hAnsi="Times New Roman" w:cs="Times New Roman"/>
          <w:color w:val="000000" w:themeColor="text1"/>
          <w:sz w:val="24"/>
          <w:szCs w:val="24"/>
        </w:rPr>
        <w:t>attending school</w:t>
      </w:r>
      <w:r w:rsidRPr="00CF5AB3">
        <w:rPr>
          <w:rFonts w:ascii="Times New Roman" w:hAnsi="Times New Roman" w:cs="Times New Roman" w:hint="eastAsia"/>
          <w:color w:val="000000" w:themeColor="text1"/>
          <w:sz w:val="24"/>
          <w:szCs w:val="24"/>
        </w:rPr>
        <w:t xml:space="preserve"> due to</w:t>
      </w:r>
      <w:r w:rsidR="00C41447" w:rsidRPr="00CF5AB3">
        <w:rPr>
          <w:rFonts w:ascii="Times New Roman" w:hAnsi="Times New Roman" w:cs="Times New Roman"/>
          <w:color w:val="000000" w:themeColor="text1"/>
          <w:sz w:val="24"/>
          <w:szCs w:val="24"/>
        </w:rPr>
        <w:t xml:space="preserve"> </w:t>
      </w:r>
      <w:r w:rsidR="007524D9" w:rsidRPr="00CF5AB3">
        <w:rPr>
          <w:rFonts w:ascii="Times New Roman" w:hAnsi="Times New Roman" w:cs="Times New Roman" w:hint="eastAsia"/>
          <w:color w:val="000000" w:themeColor="text1"/>
          <w:sz w:val="24"/>
          <w:szCs w:val="24"/>
        </w:rPr>
        <w:t xml:space="preserve">a </w:t>
      </w:r>
      <w:r w:rsidR="00C41447" w:rsidRPr="00CF5AB3">
        <w:rPr>
          <w:rFonts w:ascii="Times New Roman" w:hAnsi="Times New Roman" w:cs="Times New Roman"/>
          <w:color w:val="000000" w:themeColor="text1"/>
          <w:sz w:val="24"/>
          <w:szCs w:val="24"/>
        </w:rPr>
        <w:t xml:space="preserve">sudden change </w:t>
      </w:r>
      <w:r w:rsidR="007524D9" w:rsidRPr="00CF5AB3">
        <w:rPr>
          <w:rFonts w:ascii="Times New Roman" w:hAnsi="Times New Roman" w:cs="Times New Roman" w:hint="eastAsia"/>
          <w:color w:val="000000" w:themeColor="text1"/>
          <w:sz w:val="24"/>
          <w:szCs w:val="24"/>
        </w:rPr>
        <w:t>in</w:t>
      </w:r>
      <w:r w:rsidR="007524D9" w:rsidRPr="00CF5AB3">
        <w:rPr>
          <w:rFonts w:ascii="Times New Roman" w:hAnsi="Times New Roman" w:cs="Times New Roman"/>
          <w:color w:val="000000" w:themeColor="text1"/>
          <w:sz w:val="24"/>
          <w:szCs w:val="24"/>
        </w:rPr>
        <w:t xml:space="preserve"> </w:t>
      </w:r>
      <w:r w:rsidR="00C41447" w:rsidRPr="00CF5AB3">
        <w:rPr>
          <w:rFonts w:ascii="Times New Roman" w:hAnsi="Times New Roman" w:cs="Times New Roman"/>
          <w:color w:val="000000" w:themeColor="text1"/>
          <w:sz w:val="24"/>
          <w:szCs w:val="24"/>
        </w:rPr>
        <w:t xml:space="preserve">bus route and bus stop by the school. </w:t>
      </w:r>
      <w:r w:rsidR="007524D9" w:rsidRPr="00CF5AB3">
        <w:rPr>
          <w:rFonts w:ascii="Times New Roman" w:hAnsi="Times New Roman" w:cs="Times New Roman" w:hint="eastAsia"/>
          <w:color w:val="000000" w:themeColor="text1"/>
          <w:sz w:val="24"/>
          <w:szCs w:val="24"/>
        </w:rPr>
        <w:t>Against this</w:t>
      </w:r>
      <w:r w:rsidR="009E2863" w:rsidRPr="00CF5AB3">
        <w:rPr>
          <w:rFonts w:ascii="Times New Roman" w:hAnsi="Times New Roman" w:cs="Times New Roman" w:hint="eastAsia"/>
          <w:color w:val="000000" w:themeColor="text1"/>
          <w:sz w:val="24"/>
          <w:szCs w:val="24"/>
        </w:rPr>
        <w:t xml:space="preserve"> background, t</w:t>
      </w:r>
      <w:r w:rsidR="00C41447" w:rsidRPr="00CF5AB3">
        <w:rPr>
          <w:rFonts w:ascii="Times New Roman" w:hAnsi="Times New Roman" w:cs="Times New Roman"/>
          <w:color w:val="000000" w:themeColor="text1"/>
          <w:sz w:val="24"/>
          <w:szCs w:val="24"/>
        </w:rPr>
        <w:t xml:space="preserve">he child and parent previously </w:t>
      </w:r>
      <w:r w:rsidR="007524D9" w:rsidRPr="00CF5AB3">
        <w:rPr>
          <w:rFonts w:ascii="Times New Roman" w:hAnsi="Times New Roman" w:cs="Times New Roman"/>
          <w:color w:val="000000" w:themeColor="text1"/>
          <w:sz w:val="24"/>
          <w:szCs w:val="24"/>
        </w:rPr>
        <w:t xml:space="preserve">relocated </w:t>
      </w:r>
      <w:r w:rsidR="00C41447" w:rsidRPr="00CF5AB3">
        <w:rPr>
          <w:rFonts w:ascii="Times New Roman" w:hAnsi="Times New Roman" w:cs="Times New Roman"/>
          <w:color w:val="000000" w:themeColor="text1"/>
          <w:sz w:val="24"/>
          <w:szCs w:val="24"/>
        </w:rPr>
        <w:t xml:space="preserve">to </w:t>
      </w:r>
      <w:r w:rsidR="007524D9" w:rsidRPr="00CF5AB3">
        <w:rPr>
          <w:rFonts w:ascii="Times New Roman" w:hAnsi="Times New Roman" w:cs="Times New Roman" w:hint="eastAsia"/>
          <w:color w:val="000000" w:themeColor="text1"/>
          <w:sz w:val="24"/>
          <w:szCs w:val="24"/>
        </w:rPr>
        <w:t>a</w:t>
      </w:r>
      <w:r w:rsidR="007524D9" w:rsidRPr="00CF5AB3">
        <w:rPr>
          <w:rFonts w:ascii="Times New Roman" w:hAnsi="Times New Roman" w:cs="Times New Roman"/>
          <w:color w:val="000000" w:themeColor="text1"/>
          <w:sz w:val="24"/>
          <w:szCs w:val="24"/>
        </w:rPr>
        <w:t xml:space="preserve"> </w:t>
      </w:r>
      <w:r w:rsidR="00C41447" w:rsidRPr="00CF5AB3">
        <w:rPr>
          <w:rFonts w:ascii="Times New Roman" w:hAnsi="Times New Roman" w:cs="Times New Roman"/>
          <w:color w:val="000000" w:themeColor="text1"/>
          <w:sz w:val="24"/>
          <w:szCs w:val="24"/>
        </w:rPr>
        <w:t xml:space="preserve">place from which they could </w:t>
      </w:r>
      <w:r w:rsidR="00F56F9B" w:rsidRPr="00CF5AB3">
        <w:rPr>
          <w:rFonts w:ascii="Times New Roman" w:hAnsi="Times New Roman" w:cs="Times New Roman" w:hint="eastAsia"/>
          <w:color w:val="000000" w:themeColor="text1"/>
          <w:sz w:val="24"/>
          <w:szCs w:val="24"/>
        </w:rPr>
        <w:t xml:space="preserve">easily </w:t>
      </w:r>
      <w:r w:rsidR="007524D9" w:rsidRPr="00CF5AB3">
        <w:rPr>
          <w:rFonts w:ascii="Times New Roman" w:hAnsi="Times New Roman" w:cs="Times New Roman" w:hint="eastAsia"/>
          <w:color w:val="000000" w:themeColor="text1"/>
          <w:sz w:val="24"/>
          <w:szCs w:val="24"/>
        </w:rPr>
        <w:t xml:space="preserve">get </w:t>
      </w:r>
      <w:r w:rsidR="00F56F9B" w:rsidRPr="00CF5AB3">
        <w:rPr>
          <w:rFonts w:ascii="Times New Roman" w:hAnsi="Times New Roman" w:cs="Times New Roman" w:hint="eastAsia"/>
          <w:color w:val="000000" w:themeColor="text1"/>
          <w:sz w:val="24"/>
          <w:szCs w:val="24"/>
        </w:rPr>
        <w:t>to</w:t>
      </w:r>
      <w:r w:rsidR="00C41447" w:rsidRPr="00CF5AB3">
        <w:rPr>
          <w:rFonts w:ascii="Times New Roman" w:hAnsi="Times New Roman" w:cs="Times New Roman"/>
          <w:color w:val="000000" w:themeColor="text1"/>
          <w:sz w:val="24"/>
          <w:szCs w:val="24"/>
        </w:rPr>
        <w:t xml:space="preserve"> the previous bus stop of </w:t>
      </w:r>
      <w:r w:rsidR="007524D9" w:rsidRPr="00CF5AB3">
        <w:rPr>
          <w:rFonts w:ascii="Times New Roman" w:hAnsi="Times New Roman" w:cs="Times New Roman" w:hint="eastAsia"/>
          <w:color w:val="000000" w:themeColor="text1"/>
          <w:sz w:val="24"/>
          <w:szCs w:val="24"/>
        </w:rPr>
        <w:t xml:space="preserve">the </w:t>
      </w:r>
      <w:r w:rsidR="00C41447" w:rsidRPr="00CF5AB3">
        <w:rPr>
          <w:rFonts w:ascii="Times New Roman" w:hAnsi="Times New Roman" w:cs="Times New Roman"/>
          <w:color w:val="000000" w:themeColor="text1"/>
          <w:sz w:val="24"/>
          <w:szCs w:val="24"/>
        </w:rPr>
        <w:t xml:space="preserve">school bus </w:t>
      </w:r>
      <w:r w:rsidR="007524D9" w:rsidRPr="00CF5AB3">
        <w:rPr>
          <w:rFonts w:ascii="Times New Roman" w:hAnsi="Times New Roman" w:cs="Times New Roman" w:hint="eastAsia"/>
          <w:color w:val="000000" w:themeColor="text1"/>
          <w:sz w:val="24"/>
          <w:szCs w:val="24"/>
        </w:rPr>
        <w:t>for the convenience of the parents attendance</w:t>
      </w:r>
      <w:r w:rsidR="00C41447" w:rsidRPr="00CF5AB3">
        <w:rPr>
          <w:rFonts w:ascii="Times New Roman" w:hAnsi="Times New Roman" w:cs="Times New Roman"/>
          <w:color w:val="000000" w:themeColor="text1"/>
          <w:sz w:val="24"/>
          <w:szCs w:val="24"/>
        </w:rPr>
        <w:t>.</w:t>
      </w:r>
    </w:p>
    <w:p w14:paraId="00769C39" w14:textId="64E53EE1" w:rsidR="00463F3D" w:rsidRPr="00CF5AB3" w:rsidRDefault="00C41447" w:rsidP="005146DF">
      <w:pPr>
        <w:ind w:firstLineChars="100" w:firstLine="240"/>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Yokohama District Court pointed out that the school did not give prior notice of </w:t>
      </w:r>
      <w:r w:rsidR="00E94C81" w:rsidRPr="00CF5AB3">
        <w:rPr>
          <w:rFonts w:ascii="Times New Roman" w:hAnsi="Times New Roman" w:cs="Times New Roman" w:hint="eastAsia"/>
          <w:color w:val="000000" w:themeColor="text1"/>
          <w:sz w:val="24"/>
          <w:szCs w:val="24"/>
        </w:rPr>
        <w:t>a</w:t>
      </w:r>
      <w:r w:rsidR="00E94C81"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change </w:t>
      </w:r>
      <w:r w:rsidR="00E94C81" w:rsidRPr="00CF5AB3">
        <w:rPr>
          <w:rFonts w:ascii="Times New Roman" w:hAnsi="Times New Roman" w:cs="Times New Roman" w:hint="eastAsia"/>
          <w:color w:val="000000" w:themeColor="text1"/>
          <w:sz w:val="24"/>
          <w:szCs w:val="24"/>
        </w:rPr>
        <w:t>in the</w:t>
      </w:r>
      <w:r w:rsidR="00E94C81"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school bus route and explanation was inadequate, but did not recognize negligence of the school by admitting that the school conducted </w:t>
      </w:r>
      <w:r w:rsidR="00E94C81" w:rsidRPr="00CF5AB3">
        <w:rPr>
          <w:rFonts w:ascii="Times New Roman" w:hAnsi="Times New Roman" w:cs="Times New Roman" w:hint="eastAsia"/>
          <w:color w:val="000000" w:themeColor="text1"/>
          <w:sz w:val="24"/>
          <w:szCs w:val="24"/>
        </w:rPr>
        <w:t xml:space="preserve">a </w:t>
      </w:r>
      <w:r w:rsidRPr="00CF5AB3">
        <w:rPr>
          <w:rFonts w:ascii="Times New Roman" w:hAnsi="Times New Roman" w:cs="Times New Roman"/>
          <w:color w:val="000000" w:themeColor="text1"/>
          <w:sz w:val="24"/>
          <w:szCs w:val="24"/>
        </w:rPr>
        <w:t xml:space="preserve">survey and </w:t>
      </w:r>
      <w:r w:rsidR="00E94C81" w:rsidRPr="00CF5AB3">
        <w:rPr>
          <w:rFonts w:ascii="Times New Roman" w:hAnsi="Times New Roman" w:cs="Times New Roman"/>
          <w:color w:val="000000" w:themeColor="text1"/>
          <w:sz w:val="24"/>
          <w:szCs w:val="24"/>
        </w:rPr>
        <w:t xml:space="preserve">seriously </w:t>
      </w:r>
      <w:r w:rsidRPr="00CF5AB3">
        <w:rPr>
          <w:rFonts w:ascii="Times New Roman" w:hAnsi="Times New Roman" w:cs="Times New Roman"/>
          <w:color w:val="000000" w:themeColor="text1"/>
          <w:sz w:val="24"/>
          <w:szCs w:val="24"/>
        </w:rPr>
        <w:t xml:space="preserve">reviewed </w:t>
      </w:r>
      <w:r w:rsidR="00E94C81" w:rsidRPr="00CF5AB3">
        <w:rPr>
          <w:rFonts w:ascii="Times New Roman" w:hAnsi="Times New Roman" w:cs="Times New Roman" w:hint="eastAsia"/>
          <w:color w:val="000000" w:themeColor="text1"/>
          <w:sz w:val="24"/>
          <w:szCs w:val="24"/>
        </w:rPr>
        <w:t>preparation</w:t>
      </w:r>
      <w:r w:rsidR="00C061CC" w:rsidRPr="00CF5AB3">
        <w:rPr>
          <w:rFonts w:ascii="Times New Roman" w:hAnsi="Times New Roman" w:cs="Times New Roman" w:hint="eastAsia"/>
          <w:color w:val="000000" w:themeColor="text1"/>
          <w:sz w:val="24"/>
          <w:szCs w:val="24"/>
        </w:rPr>
        <w:t xml:space="preserve"> and implement</w:t>
      </w:r>
      <w:r w:rsidR="00E94C81" w:rsidRPr="00CF5AB3">
        <w:rPr>
          <w:rFonts w:ascii="Times New Roman" w:hAnsi="Times New Roman" w:cs="Times New Roman" w:hint="eastAsia"/>
          <w:color w:val="000000" w:themeColor="text1"/>
          <w:sz w:val="24"/>
          <w:szCs w:val="24"/>
        </w:rPr>
        <w:t>ation</w:t>
      </w:r>
      <w:r w:rsidR="00C061CC" w:rsidRPr="00CF5AB3">
        <w:rPr>
          <w:rFonts w:ascii="Times New Roman" w:hAnsi="Times New Roman" w:cs="Times New Roman" w:hint="eastAsia"/>
          <w:color w:val="000000" w:themeColor="text1"/>
          <w:sz w:val="24"/>
          <w:szCs w:val="24"/>
        </w:rPr>
        <w:t xml:space="preserve"> </w:t>
      </w:r>
      <w:r w:rsidR="00E94C81" w:rsidRPr="00CF5AB3">
        <w:rPr>
          <w:rFonts w:ascii="Times New Roman" w:hAnsi="Times New Roman" w:cs="Times New Roman" w:hint="eastAsia"/>
          <w:color w:val="000000" w:themeColor="text1"/>
          <w:sz w:val="24"/>
          <w:szCs w:val="24"/>
        </w:rPr>
        <w:t xml:space="preserve">of </w:t>
      </w:r>
      <w:r w:rsidRPr="00CF5AB3">
        <w:rPr>
          <w:rFonts w:ascii="Times New Roman" w:hAnsi="Times New Roman" w:cs="Times New Roman"/>
          <w:color w:val="000000" w:themeColor="text1"/>
          <w:sz w:val="24"/>
          <w:szCs w:val="24"/>
        </w:rPr>
        <w:t>the operation plan of school bus in terms of convenience of all children attending by school bus and the degree of physical disabilities.</w:t>
      </w:r>
    </w:p>
    <w:p w14:paraId="5F243A68" w14:textId="77777777" w:rsidR="00463F3D" w:rsidRPr="00CF5AB3" w:rsidRDefault="00463F3D" w:rsidP="005146DF">
      <w:pPr>
        <w:widowControl/>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br w:type="page"/>
      </w:r>
    </w:p>
    <w:p w14:paraId="2BC2A4F7" w14:textId="2EF627BB" w:rsidR="00463F3D" w:rsidRPr="00CF5AB3" w:rsidRDefault="00463F3D" w:rsidP="00491262">
      <w:pPr>
        <w:rPr>
          <w:rFonts w:ascii="Times New Roman" w:hAnsi="Times New Roman" w:cs="Times New Roman"/>
        </w:rPr>
      </w:pPr>
      <w:r w:rsidRPr="00CF5AB3">
        <w:rPr>
          <w:rFonts w:ascii="Times New Roman" w:hAnsi="Times New Roman" w:cs="Times New Roman"/>
        </w:rPr>
        <w:lastRenderedPageBreak/>
        <w:t>●</w:t>
      </w:r>
      <w:r w:rsidR="00C41447" w:rsidRPr="00CF5AB3">
        <w:rPr>
          <w:rFonts w:ascii="Times New Roman" w:hAnsi="Times New Roman" w:cs="Times New Roman"/>
        </w:rPr>
        <w:t xml:space="preserve"> Article 27</w:t>
      </w:r>
    </w:p>
    <w:p w14:paraId="03D14C9F" w14:textId="1D19D579" w:rsidR="007F5112" w:rsidRPr="00CF5AB3" w:rsidRDefault="007F5112" w:rsidP="00491262">
      <w:pPr>
        <w:rPr>
          <w:rFonts w:ascii="Times New Roman" w:hAnsi="Times New Roman" w:cs="Times New Roman"/>
          <w:bdr w:val="single" w:sz="4" w:space="0" w:color="auto"/>
        </w:rPr>
      </w:pPr>
      <w:r w:rsidRPr="00CF5AB3">
        <w:rPr>
          <w:rFonts w:ascii="Times New Roman" w:hAnsi="Times New Roman" w:cs="Times New Roman"/>
          <w:bdr w:val="single" w:sz="4" w:space="0" w:color="auto"/>
        </w:rPr>
        <w:t xml:space="preserve"> a </w:t>
      </w:r>
    </w:p>
    <w:p w14:paraId="18611494" w14:textId="0F135DFD" w:rsidR="00C41447" w:rsidRPr="00CF5AB3" w:rsidRDefault="003236CF" w:rsidP="00491262">
      <w:pPr>
        <w:rPr>
          <w:rFonts w:ascii="Times New Roman" w:hAnsi="Times New Roman" w:cs="Times New Roman"/>
        </w:rPr>
      </w:pPr>
      <w:r w:rsidRPr="00CF5AB3">
        <w:rPr>
          <w:rFonts w:ascii="Times New Roman" w:hAnsi="Times New Roman" w:cs="Times New Roman"/>
        </w:rPr>
        <w:t xml:space="preserve">Webpage of the </w:t>
      </w:r>
      <w:r w:rsidR="005507F0" w:rsidRPr="00CF5AB3">
        <w:rPr>
          <w:rFonts w:ascii="Times New Roman" w:hAnsi="Times New Roman" w:cs="Times New Roman"/>
          <w:lang w:eastAsia="zh-TW"/>
        </w:rPr>
        <w:t>Ministry of Health, Labour and Welfare</w:t>
      </w:r>
      <w:r w:rsidRPr="00CF5AB3">
        <w:rPr>
          <w:rFonts w:ascii="Times New Roman" w:hAnsi="Times New Roman" w:cs="Times New Roman"/>
        </w:rPr>
        <w:t>,</w:t>
      </w:r>
      <w:r w:rsidR="00C41447" w:rsidRPr="00CF5AB3">
        <w:rPr>
          <w:rFonts w:ascii="Times New Roman" w:hAnsi="Times New Roman" w:cs="Times New Roman"/>
        </w:rPr>
        <w:t xml:space="preserve"> “</w:t>
      </w:r>
      <w:r w:rsidR="007A7B47" w:rsidRPr="00CF5AB3">
        <w:rPr>
          <w:rFonts w:ascii="Times New Roman" w:hAnsi="Times New Roman" w:cs="Times New Roman"/>
        </w:rPr>
        <w:t>Status of Employment Support to Persons with Disabilities</w:t>
      </w:r>
      <w:r w:rsidR="00C41447" w:rsidRPr="00CF5AB3">
        <w:rPr>
          <w:rFonts w:ascii="Times New Roman" w:hAnsi="Times New Roman" w:cs="Times New Roman"/>
        </w:rPr>
        <w:t>” 3</w:t>
      </w:r>
      <w:r w:rsidR="007A7B47" w:rsidRPr="00CF5AB3">
        <w:rPr>
          <w:rFonts w:ascii="Times New Roman" w:hAnsi="Times New Roman" w:cs="Times New Roman"/>
        </w:rPr>
        <w:t>.</w:t>
      </w:r>
      <w:r w:rsidR="00C41447" w:rsidRPr="00CF5AB3">
        <w:rPr>
          <w:rFonts w:ascii="Times New Roman" w:hAnsi="Times New Roman" w:cs="Times New Roman"/>
        </w:rPr>
        <w:t xml:space="preserve"> Results of Monthly Average Labor Charge (Wages)</w:t>
      </w:r>
    </w:p>
    <w:p w14:paraId="6864EA4F" w14:textId="61EE1D42" w:rsidR="00EF3633" w:rsidRPr="00CF5AB3" w:rsidRDefault="0022472E" w:rsidP="00491262">
      <w:pPr>
        <w:rPr>
          <w:rFonts w:ascii="Times New Roman" w:hAnsi="Times New Roman" w:cs="Times New Roman"/>
        </w:rPr>
      </w:pPr>
      <w:r w:rsidRPr="00CF5AB3">
        <w:rPr>
          <w:rFonts w:ascii="Times New Roman" w:hAnsi="Times New Roman" w:cs="Times New Roman"/>
        </w:rPr>
        <w:t xml:space="preserve"> </w:t>
      </w:r>
      <w:r w:rsidR="00C41447" w:rsidRPr="00CF5AB3">
        <w:rPr>
          <w:rFonts w:ascii="Times New Roman" w:hAnsi="Times New Roman" w:cs="Times New Roman"/>
        </w:rPr>
        <w:t>(Hereinafter Excerpts)</w:t>
      </w:r>
    </w:p>
    <w:p w14:paraId="7E7D0522" w14:textId="774BC4A7" w:rsidR="00AC3858" w:rsidRPr="00CF5AB3" w:rsidRDefault="007F59EC" w:rsidP="001111CE">
      <w:pPr>
        <w:pStyle w:val="af3"/>
        <w:ind w:leftChars="202" w:left="424"/>
        <w:jc w:val="both"/>
        <w:rPr>
          <w:rFonts w:ascii="Times New Roman" w:hAnsi="Times New Roman" w:cs="Times New Roman"/>
          <w:b/>
          <w:color w:val="000000" w:themeColor="text1"/>
          <w:sz w:val="24"/>
          <w:szCs w:val="24"/>
        </w:rPr>
      </w:pPr>
      <w:r w:rsidRPr="00CF5AB3">
        <w:rPr>
          <w:rFonts w:ascii="Times New Roman" w:hAnsi="Times New Roman" w:cs="Times New Roman"/>
          <w:b/>
          <w:color w:val="000000" w:themeColor="text1"/>
          <w:sz w:val="24"/>
          <w:szCs w:val="24"/>
        </w:rPr>
        <w:t>Average labor charge (wages) in 2015</w:t>
      </w:r>
    </w:p>
    <w:tbl>
      <w:tblPr>
        <w:tblStyle w:val="af7"/>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603"/>
        <w:gridCol w:w="1418"/>
        <w:gridCol w:w="1275"/>
        <w:gridCol w:w="993"/>
        <w:gridCol w:w="1063"/>
        <w:gridCol w:w="1063"/>
      </w:tblGrid>
      <w:tr w:rsidR="00AC3858" w:rsidRPr="00CF5AB3" w14:paraId="498C5C8F" w14:textId="77777777" w:rsidTr="007F59EC">
        <w:trPr>
          <w:trHeight w:val="478"/>
          <w:jc w:val="center"/>
        </w:trPr>
        <w:tc>
          <w:tcPr>
            <w:tcW w:w="2603" w:type="dxa"/>
            <w:vMerge w:val="restart"/>
            <w:tcBorders>
              <w:top w:val="single" w:sz="12" w:space="0" w:color="auto"/>
              <w:bottom w:val="single" w:sz="4" w:space="0" w:color="auto"/>
            </w:tcBorders>
            <w:shd w:val="clear" w:color="auto" w:fill="C6D9F1" w:themeFill="text2" w:themeFillTint="33"/>
            <w:vAlign w:val="center"/>
          </w:tcPr>
          <w:p w14:paraId="025D57D6" w14:textId="34D50000" w:rsidR="00AC3858" w:rsidRPr="00CF5AB3" w:rsidRDefault="007F59EC" w:rsidP="001111CE">
            <w:pPr>
              <w:pStyle w:val="af3"/>
              <w:jc w:val="center"/>
              <w:rPr>
                <w:rFonts w:ascii="Times New Roman" w:hAnsi="Times New Roman" w:cs="Times New Roman"/>
                <w:color w:val="000000" w:themeColor="text1"/>
                <w:sz w:val="16"/>
                <w:szCs w:val="24"/>
              </w:rPr>
            </w:pPr>
            <w:r w:rsidRPr="00CF5AB3">
              <w:rPr>
                <w:rFonts w:ascii="Times New Roman" w:hAnsi="Times New Roman" w:cs="Times New Roman"/>
                <w:color w:val="000000" w:themeColor="text1"/>
                <w:sz w:val="16"/>
                <w:szCs w:val="24"/>
              </w:rPr>
              <w:t>Type of Facility</w:t>
            </w:r>
          </w:p>
        </w:tc>
        <w:tc>
          <w:tcPr>
            <w:tcW w:w="2693" w:type="dxa"/>
            <w:gridSpan w:val="2"/>
            <w:tcBorders>
              <w:top w:val="single" w:sz="12" w:space="0" w:color="auto"/>
              <w:bottom w:val="single" w:sz="4" w:space="0" w:color="auto"/>
            </w:tcBorders>
            <w:shd w:val="clear" w:color="auto" w:fill="C6D9F1" w:themeFill="text2" w:themeFillTint="33"/>
            <w:vAlign w:val="center"/>
          </w:tcPr>
          <w:p w14:paraId="4E9C44B0" w14:textId="245C010C" w:rsidR="00AC3858" w:rsidRPr="00CF5AB3" w:rsidRDefault="007F59EC" w:rsidP="007F59EC">
            <w:pPr>
              <w:pStyle w:val="af3"/>
              <w:jc w:val="center"/>
              <w:rPr>
                <w:rFonts w:ascii="Times New Roman" w:hAnsi="Times New Roman" w:cs="Times New Roman"/>
                <w:color w:val="000000" w:themeColor="text1"/>
                <w:sz w:val="16"/>
                <w:szCs w:val="24"/>
              </w:rPr>
            </w:pPr>
            <w:r w:rsidRPr="00CF5AB3">
              <w:rPr>
                <w:rFonts w:ascii="Times New Roman" w:hAnsi="Times New Roman" w:cs="Times New Roman"/>
                <w:color w:val="000000" w:themeColor="text1"/>
                <w:sz w:val="16"/>
                <w:szCs w:val="24"/>
              </w:rPr>
              <w:t>Average labor charge (wages)</w:t>
            </w:r>
          </w:p>
        </w:tc>
        <w:tc>
          <w:tcPr>
            <w:tcW w:w="993" w:type="dxa"/>
            <w:vMerge w:val="restart"/>
            <w:tcBorders>
              <w:top w:val="single" w:sz="12" w:space="0" w:color="auto"/>
              <w:bottom w:val="single" w:sz="4" w:space="0" w:color="auto"/>
            </w:tcBorders>
            <w:shd w:val="clear" w:color="auto" w:fill="C6D9F1" w:themeFill="text2" w:themeFillTint="33"/>
            <w:vAlign w:val="center"/>
          </w:tcPr>
          <w:p w14:paraId="5C03F531" w14:textId="089EE38E" w:rsidR="00AC3858" w:rsidRPr="00CF5AB3" w:rsidRDefault="007F59EC" w:rsidP="001111CE">
            <w:pPr>
              <w:pStyle w:val="af3"/>
              <w:jc w:val="center"/>
              <w:rPr>
                <w:rFonts w:ascii="Times New Roman" w:hAnsi="Times New Roman" w:cs="Times New Roman"/>
                <w:color w:val="000000" w:themeColor="text1"/>
                <w:sz w:val="16"/>
                <w:szCs w:val="24"/>
              </w:rPr>
            </w:pPr>
            <w:r w:rsidRPr="00CF5AB3">
              <w:rPr>
                <w:rFonts w:ascii="Times New Roman" w:hAnsi="Times New Roman" w:cs="Times New Roman"/>
                <w:color w:val="000000" w:themeColor="text1"/>
                <w:sz w:val="16"/>
                <w:szCs w:val="24"/>
              </w:rPr>
              <w:t>Number of facilities (place</w:t>
            </w:r>
            <w:r w:rsidR="008677C8" w:rsidRPr="00CF5AB3">
              <w:rPr>
                <w:rFonts w:ascii="Times New Roman" w:hAnsi="Times New Roman" w:cs="Times New Roman" w:hint="eastAsia"/>
                <w:color w:val="000000" w:themeColor="text1"/>
                <w:sz w:val="16"/>
                <w:szCs w:val="24"/>
              </w:rPr>
              <w:t>s</w:t>
            </w:r>
            <w:r w:rsidRPr="00CF5AB3">
              <w:rPr>
                <w:rFonts w:ascii="Times New Roman" w:hAnsi="Times New Roman" w:cs="Times New Roman"/>
                <w:color w:val="000000" w:themeColor="text1"/>
                <w:sz w:val="16"/>
                <w:szCs w:val="24"/>
              </w:rPr>
              <w:t>)</w:t>
            </w:r>
          </w:p>
        </w:tc>
        <w:tc>
          <w:tcPr>
            <w:tcW w:w="2126" w:type="dxa"/>
            <w:gridSpan w:val="2"/>
            <w:tcBorders>
              <w:top w:val="single" w:sz="12" w:space="0" w:color="auto"/>
              <w:bottom w:val="single" w:sz="4" w:space="0" w:color="auto"/>
            </w:tcBorders>
            <w:shd w:val="clear" w:color="auto" w:fill="C6D9F1" w:themeFill="text2" w:themeFillTint="33"/>
            <w:vAlign w:val="center"/>
          </w:tcPr>
          <w:p w14:paraId="6B2A1C4B" w14:textId="050A2526" w:rsidR="00AC3858" w:rsidRPr="00CF5AB3" w:rsidRDefault="007F59EC" w:rsidP="007F59EC">
            <w:pPr>
              <w:pStyle w:val="af3"/>
              <w:jc w:val="center"/>
              <w:rPr>
                <w:rFonts w:ascii="Times New Roman" w:hAnsi="Times New Roman" w:cs="Times New Roman"/>
                <w:color w:val="000000" w:themeColor="text1"/>
                <w:sz w:val="16"/>
                <w:szCs w:val="24"/>
              </w:rPr>
            </w:pPr>
            <w:r w:rsidRPr="00CF5AB3">
              <w:rPr>
                <w:rFonts w:ascii="Times New Roman" w:hAnsi="Times New Roman" w:cs="Times New Roman"/>
                <w:color w:val="000000" w:themeColor="text1"/>
                <w:sz w:val="16"/>
                <w:szCs w:val="24"/>
              </w:rPr>
              <w:t>2014 (Reference)</w:t>
            </w:r>
          </w:p>
        </w:tc>
      </w:tr>
      <w:tr w:rsidR="007F59EC" w:rsidRPr="00CF5AB3" w14:paraId="508D7E1C" w14:textId="77777777" w:rsidTr="007F59EC">
        <w:trPr>
          <w:trHeight w:val="279"/>
          <w:jc w:val="center"/>
        </w:trPr>
        <w:tc>
          <w:tcPr>
            <w:tcW w:w="2603" w:type="dxa"/>
            <w:vMerge/>
            <w:tcBorders>
              <w:top w:val="single" w:sz="4" w:space="0" w:color="auto"/>
              <w:bottom w:val="single" w:sz="12" w:space="0" w:color="auto"/>
            </w:tcBorders>
            <w:shd w:val="clear" w:color="auto" w:fill="C6D9F1" w:themeFill="text2" w:themeFillTint="33"/>
            <w:vAlign w:val="center"/>
          </w:tcPr>
          <w:p w14:paraId="2A804553" w14:textId="77777777" w:rsidR="007F59EC" w:rsidRPr="00CF5AB3" w:rsidRDefault="007F59EC" w:rsidP="005B636F">
            <w:pPr>
              <w:pStyle w:val="af3"/>
              <w:jc w:val="both"/>
              <w:rPr>
                <w:rFonts w:ascii="Times New Roman" w:hAnsi="Times New Roman" w:cs="Times New Roman"/>
                <w:color w:val="000000" w:themeColor="text1"/>
                <w:sz w:val="16"/>
                <w:szCs w:val="24"/>
              </w:rPr>
            </w:pPr>
          </w:p>
        </w:tc>
        <w:tc>
          <w:tcPr>
            <w:tcW w:w="1418" w:type="dxa"/>
            <w:tcBorders>
              <w:top w:val="single" w:sz="4" w:space="0" w:color="auto"/>
              <w:bottom w:val="single" w:sz="12" w:space="0" w:color="auto"/>
            </w:tcBorders>
            <w:shd w:val="clear" w:color="auto" w:fill="C6D9F1" w:themeFill="text2" w:themeFillTint="33"/>
            <w:vAlign w:val="center"/>
          </w:tcPr>
          <w:p w14:paraId="15F03D66" w14:textId="5DB02DDB" w:rsidR="007F59EC" w:rsidRPr="00CF5AB3" w:rsidRDefault="007F59EC" w:rsidP="007F59EC">
            <w:pPr>
              <w:pStyle w:val="af3"/>
              <w:jc w:val="center"/>
              <w:rPr>
                <w:rFonts w:ascii="Times New Roman" w:hAnsi="Times New Roman" w:cs="Times New Roman"/>
                <w:color w:val="000000" w:themeColor="text1"/>
                <w:sz w:val="16"/>
                <w:szCs w:val="24"/>
              </w:rPr>
            </w:pPr>
            <w:r w:rsidRPr="00CF5AB3">
              <w:rPr>
                <w:rFonts w:ascii="Times New Roman" w:hAnsi="Times New Roman" w:cs="Times New Roman"/>
                <w:color w:val="000000" w:themeColor="text1"/>
                <w:sz w:val="16"/>
                <w:szCs w:val="24"/>
              </w:rPr>
              <w:t>Monthly amount</w:t>
            </w:r>
          </w:p>
        </w:tc>
        <w:tc>
          <w:tcPr>
            <w:tcW w:w="1275" w:type="dxa"/>
            <w:tcBorders>
              <w:top w:val="single" w:sz="4" w:space="0" w:color="auto"/>
              <w:bottom w:val="single" w:sz="12" w:space="0" w:color="auto"/>
            </w:tcBorders>
            <w:shd w:val="clear" w:color="auto" w:fill="C6D9F1" w:themeFill="text2" w:themeFillTint="33"/>
            <w:vAlign w:val="center"/>
          </w:tcPr>
          <w:p w14:paraId="3C702708" w14:textId="4C45F186" w:rsidR="007F59EC" w:rsidRPr="00CF5AB3" w:rsidRDefault="007F59EC" w:rsidP="007F59EC">
            <w:pPr>
              <w:pStyle w:val="af3"/>
              <w:jc w:val="center"/>
              <w:rPr>
                <w:rFonts w:ascii="Times New Roman" w:hAnsi="Times New Roman" w:cs="Times New Roman"/>
                <w:color w:val="000000" w:themeColor="text1"/>
                <w:sz w:val="16"/>
                <w:szCs w:val="24"/>
              </w:rPr>
            </w:pPr>
            <w:r w:rsidRPr="00CF5AB3">
              <w:rPr>
                <w:rFonts w:ascii="Times New Roman" w:hAnsi="Times New Roman" w:cs="Times New Roman"/>
                <w:color w:val="000000" w:themeColor="text1"/>
                <w:sz w:val="16"/>
                <w:szCs w:val="24"/>
              </w:rPr>
              <w:t>Hourly amount</w:t>
            </w:r>
          </w:p>
        </w:tc>
        <w:tc>
          <w:tcPr>
            <w:tcW w:w="993" w:type="dxa"/>
            <w:vMerge/>
            <w:tcBorders>
              <w:top w:val="single" w:sz="4" w:space="0" w:color="auto"/>
              <w:bottom w:val="single" w:sz="12" w:space="0" w:color="auto"/>
            </w:tcBorders>
            <w:shd w:val="clear" w:color="auto" w:fill="C6D9F1" w:themeFill="text2" w:themeFillTint="33"/>
            <w:vAlign w:val="center"/>
          </w:tcPr>
          <w:p w14:paraId="3596217E" w14:textId="77777777" w:rsidR="007F59EC" w:rsidRPr="00CF5AB3" w:rsidRDefault="007F59EC" w:rsidP="005B636F">
            <w:pPr>
              <w:pStyle w:val="af3"/>
              <w:jc w:val="both"/>
              <w:rPr>
                <w:rFonts w:ascii="Times New Roman" w:hAnsi="Times New Roman" w:cs="Times New Roman"/>
                <w:color w:val="000000" w:themeColor="text1"/>
                <w:sz w:val="16"/>
                <w:szCs w:val="24"/>
              </w:rPr>
            </w:pPr>
          </w:p>
        </w:tc>
        <w:tc>
          <w:tcPr>
            <w:tcW w:w="1063" w:type="dxa"/>
            <w:tcBorders>
              <w:top w:val="single" w:sz="4" w:space="0" w:color="auto"/>
              <w:bottom w:val="single" w:sz="12" w:space="0" w:color="auto"/>
            </w:tcBorders>
            <w:shd w:val="clear" w:color="auto" w:fill="C6D9F1" w:themeFill="text2" w:themeFillTint="33"/>
            <w:vAlign w:val="center"/>
          </w:tcPr>
          <w:p w14:paraId="5B8FB278" w14:textId="5516F6ED" w:rsidR="007F59EC" w:rsidRPr="00CF5AB3" w:rsidRDefault="007F59EC" w:rsidP="007F59EC">
            <w:pPr>
              <w:pStyle w:val="af3"/>
              <w:jc w:val="center"/>
              <w:rPr>
                <w:rFonts w:ascii="Times New Roman" w:hAnsi="Times New Roman" w:cs="Times New Roman"/>
                <w:color w:val="000000" w:themeColor="text1"/>
                <w:sz w:val="16"/>
                <w:szCs w:val="24"/>
              </w:rPr>
            </w:pPr>
            <w:r w:rsidRPr="00CF5AB3">
              <w:rPr>
                <w:rFonts w:ascii="Times New Roman" w:hAnsi="Times New Roman" w:cs="Times New Roman"/>
                <w:color w:val="000000" w:themeColor="text1"/>
                <w:sz w:val="16"/>
                <w:szCs w:val="24"/>
              </w:rPr>
              <w:t>Monthly amount</w:t>
            </w:r>
          </w:p>
        </w:tc>
        <w:tc>
          <w:tcPr>
            <w:tcW w:w="1063" w:type="dxa"/>
            <w:tcBorders>
              <w:top w:val="single" w:sz="4" w:space="0" w:color="auto"/>
              <w:bottom w:val="single" w:sz="12" w:space="0" w:color="auto"/>
            </w:tcBorders>
            <w:shd w:val="clear" w:color="auto" w:fill="C6D9F1" w:themeFill="text2" w:themeFillTint="33"/>
            <w:vAlign w:val="center"/>
          </w:tcPr>
          <w:p w14:paraId="32BE7B50" w14:textId="77AB670B" w:rsidR="007F59EC" w:rsidRPr="00CF5AB3" w:rsidRDefault="007F59EC" w:rsidP="007F59EC">
            <w:pPr>
              <w:pStyle w:val="af3"/>
              <w:jc w:val="center"/>
              <w:rPr>
                <w:rFonts w:ascii="Times New Roman" w:hAnsi="Times New Roman" w:cs="Times New Roman"/>
                <w:color w:val="000000" w:themeColor="text1"/>
                <w:sz w:val="16"/>
                <w:szCs w:val="24"/>
              </w:rPr>
            </w:pPr>
            <w:r w:rsidRPr="00CF5AB3">
              <w:rPr>
                <w:rFonts w:ascii="Times New Roman" w:hAnsi="Times New Roman" w:cs="Times New Roman"/>
                <w:color w:val="000000" w:themeColor="text1"/>
                <w:sz w:val="16"/>
                <w:szCs w:val="24"/>
              </w:rPr>
              <w:t>Hourly amount</w:t>
            </w:r>
          </w:p>
        </w:tc>
      </w:tr>
      <w:tr w:rsidR="007F59EC" w:rsidRPr="00CF5AB3" w14:paraId="680BE238" w14:textId="77777777" w:rsidTr="007F59EC">
        <w:trPr>
          <w:trHeight w:val="545"/>
          <w:jc w:val="center"/>
        </w:trPr>
        <w:tc>
          <w:tcPr>
            <w:tcW w:w="2603" w:type="dxa"/>
            <w:tcBorders>
              <w:top w:val="single" w:sz="12" w:space="0" w:color="auto"/>
            </w:tcBorders>
            <w:vAlign w:val="center"/>
          </w:tcPr>
          <w:p w14:paraId="1F8D12FB" w14:textId="313BD971" w:rsidR="007F59EC" w:rsidRPr="00CF5AB3" w:rsidRDefault="001111CE" w:rsidP="007F59EC">
            <w:pPr>
              <w:pStyle w:val="af3"/>
              <w:rPr>
                <w:rFonts w:ascii="Times New Roman" w:hAnsi="Times New Roman" w:cs="Times New Roman"/>
                <w:color w:val="000000" w:themeColor="text1"/>
                <w:sz w:val="16"/>
                <w:szCs w:val="24"/>
              </w:rPr>
            </w:pPr>
            <w:r w:rsidRPr="00CF5AB3">
              <w:rPr>
                <w:rFonts w:ascii="Times New Roman" w:hAnsi="Times New Roman" w:cs="Times New Roman" w:hint="eastAsia"/>
                <w:color w:val="000000" w:themeColor="text1"/>
                <w:sz w:val="16"/>
                <w:szCs w:val="24"/>
              </w:rPr>
              <w:t>Support for continuous employment</w:t>
            </w:r>
            <w:r w:rsidR="007F59EC" w:rsidRPr="00CF5AB3">
              <w:rPr>
                <w:rFonts w:ascii="Times New Roman" w:hAnsi="Times New Roman" w:cs="Times New Roman"/>
                <w:color w:val="000000" w:themeColor="text1"/>
                <w:sz w:val="16"/>
                <w:szCs w:val="24"/>
              </w:rPr>
              <w:t xml:space="preserve"> </w:t>
            </w:r>
            <w:r w:rsidRPr="00CF5AB3">
              <w:rPr>
                <w:rFonts w:ascii="Times New Roman" w:hAnsi="Times New Roman" w:cs="Times New Roman"/>
                <w:color w:val="000000" w:themeColor="text1"/>
                <w:sz w:val="16"/>
                <w:szCs w:val="24"/>
              </w:rPr>
              <w:t xml:space="preserve">type </w:t>
            </w:r>
            <w:r w:rsidR="007F59EC" w:rsidRPr="00CF5AB3">
              <w:rPr>
                <w:rFonts w:ascii="Times New Roman" w:hAnsi="Times New Roman" w:cs="Times New Roman"/>
                <w:color w:val="000000" w:themeColor="text1"/>
                <w:sz w:val="16"/>
                <w:szCs w:val="24"/>
              </w:rPr>
              <w:t xml:space="preserve">B </w:t>
            </w:r>
            <w:r w:rsidRPr="00CF5AB3">
              <w:rPr>
                <w:rFonts w:ascii="Times New Roman" w:hAnsi="Times New Roman" w:cs="Times New Roman"/>
                <w:color w:val="000000" w:themeColor="text1"/>
                <w:sz w:val="16"/>
                <w:szCs w:val="24"/>
              </w:rPr>
              <w:t>business office</w:t>
            </w:r>
          </w:p>
          <w:p w14:paraId="28C7C8C5" w14:textId="7CF16845" w:rsidR="007F59EC" w:rsidRPr="00CF5AB3" w:rsidRDefault="007F59EC" w:rsidP="007F59EC">
            <w:pPr>
              <w:pStyle w:val="af3"/>
              <w:rPr>
                <w:rFonts w:ascii="Times New Roman" w:hAnsi="Times New Roman" w:cs="Times New Roman"/>
                <w:color w:val="000000" w:themeColor="text1"/>
                <w:sz w:val="16"/>
                <w:szCs w:val="24"/>
              </w:rPr>
            </w:pPr>
            <w:r w:rsidRPr="00CF5AB3">
              <w:rPr>
                <w:rFonts w:ascii="Times New Roman" w:hAnsi="Times New Roman" w:cs="Times New Roman"/>
                <w:color w:val="000000" w:themeColor="text1"/>
                <w:sz w:val="14"/>
                <w:szCs w:val="24"/>
              </w:rPr>
              <w:t>(as compared with the previous year)</w:t>
            </w:r>
          </w:p>
        </w:tc>
        <w:tc>
          <w:tcPr>
            <w:tcW w:w="1418" w:type="dxa"/>
            <w:tcBorders>
              <w:top w:val="single" w:sz="12" w:space="0" w:color="auto"/>
            </w:tcBorders>
            <w:vAlign w:val="center"/>
          </w:tcPr>
          <w:p w14:paraId="35446CFE" w14:textId="77777777" w:rsidR="007F59EC" w:rsidRPr="00CF5AB3" w:rsidRDefault="007F59EC" w:rsidP="007F59EC">
            <w:pPr>
              <w:pStyle w:val="af3"/>
              <w:jc w:val="center"/>
              <w:rPr>
                <w:rFonts w:ascii="Times New Roman" w:hAnsi="Times New Roman" w:cs="Times New Roman"/>
                <w:color w:val="000000" w:themeColor="text1"/>
                <w:sz w:val="16"/>
                <w:szCs w:val="24"/>
              </w:rPr>
            </w:pPr>
            <w:r w:rsidRPr="00CF5AB3">
              <w:rPr>
                <w:rFonts w:ascii="Times New Roman" w:hAnsi="Times New Roman" w:cs="Times New Roman"/>
                <w:color w:val="000000" w:themeColor="text1"/>
                <w:sz w:val="16"/>
                <w:szCs w:val="24"/>
              </w:rPr>
              <w:t>\15,033</w:t>
            </w:r>
          </w:p>
          <w:p w14:paraId="136DF9D9" w14:textId="7511A018" w:rsidR="007F59EC" w:rsidRPr="00CF5AB3" w:rsidRDefault="007F59EC" w:rsidP="007F59EC">
            <w:pPr>
              <w:pStyle w:val="af3"/>
              <w:jc w:val="center"/>
              <w:rPr>
                <w:rFonts w:ascii="Times New Roman" w:hAnsi="Times New Roman" w:cs="Times New Roman"/>
                <w:color w:val="000000" w:themeColor="text1"/>
                <w:sz w:val="16"/>
                <w:szCs w:val="24"/>
              </w:rPr>
            </w:pPr>
            <w:r w:rsidRPr="00CF5AB3">
              <w:rPr>
                <w:rFonts w:ascii="Times New Roman" w:hAnsi="Times New Roman" w:cs="Times New Roman"/>
                <w:color w:val="000000" w:themeColor="text1"/>
                <w:sz w:val="16"/>
                <w:szCs w:val="24"/>
              </w:rPr>
              <w:t>(101.3%)</w:t>
            </w:r>
          </w:p>
        </w:tc>
        <w:tc>
          <w:tcPr>
            <w:tcW w:w="1275" w:type="dxa"/>
            <w:tcBorders>
              <w:top w:val="single" w:sz="12" w:space="0" w:color="auto"/>
            </w:tcBorders>
            <w:vAlign w:val="center"/>
          </w:tcPr>
          <w:p w14:paraId="697CAD9F" w14:textId="77777777" w:rsidR="007F59EC" w:rsidRPr="00CF5AB3" w:rsidRDefault="007F59EC" w:rsidP="007F59EC">
            <w:pPr>
              <w:pStyle w:val="af3"/>
              <w:jc w:val="center"/>
              <w:rPr>
                <w:rFonts w:ascii="Times New Roman" w:hAnsi="Times New Roman" w:cs="Times New Roman"/>
                <w:color w:val="000000" w:themeColor="text1"/>
                <w:sz w:val="16"/>
                <w:szCs w:val="24"/>
              </w:rPr>
            </w:pPr>
            <w:r w:rsidRPr="00CF5AB3">
              <w:rPr>
                <w:rFonts w:ascii="Times New Roman" w:hAnsi="Times New Roman" w:cs="Times New Roman"/>
                <w:color w:val="000000" w:themeColor="text1"/>
                <w:sz w:val="16"/>
                <w:szCs w:val="24"/>
              </w:rPr>
              <w:t>\193</w:t>
            </w:r>
          </w:p>
          <w:p w14:paraId="7D16A9DC" w14:textId="24A5F759" w:rsidR="007F59EC" w:rsidRPr="00CF5AB3" w:rsidRDefault="007F59EC" w:rsidP="007F59EC">
            <w:pPr>
              <w:pStyle w:val="af3"/>
              <w:jc w:val="center"/>
              <w:rPr>
                <w:rFonts w:ascii="Times New Roman" w:hAnsi="Times New Roman" w:cs="Times New Roman"/>
                <w:color w:val="000000" w:themeColor="text1"/>
                <w:sz w:val="16"/>
                <w:szCs w:val="24"/>
              </w:rPr>
            </w:pPr>
            <w:r w:rsidRPr="00CF5AB3">
              <w:rPr>
                <w:rFonts w:ascii="Times New Roman" w:hAnsi="Times New Roman" w:cs="Times New Roman"/>
                <w:color w:val="000000" w:themeColor="text1"/>
                <w:sz w:val="16"/>
                <w:szCs w:val="24"/>
              </w:rPr>
              <w:t>(103.2%)</w:t>
            </w:r>
          </w:p>
        </w:tc>
        <w:tc>
          <w:tcPr>
            <w:tcW w:w="993" w:type="dxa"/>
            <w:tcBorders>
              <w:top w:val="single" w:sz="12" w:space="0" w:color="auto"/>
            </w:tcBorders>
            <w:vAlign w:val="center"/>
          </w:tcPr>
          <w:p w14:paraId="697F4751" w14:textId="4B8A1D4B" w:rsidR="007F59EC" w:rsidRPr="00CF5AB3" w:rsidRDefault="007F59EC" w:rsidP="007F59EC">
            <w:pPr>
              <w:pStyle w:val="af3"/>
              <w:jc w:val="center"/>
              <w:rPr>
                <w:rFonts w:ascii="Times New Roman" w:hAnsi="Times New Roman" w:cs="Times New Roman"/>
                <w:color w:val="000000" w:themeColor="text1"/>
                <w:sz w:val="16"/>
                <w:szCs w:val="24"/>
              </w:rPr>
            </w:pPr>
            <w:r w:rsidRPr="00CF5AB3">
              <w:rPr>
                <w:rFonts w:ascii="Times New Roman" w:hAnsi="Times New Roman" w:cs="Times New Roman"/>
                <w:color w:val="000000" w:themeColor="text1"/>
                <w:sz w:val="16"/>
                <w:szCs w:val="24"/>
              </w:rPr>
              <w:t>9,910</w:t>
            </w:r>
          </w:p>
        </w:tc>
        <w:tc>
          <w:tcPr>
            <w:tcW w:w="1063" w:type="dxa"/>
            <w:tcBorders>
              <w:top w:val="single" w:sz="12" w:space="0" w:color="auto"/>
            </w:tcBorders>
            <w:vAlign w:val="center"/>
          </w:tcPr>
          <w:p w14:paraId="52DFEBEE" w14:textId="699D0F1A" w:rsidR="007F59EC" w:rsidRPr="00CF5AB3" w:rsidRDefault="007F59EC" w:rsidP="007F59EC">
            <w:pPr>
              <w:pStyle w:val="af3"/>
              <w:jc w:val="center"/>
              <w:rPr>
                <w:rFonts w:ascii="Times New Roman" w:hAnsi="Times New Roman" w:cs="Times New Roman"/>
                <w:color w:val="000000" w:themeColor="text1"/>
                <w:sz w:val="16"/>
                <w:szCs w:val="24"/>
              </w:rPr>
            </w:pPr>
            <w:r w:rsidRPr="00CF5AB3">
              <w:rPr>
                <w:rFonts w:ascii="Times New Roman" w:hAnsi="Times New Roman" w:cs="Times New Roman"/>
                <w:color w:val="000000" w:themeColor="text1"/>
                <w:sz w:val="16"/>
                <w:szCs w:val="24"/>
              </w:rPr>
              <w:t>\14,838</w:t>
            </w:r>
          </w:p>
        </w:tc>
        <w:tc>
          <w:tcPr>
            <w:tcW w:w="1063" w:type="dxa"/>
            <w:tcBorders>
              <w:top w:val="single" w:sz="12" w:space="0" w:color="auto"/>
            </w:tcBorders>
            <w:vAlign w:val="center"/>
          </w:tcPr>
          <w:p w14:paraId="736AECD0" w14:textId="5BAF331B" w:rsidR="007F59EC" w:rsidRPr="00CF5AB3" w:rsidRDefault="007F59EC" w:rsidP="007F59EC">
            <w:pPr>
              <w:pStyle w:val="af3"/>
              <w:jc w:val="center"/>
              <w:rPr>
                <w:rFonts w:ascii="Times New Roman" w:hAnsi="Times New Roman" w:cs="Times New Roman"/>
                <w:color w:val="000000" w:themeColor="text1"/>
                <w:sz w:val="16"/>
                <w:szCs w:val="24"/>
              </w:rPr>
            </w:pPr>
            <w:r w:rsidRPr="00CF5AB3">
              <w:rPr>
                <w:rFonts w:ascii="Times New Roman" w:hAnsi="Times New Roman" w:cs="Times New Roman"/>
                <w:color w:val="000000" w:themeColor="text1"/>
                <w:sz w:val="16"/>
                <w:szCs w:val="24"/>
              </w:rPr>
              <w:t>\187</w:t>
            </w:r>
          </w:p>
        </w:tc>
      </w:tr>
      <w:tr w:rsidR="007F59EC" w:rsidRPr="00CF5AB3" w14:paraId="1DFC7055" w14:textId="77777777" w:rsidTr="007F59EC">
        <w:trPr>
          <w:trHeight w:val="545"/>
          <w:jc w:val="center"/>
        </w:trPr>
        <w:tc>
          <w:tcPr>
            <w:tcW w:w="2603" w:type="dxa"/>
            <w:vAlign w:val="center"/>
          </w:tcPr>
          <w:p w14:paraId="234DE0A6" w14:textId="3763FBDF" w:rsidR="007F59EC" w:rsidRPr="00CF5AB3" w:rsidRDefault="001111CE" w:rsidP="007F59EC">
            <w:pPr>
              <w:pStyle w:val="af3"/>
              <w:rPr>
                <w:rFonts w:ascii="Times New Roman" w:hAnsi="Times New Roman" w:cs="Times New Roman"/>
                <w:color w:val="000000" w:themeColor="text1"/>
                <w:sz w:val="16"/>
                <w:szCs w:val="24"/>
              </w:rPr>
            </w:pPr>
            <w:r w:rsidRPr="00CF5AB3">
              <w:rPr>
                <w:rFonts w:ascii="Times New Roman" w:hAnsi="Times New Roman" w:cs="Times New Roman" w:hint="eastAsia"/>
                <w:color w:val="000000" w:themeColor="text1"/>
                <w:sz w:val="16"/>
                <w:szCs w:val="24"/>
              </w:rPr>
              <w:t>Support for continuous employment</w:t>
            </w:r>
            <w:r w:rsidRPr="00CF5AB3">
              <w:rPr>
                <w:rFonts w:ascii="Times New Roman" w:hAnsi="Times New Roman" w:cs="Times New Roman"/>
                <w:color w:val="000000" w:themeColor="text1"/>
                <w:sz w:val="16"/>
                <w:szCs w:val="24"/>
              </w:rPr>
              <w:t xml:space="preserve"> type </w:t>
            </w:r>
            <w:r w:rsidR="007F59EC" w:rsidRPr="00CF5AB3">
              <w:rPr>
                <w:rFonts w:ascii="Times New Roman" w:hAnsi="Times New Roman" w:cs="Times New Roman"/>
                <w:color w:val="000000" w:themeColor="text1"/>
                <w:sz w:val="16"/>
                <w:szCs w:val="24"/>
              </w:rPr>
              <w:t xml:space="preserve">A </w:t>
            </w:r>
            <w:r w:rsidRPr="00CF5AB3">
              <w:rPr>
                <w:rFonts w:ascii="Times New Roman" w:hAnsi="Times New Roman" w:cs="Times New Roman"/>
                <w:color w:val="000000" w:themeColor="text1"/>
                <w:sz w:val="16"/>
                <w:szCs w:val="24"/>
              </w:rPr>
              <w:t>business office</w:t>
            </w:r>
          </w:p>
          <w:p w14:paraId="2AF26586" w14:textId="624C998B" w:rsidR="007F59EC" w:rsidRPr="00CF5AB3" w:rsidRDefault="007F59EC" w:rsidP="007F59EC">
            <w:pPr>
              <w:pStyle w:val="af3"/>
              <w:rPr>
                <w:rFonts w:ascii="Times New Roman" w:hAnsi="Times New Roman" w:cs="Times New Roman"/>
                <w:color w:val="000000" w:themeColor="text1"/>
                <w:sz w:val="16"/>
                <w:szCs w:val="24"/>
              </w:rPr>
            </w:pPr>
            <w:r w:rsidRPr="00CF5AB3">
              <w:rPr>
                <w:rFonts w:ascii="Times New Roman" w:hAnsi="Times New Roman" w:cs="Times New Roman"/>
                <w:color w:val="000000" w:themeColor="text1"/>
                <w:sz w:val="14"/>
                <w:szCs w:val="24"/>
              </w:rPr>
              <w:t>(as compared with the previous year)</w:t>
            </w:r>
          </w:p>
        </w:tc>
        <w:tc>
          <w:tcPr>
            <w:tcW w:w="1418" w:type="dxa"/>
            <w:vAlign w:val="center"/>
          </w:tcPr>
          <w:p w14:paraId="5E87682A" w14:textId="628BE395" w:rsidR="007F59EC" w:rsidRPr="00CF5AB3" w:rsidRDefault="007F59EC" w:rsidP="007F59EC">
            <w:pPr>
              <w:pStyle w:val="af3"/>
              <w:jc w:val="center"/>
              <w:rPr>
                <w:rFonts w:ascii="Times New Roman" w:hAnsi="Times New Roman" w:cs="Times New Roman"/>
                <w:color w:val="000000" w:themeColor="text1"/>
                <w:sz w:val="16"/>
                <w:szCs w:val="24"/>
              </w:rPr>
            </w:pPr>
            <w:r w:rsidRPr="00CF5AB3">
              <w:rPr>
                <w:rFonts w:ascii="Times New Roman" w:hAnsi="Times New Roman" w:cs="Times New Roman"/>
                <w:color w:val="000000" w:themeColor="text1"/>
                <w:sz w:val="16"/>
                <w:szCs w:val="24"/>
              </w:rPr>
              <w:t>\67,795</w:t>
            </w:r>
          </w:p>
          <w:p w14:paraId="302D7DBA" w14:textId="54817EC2" w:rsidR="007F59EC" w:rsidRPr="00CF5AB3" w:rsidRDefault="007F59EC" w:rsidP="007F59EC">
            <w:pPr>
              <w:pStyle w:val="af3"/>
              <w:jc w:val="center"/>
              <w:rPr>
                <w:rFonts w:ascii="Times New Roman" w:hAnsi="Times New Roman" w:cs="Times New Roman"/>
                <w:color w:val="000000" w:themeColor="text1"/>
                <w:sz w:val="16"/>
                <w:szCs w:val="24"/>
              </w:rPr>
            </w:pPr>
            <w:r w:rsidRPr="00CF5AB3">
              <w:rPr>
                <w:rFonts w:ascii="Times New Roman" w:hAnsi="Times New Roman" w:cs="Times New Roman"/>
                <w:color w:val="000000" w:themeColor="text1"/>
                <w:sz w:val="16"/>
                <w:szCs w:val="24"/>
              </w:rPr>
              <w:t>(102.1%)</w:t>
            </w:r>
          </w:p>
        </w:tc>
        <w:tc>
          <w:tcPr>
            <w:tcW w:w="1275" w:type="dxa"/>
            <w:vAlign w:val="center"/>
          </w:tcPr>
          <w:p w14:paraId="100070BE" w14:textId="5485B71C" w:rsidR="007F59EC" w:rsidRPr="00CF5AB3" w:rsidRDefault="007F59EC" w:rsidP="007F59EC">
            <w:pPr>
              <w:pStyle w:val="af3"/>
              <w:jc w:val="center"/>
              <w:rPr>
                <w:rFonts w:ascii="Times New Roman" w:hAnsi="Times New Roman" w:cs="Times New Roman"/>
                <w:color w:val="000000" w:themeColor="text1"/>
                <w:sz w:val="16"/>
                <w:szCs w:val="24"/>
              </w:rPr>
            </w:pPr>
            <w:r w:rsidRPr="00CF5AB3">
              <w:rPr>
                <w:rFonts w:ascii="Times New Roman" w:hAnsi="Times New Roman" w:cs="Times New Roman"/>
                <w:color w:val="000000" w:themeColor="text1"/>
                <w:sz w:val="16"/>
                <w:szCs w:val="24"/>
              </w:rPr>
              <w:t>\769</w:t>
            </w:r>
          </w:p>
          <w:p w14:paraId="5C3D1D50" w14:textId="70E2EE9A" w:rsidR="007F59EC" w:rsidRPr="00CF5AB3" w:rsidRDefault="007F59EC" w:rsidP="007F59EC">
            <w:pPr>
              <w:pStyle w:val="af3"/>
              <w:jc w:val="center"/>
              <w:rPr>
                <w:rFonts w:ascii="Times New Roman" w:hAnsi="Times New Roman" w:cs="Times New Roman"/>
                <w:color w:val="000000" w:themeColor="text1"/>
                <w:sz w:val="16"/>
                <w:szCs w:val="24"/>
              </w:rPr>
            </w:pPr>
            <w:r w:rsidRPr="00CF5AB3">
              <w:rPr>
                <w:rFonts w:ascii="Times New Roman" w:hAnsi="Times New Roman" w:cs="Times New Roman"/>
                <w:color w:val="000000" w:themeColor="text1"/>
                <w:sz w:val="16"/>
                <w:szCs w:val="24"/>
              </w:rPr>
              <w:t>(102.0%)</w:t>
            </w:r>
          </w:p>
        </w:tc>
        <w:tc>
          <w:tcPr>
            <w:tcW w:w="993" w:type="dxa"/>
            <w:vAlign w:val="center"/>
          </w:tcPr>
          <w:p w14:paraId="2F9A709D" w14:textId="2C8BC204" w:rsidR="007F59EC" w:rsidRPr="00CF5AB3" w:rsidRDefault="007F59EC" w:rsidP="007F59EC">
            <w:pPr>
              <w:pStyle w:val="af3"/>
              <w:jc w:val="center"/>
              <w:rPr>
                <w:rFonts w:ascii="Times New Roman" w:hAnsi="Times New Roman" w:cs="Times New Roman"/>
                <w:color w:val="000000" w:themeColor="text1"/>
                <w:sz w:val="16"/>
                <w:szCs w:val="24"/>
              </w:rPr>
            </w:pPr>
            <w:r w:rsidRPr="00CF5AB3">
              <w:rPr>
                <w:rFonts w:ascii="Times New Roman" w:hAnsi="Times New Roman" w:cs="Times New Roman"/>
                <w:color w:val="000000" w:themeColor="text1"/>
                <w:sz w:val="16"/>
                <w:szCs w:val="24"/>
              </w:rPr>
              <w:t>3,155</w:t>
            </w:r>
          </w:p>
        </w:tc>
        <w:tc>
          <w:tcPr>
            <w:tcW w:w="1063" w:type="dxa"/>
            <w:vAlign w:val="center"/>
          </w:tcPr>
          <w:p w14:paraId="52DEF5C0" w14:textId="25B7FF5D" w:rsidR="007F59EC" w:rsidRPr="00CF5AB3" w:rsidRDefault="007F59EC" w:rsidP="007F59EC">
            <w:pPr>
              <w:pStyle w:val="af3"/>
              <w:jc w:val="center"/>
              <w:rPr>
                <w:rFonts w:ascii="Times New Roman" w:hAnsi="Times New Roman" w:cs="Times New Roman"/>
                <w:color w:val="000000" w:themeColor="text1"/>
                <w:sz w:val="16"/>
                <w:szCs w:val="24"/>
              </w:rPr>
            </w:pPr>
            <w:r w:rsidRPr="00CF5AB3">
              <w:rPr>
                <w:rFonts w:ascii="Times New Roman" w:hAnsi="Times New Roman" w:cs="Times New Roman"/>
                <w:color w:val="000000" w:themeColor="text1"/>
                <w:sz w:val="16"/>
                <w:szCs w:val="24"/>
              </w:rPr>
              <w:t>\66,412</w:t>
            </w:r>
          </w:p>
        </w:tc>
        <w:tc>
          <w:tcPr>
            <w:tcW w:w="1063" w:type="dxa"/>
            <w:vAlign w:val="center"/>
          </w:tcPr>
          <w:p w14:paraId="4E86A1DD" w14:textId="12276361" w:rsidR="007F59EC" w:rsidRPr="00CF5AB3" w:rsidRDefault="007F59EC" w:rsidP="007F59EC">
            <w:pPr>
              <w:pStyle w:val="af3"/>
              <w:jc w:val="center"/>
              <w:rPr>
                <w:rFonts w:ascii="Times New Roman" w:hAnsi="Times New Roman" w:cs="Times New Roman"/>
                <w:color w:val="000000" w:themeColor="text1"/>
                <w:sz w:val="16"/>
                <w:szCs w:val="24"/>
              </w:rPr>
            </w:pPr>
            <w:r w:rsidRPr="00CF5AB3">
              <w:rPr>
                <w:rFonts w:ascii="Times New Roman" w:hAnsi="Times New Roman" w:cs="Times New Roman"/>
                <w:color w:val="000000" w:themeColor="text1"/>
                <w:sz w:val="16"/>
                <w:szCs w:val="24"/>
              </w:rPr>
              <w:t>\754</w:t>
            </w:r>
          </w:p>
        </w:tc>
      </w:tr>
    </w:tbl>
    <w:p w14:paraId="1D3AD327" w14:textId="77777777" w:rsidR="00AC3858" w:rsidRPr="00CF5AB3" w:rsidRDefault="00AC3858" w:rsidP="004F0072">
      <w:pPr>
        <w:pStyle w:val="af3"/>
        <w:ind w:leftChars="300" w:left="630"/>
        <w:jc w:val="both"/>
        <w:rPr>
          <w:rFonts w:ascii="Times New Roman" w:hAnsi="Times New Roman" w:cs="Times New Roman"/>
          <w:color w:val="000000" w:themeColor="text1"/>
          <w:sz w:val="24"/>
          <w:szCs w:val="24"/>
        </w:rPr>
      </w:pPr>
    </w:p>
    <w:p w14:paraId="6DFD5035" w14:textId="4845757F" w:rsidR="00AC3858" w:rsidRPr="00CF5AB3" w:rsidRDefault="00AC3858" w:rsidP="004F0072">
      <w:pPr>
        <w:pStyle w:val="af3"/>
        <w:ind w:leftChars="174" w:left="735" w:hangingChars="154" w:hanging="370"/>
        <w:jc w:val="both"/>
        <w:rPr>
          <w:rFonts w:ascii="Times New Roman" w:hAnsi="Times New Roman" w:cs="Times New Roman"/>
          <w:b/>
          <w:color w:val="000000" w:themeColor="text1"/>
          <w:sz w:val="24"/>
          <w:szCs w:val="24"/>
        </w:rPr>
      </w:pPr>
      <w:r w:rsidRPr="00CF5AB3">
        <w:rPr>
          <w:rFonts w:ascii="Times New Roman" w:hAnsi="Times New Roman" w:cs="Times New Roman"/>
          <w:color w:val="000000" w:themeColor="text1"/>
          <w:sz w:val="24"/>
          <w:szCs w:val="24"/>
        </w:rPr>
        <w:t>○</w:t>
      </w:r>
      <w:r w:rsidR="001111CE" w:rsidRPr="00CF5AB3">
        <w:rPr>
          <w:rFonts w:ascii="Times New Roman" w:hAnsi="Times New Roman" w:cs="Times New Roman" w:hint="eastAsia"/>
          <w:color w:val="000000" w:themeColor="text1"/>
          <w:sz w:val="24"/>
          <w:szCs w:val="24"/>
        </w:rPr>
        <w:t xml:space="preserve"> </w:t>
      </w:r>
      <w:r w:rsidR="007F59EC" w:rsidRPr="00CF5AB3">
        <w:rPr>
          <w:rFonts w:ascii="Times New Roman" w:hAnsi="Times New Roman" w:cs="Times New Roman"/>
          <w:b/>
          <w:color w:val="000000" w:themeColor="text1"/>
          <w:sz w:val="24"/>
          <w:szCs w:val="24"/>
        </w:rPr>
        <w:t>Comparison between 2006 and 2015</w:t>
      </w:r>
    </w:p>
    <w:tbl>
      <w:tblPr>
        <w:tblStyle w:val="af7"/>
        <w:tblW w:w="0" w:type="auto"/>
        <w:jc w:val="center"/>
        <w:tblBorders>
          <w:top w:val="single" w:sz="12" w:space="0" w:color="auto"/>
          <w:left w:val="single" w:sz="12" w:space="0" w:color="auto"/>
          <w:bottom w:val="single" w:sz="12" w:space="0" w:color="auto"/>
          <w:right w:val="single" w:sz="12" w:space="0" w:color="auto"/>
        </w:tblBorders>
        <w:tblCellMar>
          <w:left w:w="0" w:type="dxa"/>
          <w:right w:w="0" w:type="dxa"/>
        </w:tblCellMar>
        <w:tblLook w:val="04A0" w:firstRow="1" w:lastRow="0" w:firstColumn="1" w:lastColumn="0" w:noHBand="0" w:noVBand="1"/>
      </w:tblPr>
      <w:tblGrid>
        <w:gridCol w:w="4747"/>
        <w:gridCol w:w="1349"/>
        <w:gridCol w:w="284"/>
        <w:gridCol w:w="1978"/>
      </w:tblGrid>
      <w:tr w:rsidR="00AC3858" w:rsidRPr="00CF5AB3" w14:paraId="7D68BBE1" w14:textId="77777777" w:rsidTr="007F59EC">
        <w:trPr>
          <w:trHeight w:val="244"/>
          <w:jc w:val="center"/>
        </w:trPr>
        <w:tc>
          <w:tcPr>
            <w:tcW w:w="4747" w:type="dxa"/>
            <w:tcBorders>
              <w:top w:val="single" w:sz="12" w:space="0" w:color="auto"/>
            </w:tcBorders>
            <w:shd w:val="clear" w:color="auto" w:fill="C6D9F1" w:themeFill="text2" w:themeFillTint="33"/>
            <w:vAlign w:val="center"/>
          </w:tcPr>
          <w:p w14:paraId="6B4461CA" w14:textId="49AA2C1B" w:rsidR="00AC3858" w:rsidRPr="00CF5AB3" w:rsidRDefault="007F59EC" w:rsidP="00BE39EE">
            <w:pPr>
              <w:pStyle w:val="af3"/>
              <w:jc w:val="center"/>
              <w:rPr>
                <w:rFonts w:ascii="Times New Roman" w:hAnsi="Times New Roman" w:cs="Times New Roman"/>
                <w:color w:val="000000" w:themeColor="text1"/>
                <w:sz w:val="16"/>
                <w:szCs w:val="24"/>
              </w:rPr>
            </w:pPr>
            <w:r w:rsidRPr="00CF5AB3">
              <w:rPr>
                <w:rFonts w:ascii="Times New Roman" w:hAnsi="Times New Roman" w:cs="Times New Roman"/>
                <w:color w:val="000000" w:themeColor="text1"/>
                <w:sz w:val="16"/>
                <w:szCs w:val="24"/>
              </w:rPr>
              <w:t>Subject Business Establishment</w:t>
            </w:r>
          </w:p>
        </w:tc>
        <w:tc>
          <w:tcPr>
            <w:tcW w:w="3611" w:type="dxa"/>
            <w:gridSpan w:val="3"/>
            <w:tcBorders>
              <w:top w:val="single" w:sz="12" w:space="0" w:color="auto"/>
              <w:bottom w:val="single" w:sz="12" w:space="0" w:color="auto"/>
            </w:tcBorders>
            <w:shd w:val="clear" w:color="auto" w:fill="C6D9F1" w:themeFill="text2" w:themeFillTint="33"/>
            <w:vAlign w:val="center"/>
          </w:tcPr>
          <w:p w14:paraId="290C6E8C" w14:textId="77777777" w:rsidR="007F59EC" w:rsidRPr="00CF5AB3" w:rsidRDefault="007F59EC" w:rsidP="007F59EC">
            <w:pPr>
              <w:pStyle w:val="af3"/>
              <w:jc w:val="center"/>
              <w:rPr>
                <w:rFonts w:ascii="Times New Roman" w:hAnsi="Times New Roman" w:cs="Times New Roman"/>
                <w:color w:val="000000" w:themeColor="text1"/>
                <w:sz w:val="16"/>
                <w:szCs w:val="24"/>
              </w:rPr>
            </w:pPr>
            <w:r w:rsidRPr="00CF5AB3">
              <w:rPr>
                <w:rFonts w:ascii="Times New Roman" w:hAnsi="Times New Roman" w:cs="Times New Roman"/>
                <w:color w:val="000000" w:themeColor="text1"/>
                <w:sz w:val="16"/>
                <w:szCs w:val="24"/>
              </w:rPr>
              <w:t>Average labor charge (wages)</w:t>
            </w:r>
          </w:p>
          <w:p w14:paraId="76CBA43D" w14:textId="1ECCBD9A" w:rsidR="00AC3858" w:rsidRPr="00CF5AB3" w:rsidRDefault="008677C8" w:rsidP="007F59EC">
            <w:pPr>
              <w:pStyle w:val="af3"/>
              <w:jc w:val="center"/>
              <w:rPr>
                <w:rFonts w:ascii="Times New Roman" w:hAnsi="Times New Roman" w:cs="Times New Roman"/>
                <w:color w:val="000000" w:themeColor="text1"/>
                <w:sz w:val="16"/>
                <w:szCs w:val="24"/>
              </w:rPr>
            </w:pPr>
            <w:r w:rsidRPr="00CF5AB3">
              <w:rPr>
                <w:rFonts w:ascii="Times New Roman" w:hAnsi="Times New Roman" w:cs="Times New Roman" w:hint="eastAsia"/>
                <w:color w:val="000000" w:themeColor="text1"/>
                <w:sz w:val="16"/>
                <w:szCs w:val="24"/>
              </w:rPr>
              <w:t>&lt;</w:t>
            </w:r>
            <w:r w:rsidRPr="00CF5AB3">
              <w:rPr>
                <w:rFonts w:ascii="Times New Roman" w:hAnsi="Times New Roman" w:cs="Times New Roman"/>
                <w:color w:val="000000" w:themeColor="text1"/>
                <w:sz w:val="16"/>
                <w:szCs w:val="24"/>
              </w:rPr>
              <w:t>increase or decrease ratio</w:t>
            </w:r>
            <w:r w:rsidRPr="00CF5AB3">
              <w:rPr>
                <w:rFonts w:ascii="Times New Roman" w:hAnsi="Times New Roman" w:cs="Times New Roman" w:hint="eastAsia"/>
                <w:color w:val="000000" w:themeColor="text1"/>
                <w:sz w:val="16"/>
                <w:szCs w:val="24"/>
              </w:rPr>
              <w:t>&gt;</w:t>
            </w:r>
          </w:p>
        </w:tc>
      </w:tr>
      <w:tr w:rsidR="00AC3858" w:rsidRPr="00CF5AB3" w14:paraId="682576F1" w14:textId="77777777" w:rsidTr="007F59EC">
        <w:trPr>
          <w:trHeight w:val="545"/>
          <w:jc w:val="center"/>
        </w:trPr>
        <w:tc>
          <w:tcPr>
            <w:tcW w:w="4747" w:type="dxa"/>
            <w:tcBorders>
              <w:top w:val="single" w:sz="12" w:space="0" w:color="auto"/>
            </w:tcBorders>
            <w:vAlign w:val="center"/>
          </w:tcPr>
          <w:p w14:paraId="13E9FDF0" w14:textId="5E0AF2AF" w:rsidR="00AC3858" w:rsidRPr="00CF5AB3" w:rsidRDefault="007F59EC" w:rsidP="004F0072">
            <w:pPr>
              <w:pStyle w:val="af3"/>
              <w:ind w:leftChars="50" w:left="105"/>
              <w:jc w:val="both"/>
              <w:rPr>
                <w:rFonts w:ascii="Times New Roman" w:hAnsi="Times New Roman" w:cs="Times New Roman"/>
                <w:color w:val="000000" w:themeColor="text1"/>
                <w:sz w:val="16"/>
                <w:szCs w:val="24"/>
              </w:rPr>
            </w:pPr>
            <w:r w:rsidRPr="00CF5AB3">
              <w:rPr>
                <w:rFonts w:ascii="Times New Roman" w:hAnsi="Times New Roman" w:cs="Times New Roman"/>
                <w:color w:val="000000" w:themeColor="text1"/>
                <w:sz w:val="16"/>
                <w:szCs w:val="24"/>
              </w:rPr>
              <w:t>Average labor charge of the facilities subject to labor charge increasing plan (*)</w:t>
            </w:r>
          </w:p>
          <w:p w14:paraId="48FA0A2E" w14:textId="77F13062" w:rsidR="00AC3858" w:rsidRPr="00CF5AB3" w:rsidRDefault="00AC3858" w:rsidP="001111CE">
            <w:pPr>
              <w:pStyle w:val="af3"/>
              <w:ind w:leftChars="50" w:left="105"/>
              <w:rPr>
                <w:rFonts w:ascii="Times New Roman" w:hAnsi="Times New Roman" w:cs="Times New Roman"/>
                <w:color w:val="000000" w:themeColor="text1"/>
                <w:sz w:val="16"/>
                <w:szCs w:val="24"/>
              </w:rPr>
            </w:pPr>
            <w:r w:rsidRPr="00CF5AB3">
              <w:rPr>
                <w:rFonts w:ascii="Times New Roman" w:hAnsi="Times New Roman" w:cs="Times New Roman"/>
                <w:color w:val="000000" w:themeColor="text1"/>
                <w:sz w:val="12"/>
                <w:szCs w:val="24"/>
              </w:rPr>
              <w:t xml:space="preserve">* </w:t>
            </w:r>
            <w:r w:rsidR="007F59EC" w:rsidRPr="00CF5AB3">
              <w:rPr>
                <w:rFonts w:ascii="Times New Roman" w:hAnsi="Times New Roman" w:cs="Times New Roman"/>
                <w:color w:val="000000" w:themeColor="text1"/>
                <w:sz w:val="12"/>
                <w:szCs w:val="24"/>
              </w:rPr>
              <w:t xml:space="preserve">In 2006, </w:t>
            </w:r>
            <w:r w:rsidR="001111CE" w:rsidRPr="00CF5AB3">
              <w:rPr>
                <w:rFonts w:ascii="Times New Roman" w:hAnsi="Times New Roman" w:cs="Times New Roman"/>
                <w:color w:val="000000" w:themeColor="text1"/>
                <w:sz w:val="12"/>
                <w:szCs w:val="24"/>
              </w:rPr>
              <w:t>support for continuous employment type</w:t>
            </w:r>
            <w:r w:rsidR="007F59EC" w:rsidRPr="00CF5AB3">
              <w:rPr>
                <w:rFonts w:ascii="Times New Roman" w:hAnsi="Times New Roman" w:cs="Times New Roman"/>
                <w:color w:val="000000" w:themeColor="text1"/>
                <w:sz w:val="12"/>
                <w:szCs w:val="24"/>
              </w:rPr>
              <w:t xml:space="preserve"> B</w:t>
            </w:r>
            <w:r w:rsidR="00BD2F87" w:rsidRPr="00CF5AB3">
              <w:rPr>
                <w:rFonts w:ascii="Times New Roman" w:hAnsi="Times New Roman" w:cs="Times New Roman" w:hint="eastAsia"/>
                <w:color w:val="000000" w:themeColor="text1"/>
                <w:sz w:val="12"/>
                <w:szCs w:val="24"/>
              </w:rPr>
              <w:t xml:space="preserve"> business office</w:t>
            </w:r>
            <w:r w:rsidR="007F59EC" w:rsidRPr="00CF5AB3">
              <w:rPr>
                <w:rFonts w:ascii="Times New Roman" w:hAnsi="Times New Roman" w:cs="Times New Roman"/>
                <w:color w:val="000000" w:themeColor="text1"/>
                <w:sz w:val="12"/>
                <w:szCs w:val="24"/>
              </w:rPr>
              <w:t xml:space="preserve">, </w:t>
            </w:r>
            <w:r w:rsidR="001111CE" w:rsidRPr="00CF5AB3">
              <w:rPr>
                <w:rFonts w:ascii="Times New Roman" w:hAnsi="Times New Roman" w:cs="Times New Roman" w:hint="eastAsia"/>
                <w:color w:val="000000" w:themeColor="text1"/>
                <w:sz w:val="12"/>
                <w:szCs w:val="24"/>
              </w:rPr>
              <w:t>a</w:t>
            </w:r>
            <w:r w:rsidR="007F59EC" w:rsidRPr="00CF5AB3">
              <w:rPr>
                <w:rFonts w:ascii="Times New Roman" w:hAnsi="Times New Roman" w:cs="Times New Roman"/>
                <w:color w:val="000000" w:themeColor="text1"/>
                <w:sz w:val="12"/>
                <w:szCs w:val="24"/>
              </w:rPr>
              <w:t>dmission/</w:t>
            </w:r>
            <w:r w:rsidR="000A7F6E" w:rsidRPr="00CF5AB3">
              <w:rPr>
                <w:rFonts w:ascii="Times New Roman" w:hAnsi="Times New Roman" w:cs="Times New Roman" w:hint="eastAsia"/>
                <w:color w:val="000000" w:themeColor="text1"/>
                <w:sz w:val="12"/>
                <w:szCs w:val="24"/>
              </w:rPr>
              <w:t xml:space="preserve">day-care </w:t>
            </w:r>
            <w:r w:rsidR="007F59EC" w:rsidRPr="00CF5AB3">
              <w:rPr>
                <w:rFonts w:ascii="Times New Roman" w:hAnsi="Times New Roman" w:cs="Times New Roman"/>
                <w:color w:val="000000" w:themeColor="text1"/>
                <w:sz w:val="12"/>
                <w:szCs w:val="24"/>
              </w:rPr>
              <w:t>vocational aid center, small</w:t>
            </w:r>
            <w:r w:rsidR="000A7F6E" w:rsidRPr="00CF5AB3">
              <w:rPr>
                <w:rFonts w:ascii="Times New Roman" w:hAnsi="Times New Roman" w:cs="Times New Roman" w:hint="eastAsia"/>
                <w:color w:val="000000" w:themeColor="text1"/>
                <w:sz w:val="12"/>
                <w:szCs w:val="24"/>
              </w:rPr>
              <w:t>-scale</w:t>
            </w:r>
            <w:r w:rsidR="007F59EC" w:rsidRPr="00CF5AB3">
              <w:rPr>
                <w:rFonts w:ascii="Times New Roman" w:hAnsi="Times New Roman" w:cs="Times New Roman"/>
                <w:color w:val="000000" w:themeColor="text1"/>
                <w:sz w:val="12"/>
                <w:szCs w:val="24"/>
              </w:rPr>
              <w:t xml:space="preserve"> </w:t>
            </w:r>
            <w:r w:rsidR="000A7F6E" w:rsidRPr="00CF5AB3">
              <w:rPr>
                <w:rFonts w:ascii="Times New Roman" w:hAnsi="Times New Roman" w:cs="Times New Roman" w:hint="eastAsia"/>
                <w:color w:val="000000" w:themeColor="text1"/>
                <w:sz w:val="12"/>
                <w:szCs w:val="24"/>
              </w:rPr>
              <w:t xml:space="preserve">day-care </w:t>
            </w:r>
            <w:r w:rsidR="007F59EC" w:rsidRPr="00CF5AB3">
              <w:rPr>
                <w:rFonts w:ascii="Times New Roman" w:hAnsi="Times New Roman" w:cs="Times New Roman"/>
                <w:color w:val="000000" w:themeColor="text1"/>
                <w:sz w:val="12"/>
                <w:szCs w:val="24"/>
              </w:rPr>
              <w:t>vocational aid center</w:t>
            </w:r>
          </w:p>
        </w:tc>
        <w:tc>
          <w:tcPr>
            <w:tcW w:w="1349" w:type="dxa"/>
            <w:tcBorders>
              <w:top w:val="single" w:sz="12" w:space="0" w:color="auto"/>
              <w:bottom w:val="single" w:sz="4" w:space="0" w:color="auto"/>
              <w:right w:val="nil"/>
            </w:tcBorders>
            <w:vAlign w:val="center"/>
          </w:tcPr>
          <w:p w14:paraId="029E1604" w14:textId="3ACFBAB0" w:rsidR="00AC3858" w:rsidRPr="00CF5AB3" w:rsidRDefault="007F59EC" w:rsidP="007F59EC">
            <w:pPr>
              <w:pStyle w:val="af3"/>
              <w:jc w:val="center"/>
              <w:rPr>
                <w:rFonts w:ascii="Times New Roman" w:hAnsi="Times New Roman" w:cs="Times New Roman"/>
                <w:color w:val="000000" w:themeColor="text1"/>
                <w:sz w:val="12"/>
                <w:szCs w:val="24"/>
              </w:rPr>
            </w:pPr>
            <w:r w:rsidRPr="00CF5AB3">
              <w:rPr>
                <w:rFonts w:ascii="Times New Roman" w:hAnsi="Times New Roman" w:cs="Times New Roman"/>
                <w:color w:val="000000" w:themeColor="text1"/>
                <w:sz w:val="12"/>
                <w:szCs w:val="24"/>
              </w:rPr>
              <w:t>(2006)</w:t>
            </w:r>
          </w:p>
          <w:p w14:paraId="73FDF2C0" w14:textId="1315C139" w:rsidR="00AC3858" w:rsidRPr="00CF5AB3" w:rsidRDefault="007F59EC" w:rsidP="007F59EC">
            <w:pPr>
              <w:pStyle w:val="af3"/>
              <w:jc w:val="center"/>
              <w:rPr>
                <w:rFonts w:ascii="Times New Roman" w:hAnsi="Times New Roman" w:cs="Times New Roman"/>
                <w:color w:val="000000" w:themeColor="text1"/>
                <w:sz w:val="16"/>
                <w:szCs w:val="24"/>
              </w:rPr>
            </w:pPr>
            <w:r w:rsidRPr="00CF5AB3">
              <w:rPr>
                <w:rFonts w:ascii="Times New Roman" w:hAnsi="Times New Roman" w:cs="Times New Roman"/>
                <w:color w:val="000000" w:themeColor="text1"/>
                <w:sz w:val="16"/>
                <w:szCs w:val="24"/>
              </w:rPr>
              <w:t>\12,222</w:t>
            </w:r>
          </w:p>
        </w:tc>
        <w:tc>
          <w:tcPr>
            <w:tcW w:w="284" w:type="dxa"/>
            <w:tcBorders>
              <w:top w:val="single" w:sz="12" w:space="0" w:color="auto"/>
              <w:left w:val="nil"/>
              <w:bottom w:val="single" w:sz="4" w:space="0" w:color="auto"/>
              <w:right w:val="nil"/>
            </w:tcBorders>
            <w:vAlign w:val="center"/>
          </w:tcPr>
          <w:p w14:paraId="5C4ED8E5" w14:textId="5C254B3F" w:rsidR="00AC3858" w:rsidRPr="00CF5AB3" w:rsidRDefault="00AC3858" w:rsidP="007F59EC">
            <w:pPr>
              <w:pStyle w:val="af3"/>
              <w:jc w:val="center"/>
              <w:rPr>
                <w:rFonts w:ascii="Times New Roman" w:hAnsi="Times New Roman" w:cs="Times New Roman"/>
                <w:color w:val="000000" w:themeColor="text1"/>
                <w:sz w:val="12"/>
                <w:szCs w:val="24"/>
              </w:rPr>
            </w:pPr>
            <w:r w:rsidRPr="00CF5AB3">
              <w:rPr>
                <w:rFonts w:ascii="Times New Roman" w:hAnsi="Times New Roman" w:cs="Times New Roman"/>
                <w:color w:val="000000" w:themeColor="text1"/>
                <w:sz w:val="12"/>
                <w:szCs w:val="24"/>
              </w:rPr>
              <w:t>→</w:t>
            </w:r>
          </w:p>
        </w:tc>
        <w:tc>
          <w:tcPr>
            <w:tcW w:w="1978" w:type="dxa"/>
            <w:tcBorders>
              <w:top w:val="single" w:sz="12" w:space="0" w:color="auto"/>
              <w:left w:val="nil"/>
              <w:bottom w:val="single" w:sz="4" w:space="0" w:color="auto"/>
            </w:tcBorders>
            <w:vAlign w:val="center"/>
          </w:tcPr>
          <w:p w14:paraId="17D9EA83" w14:textId="48A4FEE5" w:rsidR="00AC3858" w:rsidRPr="00CF5AB3" w:rsidRDefault="007F59EC" w:rsidP="007F59EC">
            <w:pPr>
              <w:pStyle w:val="af3"/>
              <w:jc w:val="center"/>
              <w:rPr>
                <w:rFonts w:ascii="Times New Roman" w:hAnsi="Times New Roman" w:cs="Times New Roman"/>
                <w:color w:val="000000" w:themeColor="text1"/>
                <w:sz w:val="12"/>
                <w:szCs w:val="24"/>
              </w:rPr>
            </w:pPr>
            <w:r w:rsidRPr="00CF5AB3">
              <w:rPr>
                <w:rFonts w:ascii="Times New Roman" w:hAnsi="Times New Roman" w:cs="Times New Roman"/>
                <w:color w:val="000000" w:themeColor="text1"/>
                <w:sz w:val="12"/>
                <w:szCs w:val="24"/>
              </w:rPr>
              <w:t>(2015)</w:t>
            </w:r>
          </w:p>
          <w:p w14:paraId="5E0104E4" w14:textId="4B44EA85" w:rsidR="00AC3858" w:rsidRPr="00CF5AB3" w:rsidRDefault="007F59EC" w:rsidP="007F59EC">
            <w:pPr>
              <w:pStyle w:val="af3"/>
              <w:jc w:val="center"/>
              <w:rPr>
                <w:rFonts w:ascii="Times New Roman" w:hAnsi="Times New Roman" w:cs="Times New Roman"/>
                <w:color w:val="000000" w:themeColor="text1"/>
                <w:sz w:val="16"/>
                <w:szCs w:val="24"/>
              </w:rPr>
            </w:pPr>
            <w:r w:rsidRPr="00CF5AB3">
              <w:rPr>
                <w:rFonts w:ascii="Times New Roman" w:hAnsi="Times New Roman" w:cs="Times New Roman"/>
                <w:color w:val="000000" w:themeColor="text1"/>
                <w:sz w:val="16"/>
                <w:szCs w:val="24"/>
              </w:rPr>
              <w:t>\15,033 &lt;122.9%&gt;</w:t>
            </w:r>
          </w:p>
        </w:tc>
      </w:tr>
      <w:tr w:rsidR="00AC3858" w:rsidRPr="00CF5AB3" w14:paraId="7C27D176" w14:textId="77777777" w:rsidTr="007F59EC">
        <w:trPr>
          <w:trHeight w:val="545"/>
          <w:jc w:val="center"/>
        </w:trPr>
        <w:tc>
          <w:tcPr>
            <w:tcW w:w="4747" w:type="dxa"/>
            <w:vAlign w:val="center"/>
          </w:tcPr>
          <w:p w14:paraId="14E55435" w14:textId="6CD94149" w:rsidR="00AC3858" w:rsidRPr="00CF5AB3" w:rsidRDefault="007F59EC" w:rsidP="001111CE">
            <w:pPr>
              <w:pStyle w:val="af3"/>
              <w:ind w:leftChars="50" w:left="105"/>
              <w:rPr>
                <w:rFonts w:ascii="Times New Roman" w:hAnsi="Times New Roman" w:cs="Times New Roman"/>
                <w:color w:val="000000" w:themeColor="text1"/>
                <w:sz w:val="16"/>
                <w:szCs w:val="24"/>
              </w:rPr>
            </w:pPr>
            <w:r w:rsidRPr="00CF5AB3">
              <w:rPr>
                <w:rFonts w:ascii="Times New Roman" w:hAnsi="Times New Roman" w:cs="Times New Roman"/>
                <w:color w:val="000000" w:themeColor="text1"/>
                <w:sz w:val="16"/>
                <w:szCs w:val="24"/>
              </w:rPr>
              <w:t xml:space="preserve">Average labor charge of the facilities subject to the labor charge doubling 5-year plan and labor charge increasing plan continuously from 2006 at </w:t>
            </w:r>
            <w:r w:rsidR="001111CE" w:rsidRPr="00CF5AB3">
              <w:rPr>
                <w:rFonts w:ascii="Times New Roman" w:hAnsi="Times New Roman" w:cs="Times New Roman"/>
                <w:color w:val="000000" w:themeColor="text1"/>
                <w:sz w:val="16"/>
                <w:szCs w:val="24"/>
              </w:rPr>
              <w:t>support for continuous employment</w:t>
            </w:r>
            <w:r w:rsidRPr="00CF5AB3">
              <w:rPr>
                <w:rFonts w:ascii="Times New Roman" w:hAnsi="Times New Roman" w:cs="Times New Roman"/>
                <w:color w:val="000000" w:themeColor="text1"/>
                <w:sz w:val="16"/>
                <w:szCs w:val="24"/>
              </w:rPr>
              <w:t xml:space="preserve"> </w:t>
            </w:r>
            <w:r w:rsidR="001111CE" w:rsidRPr="00CF5AB3">
              <w:rPr>
                <w:rFonts w:ascii="Times New Roman" w:hAnsi="Times New Roman" w:cs="Times New Roman" w:hint="eastAsia"/>
                <w:color w:val="000000" w:themeColor="text1"/>
                <w:sz w:val="16"/>
                <w:szCs w:val="24"/>
              </w:rPr>
              <w:t>t</w:t>
            </w:r>
            <w:r w:rsidRPr="00CF5AB3">
              <w:rPr>
                <w:rFonts w:ascii="Times New Roman" w:hAnsi="Times New Roman" w:cs="Times New Roman"/>
                <w:color w:val="000000" w:themeColor="text1"/>
                <w:sz w:val="16"/>
                <w:szCs w:val="24"/>
              </w:rPr>
              <w:t xml:space="preserve">ype B </w:t>
            </w:r>
            <w:r w:rsidR="001111CE" w:rsidRPr="00CF5AB3">
              <w:rPr>
                <w:rFonts w:ascii="Times New Roman" w:hAnsi="Times New Roman" w:cs="Times New Roman"/>
                <w:color w:val="000000" w:themeColor="text1"/>
                <w:sz w:val="16"/>
                <w:szCs w:val="24"/>
              </w:rPr>
              <w:t xml:space="preserve">business </w:t>
            </w:r>
            <w:r w:rsidR="001111CE" w:rsidRPr="00CF5AB3">
              <w:rPr>
                <w:rFonts w:ascii="Times New Roman" w:hAnsi="Times New Roman" w:cs="Times New Roman" w:hint="eastAsia"/>
                <w:color w:val="000000" w:themeColor="text1"/>
                <w:sz w:val="16"/>
                <w:szCs w:val="24"/>
              </w:rPr>
              <w:t>office</w:t>
            </w:r>
            <w:r w:rsidR="001111CE" w:rsidRPr="00CF5AB3">
              <w:rPr>
                <w:rFonts w:ascii="Times New Roman" w:hAnsi="Times New Roman" w:cs="Times New Roman"/>
                <w:color w:val="000000" w:themeColor="text1"/>
                <w:sz w:val="16"/>
                <w:szCs w:val="24"/>
              </w:rPr>
              <w:t xml:space="preserve"> </w:t>
            </w:r>
            <w:r w:rsidRPr="00CF5AB3">
              <w:rPr>
                <w:rFonts w:ascii="Times New Roman" w:hAnsi="Times New Roman" w:cs="Times New Roman"/>
                <w:color w:val="000000" w:themeColor="text1"/>
                <w:sz w:val="16"/>
                <w:szCs w:val="24"/>
              </w:rPr>
              <w:t>(as of the end of 2015)</w:t>
            </w:r>
          </w:p>
        </w:tc>
        <w:tc>
          <w:tcPr>
            <w:tcW w:w="1349" w:type="dxa"/>
            <w:tcBorders>
              <w:top w:val="single" w:sz="4" w:space="0" w:color="auto"/>
              <w:bottom w:val="single" w:sz="12" w:space="0" w:color="auto"/>
              <w:right w:val="nil"/>
            </w:tcBorders>
            <w:vAlign w:val="center"/>
          </w:tcPr>
          <w:p w14:paraId="758DDEF9" w14:textId="6C0BBAE7" w:rsidR="00AC3858" w:rsidRPr="00CF5AB3" w:rsidRDefault="007F59EC" w:rsidP="007F59EC">
            <w:pPr>
              <w:pStyle w:val="af3"/>
              <w:jc w:val="center"/>
              <w:rPr>
                <w:rFonts w:ascii="Times New Roman" w:hAnsi="Times New Roman" w:cs="Times New Roman"/>
                <w:color w:val="000000" w:themeColor="text1"/>
                <w:sz w:val="12"/>
                <w:szCs w:val="24"/>
              </w:rPr>
            </w:pPr>
            <w:r w:rsidRPr="00CF5AB3">
              <w:rPr>
                <w:rFonts w:ascii="Times New Roman" w:hAnsi="Times New Roman" w:cs="Times New Roman"/>
                <w:color w:val="000000" w:themeColor="text1"/>
                <w:sz w:val="12"/>
                <w:szCs w:val="24"/>
              </w:rPr>
              <w:t>(2006)</w:t>
            </w:r>
          </w:p>
          <w:p w14:paraId="718B2883" w14:textId="060DE20F" w:rsidR="00AC3858" w:rsidRPr="00CF5AB3" w:rsidRDefault="007F59EC" w:rsidP="007F59EC">
            <w:pPr>
              <w:pStyle w:val="af3"/>
              <w:jc w:val="center"/>
              <w:rPr>
                <w:rFonts w:ascii="Times New Roman" w:hAnsi="Times New Roman" w:cs="Times New Roman"/>
                <w:color w:val="000000" w:themeColor="text1"/>
                <w:sz w:val="16"/>
                <w:szCs w:val="24"/>
              </w:rPr>
            </w:pPr>
            <w:r w:rsidRPr="00CF5AB3">
              <w:rPr>
                <w:rFonts w:ascii="Times New Roman" w:hAnsi="Times New Roman" w:cs="Times New Roman"/>
                <w:color w:val="000000" w:themeColor="text1"/>
                <w:sz w:val="16"/>
                <w:szCs w:val="24"/>
              </w:rPr>
              <w:t>\12,542</w:t>
            </w:r>
          </w:p>
        </w:tc>
        <w:tc>
          <w:tcPr>
            <w:tcW w:w="284" w:type="dxa"/>
            <w:tcBorders>
              <w:top w:val="single" w:sz="4" w:space="0" w:color="auto"/>
              <w:left w:val="nil"/>
              <w:bottom w:val="single" w:sz="12" w:space="0" w:color="auto"/>
              <w:right w:val="nil"/>
            </w:tcBorders>
            <w:vAlign w:val="center"/>
          </w:tcPr>
          <w:p w14:paraId="67E520B9" w14:textId="2023B4D5" w:rsidR="00AC3858" w:rsidRPr="00CF5AB3" w:rsidRDefault="00AC3858" w:rsidP="007F59EC">
            <w:pPr>
              <w:pStyle w:val="af3"/>
              <w:jc w:val="center"/>
              <w:rPr>
                <w:rFonts w:ascii="Times New Roman" w:hAnsi="Times New Roman" w:cs="Times New Roman"/>
                <w:color w:val="000000" w:themeColor="text1"/>
                <w:sz w:val="12"/>
                <w:szCs w:val="24"/>
              </w:rPr>
            </w:pPr>
            <w:r w:rsidRPr="00CF5AB3">
              <w:rPr>
                <w:rFonts w:ascii="Times New Roman" w:hAnsi="Times New Roman" w:cs="Times New Roman"/>
                <w:color w:val="000000" w:themeColor="text1"/>
                <w:sz w:val="12"/>
                <w:szCs w:val="24"/>
              </w:rPr>
              <w:t>→</w:t>
            </w:r>
          </w:p>
        </w:tc>
        <w:tc>
          <w:tcPr>
            <w:tcW w:w="1978" w:type="dxa"/>
            <w:tcBorders>
              <w:top w:val="single" w:sz="4" w:space="0" w:color="auto"/>
              <w:left w:val="nil"/>
              <w:bottom w:val="single" w:sz="12" w:space="0" w:color="auto"/>
            </w:tcBorders>
            <w:vAlign w:val="center"/>
          </w:tcPr>
          <w:p w14:paraId="74C57328" w14:textId="2CEEBEAD" w:rsidR="00AC3858" w:rsidRPr="00CF5AB3" w:rsidRDefault="007F59EC" w:rsidP="007F59EC">
            <w:pPr>
              <w:pStyle w:val="af3"/>
              <w:jc w:val="center"/>
              <w:rPr>
                <w:rFonts w:ascii="Times New Roman" w:hAnsi="Times New Roman" w:cs="Times New Roman"/>
                <w:color w:val="000000" w:themeColor="text1"/>
                <w:sz w:val="12"/>
                <w:szCs w:val="24"/>
              </w:rPr>
            </w:pPr>
            <w:r w:rsidRPr="00CF5AB3">
              <w:rPr>
                <w:rFonts w:ascii="Times New Roman" w:hAnsi="Times New Roman" w:cs="Times New Roman"/>
                <w:color w:val="000000" w:themeColor="text1"/>
                <w:sz w:val="12"/>
                <w:szCs w:val="24"/>
              </w:rPr>
              <w:t>(2015)</w:t>
            </w:r>
          </w:p>
          <w:p w14:paraId="68937621" w14:textId="2743D4E8" w:rsidR="00AC3858" w:rsidRPr="00CF5AB3" w:rsidRDefault="007F59EC" w:rsidP="007F59EC">
            <w:pPr>
              <w:pStyle w:val="af3"/>
              <w:jc w:val="center"/>
              <w:rPr>
                <w:rFonts w:ascii="Times New Roman" w:hAnsi="Times New Roman" w:cs="Times New Roman"/>
                <w:color w:val="000000" w:themeColor="text1"/>
                <w:sz w:val="16"/>
                <w:szCs w:val="24"/>
              </w:rPr>
            </w:pPr>
            <w:r w:rsidRPr="00CF5AB3">
              <w:rPr>
                <w:rFonts w:ascii="Times New Roman" w:hAnsi="Times New Roman" w:cs="Times New Roman"/>
                <w:color w:val="000000" w:themeColor="text1"/>
                <w:sz w:val="16"/>
                <w:szCs w:val="24"/>
              </w:rPr>
              <w:t>\16,598 &lt;132.3%&gt;</w:t>
            </w:r>
          </w:p>
        </w:tc>
      </w:tr>
    </w:tbl>
    <w:p w14:paraId="26795947" w14:textId="27581A33" w:rsidR="00463F3D" w:rsidRPr="00CF5AB3" w:rsidRDefault="00463F3D" w:rsidP="0055206B">
      <w:pPr>
        <w:rPr>
          <w:rFonts w:ascii="Times New Roman" w:hAnsi="Times New Roman" w:cs="Times New Roman"/>
          <w:color w:val="000000" w:themeColor="text1"/>
          <w:szCs w:val="21"/>
        </w:rPr>
      </w:pPr>
    </w:p>
    <w:p w14:paraId="3C4B5AA0" w14:textId="004C2AA7" w:rsidR="007F5112" w:rsidRPr="00CF5AB3" w:rsidRDefault="007F5112" w:rsidP="0055206B">
      <w:pPr>
        <w:pStyle w:val="af3"/>
        <w:jc w:val="both"/>
        <w:rPr>
          <w:rFonts w:ascii="Times New Roman" w:hAnsi="Times New Roman" w:cs="Times New Roman"/>
          <w:color w:val="000000" w:themeColor="text1"/>
          <w:sz w:val="24"/>
          <w:szCs w:val="24"/>
          <w:bdr w:val="single" w:sz="4" w:space="0" w:color="auto"/>
        </w:rPr>
      </w:pPr>
      <w:r w:rsidRPr="00CF5AB3">
        <w:rPr>
          <w:rFonts w:ascii="Times New Roman" w:hAnsi="Times New Roman" w:cs="Times New Roman"/>
          <w:color w:val="000000" w:themeColor="text1"/>
          <w:sz w:val="24"/>
          <w:szCs w:val="24"/>
          <w:bdr w:val="single" w:sz="4" w:space="0" w:color="auto"/>
        </w:rPr>
        <w:t xml:space="preserve"> b </w:t>
      </w:r>
    </w:p>
    <w:p w14:paraId="37B75615" w14:textId="489DB639" w:rsidR="00463F3D" w:rsidRPr="00CF5AB3" w:rsidRDefault="007F59EC" w:rsidP="0055206B">
      <w:pPr>
        <w:ind w:firstLineChars="100" w:firstLine="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sz w:val="24"/>
          <w:szCs w:val="24"/>
        </w:rPr>
        <w:t>Regarding welfare employment, the Labor Standards Act and other labor laws, applied to ordinary workers do not apply. In the NPO Co</w:t>
      </w:r>
      <w:r w:rsidR="008B69F2" w:rsidRPr="00CF5AB3">
        <w:rPr>
          <w:rFonts w:ascii="Times New Roman" w:hAnsi="Times New Roman" w:cs="Times New Roman"/>
          <w:color w:val="000000" w:themeColor="text1"/>
          <w:sz w:val="24"/>
          <w:szCs w:val="24"/>
        </w:rPr>
        <w:t xml:space="preserve">rporation, </w:t>
      </w:r>
      <w:r w:rsidR="00862FBC" w:rsidRPr="00CF5AB3">
        <w:rPr>
          <w:rFonts w:ascii="Times New Roman" w:hAnsi="Times New Roman" w:cs="Times New Roman" w:hint="eastAsia"/>
          <w:color w:val="000000" w:themeColor="text1"/>
          <w:sz w:val="24"/>
          <w:szCs w:val="24"/>
        </w:rPr>
        <w:t xml:space="preserve">Council </w:t>
      </w:r>
      <w:r w:rsidR="008B69F2" w:rsidRPr="00CF5AB3">
        <w:rPr>
          <w:rFonts w:ascii="Times New Roman" w:hAnsi="Times New Roman" w:cs="Times New Roman"/>
          <w:color w:val="000000" w:themeColor="text1"/>
          <w:sz w:val="24"/>
          <w:szCs w:val="24"/>
        </w:rPr>
        <w:t>B case (</w:t>
      </w:r>
      <w:r w:rsidR="00862FBC" w:rsidRPr="00CF5AB3">
        <w:rPr>
          <w:rFonts w:ascii="Times New Roman" w:hAnsi="Times New Roman" w:cs="Times New Roman" w:hint="eastAsia"/>
          <w:color w:val="000000" w:themeColor="text1"/>
          <w:sz w:val="24"/>
          <w:szCs w:val="24"/>
        </w:rPr>
        <w:t>j</w:t>
      </w:r>
      <w:r w:rsidR="008B69F2" w:rsidRPr="00CF5AB3">
        <w:rPr>
          <w:rFonts w:ascii="Times New Roman" w:hAnsi="Times New Roman" w:cs="Times New Roman"/>
          <w:color w:val="000000" w:themeColor="text1"/>
          <w:sz w:val="24"/>
          <w:szCs w:val="24"/>
        </w:rPr>
        <w:t>udg</w:t>
      </w:r>
      <w:r w:rsidRPr="00CF5AB3">
        <w:rPr>
          <w:rFonts w:ascii="Times New Roman" w:hAnsi="Times New Roman" w:cs="Times New Roman"/>
          <w:color w:val="000000" w:themeColor="text1"/>
          <w:sz w:val="24"/>
          <w:szCs w:val="24"/>
        </w:rPr>
        <w:t>ment of the Nagasaki District Court as of February 21, 2017), regarding the Plaintiff who earned labor charges</w:t>
      </w:r>
      <w:r w:rsidR="00862FBC" w:rsidRPr="00CF5AB3">
        <w:rPr>
          <w:rFonts w:ascii="Times New Roman" w:hAnsi="Times New Roman" w:cs="Times New Roman" w:hint="eastAsia"/>
          <w:color w:val="000000" w:themeColor="text1"/>
          <w:sz w:val="24"/>
          <w:szCs w:val="24"/>
        </w:rPr>
        <w:t xml:space="preserve"> by receiving support for continuous employment</w:t>
      </w:r>
      <w:r w:rsidRPr="00CF5AB3">
        <w:rPr>
          <w:rFonts w:ascii="Times New Roman" w:hAnsi="Times New Roman" w:cs="Times New Roman"/>
          <w:color w:val="000000" w:themeColor="text1"/>
          <w:sz w:val="24"/>
          <w:szCs w:val="24"/>
        </w:rPr>
        <w:t xml:space="preserve"> under the service use agreement on </w:t>
      </w:r>
      <w:r w:rsidR="00862FBC" w:rsidRPr="00CF5AB3">
        <w:rPr>
          <w:rFonts w:ascii="Times New Roman" w:hAnsi="Times New Roman" w:cs="Times New Roman" w:hint="eastAsia"/>
          <w:color w:val="000000" w:themeColor="text1"/>
          <w:sz w:val="24"/>
          <w:szCs w:val="24"/>
        </w:rPr>
        <w:t xml:space="preserve">designated </w:t>
      </w:r>
      <w:r w:rsidRPr="00CF5AB3">
        <w:rPr>
          <w:rFonts w:ascii="Times New Roman" w:hAnsi="Times New Roman" w:cs="Times New Roman"/>
          <w:color w:val="000000" w:themeColor="text1"/>
          <w:sz w:val="24"/>
          <w:szCs w:val="24"/>
        </w:rPr>
        <w:t xml:space="preserve">continuous employment support </w:t>
      </w:r>
      <w:r w:rsidR="00862FBC" w:rsidRPr="00CF5AB3">
        <w:rPr>
          <w:rFonts w:ascii="Times New Roman" w:hAnsi="Times New Roman" w:cs="Times New Roman" w:hint="eastAsia"/>
          <w:color w:val="000000" w:themeColor="text1"/>
          <w:sz w:val="24"/>
          <w:szCs w:val="24"/>
        </w:rPr>
        <w:t xml:space="preserve">executed </w:t>
      </w:r>
      <w:r w:rsidRPr="00CF5AB3">
        <w:rPr>
          <w:rFonts w:ascii="Times New Roman" w:hAnsi="Times New Roman" w:cs="Times New Roman"/>
          <w:color w:val="000000" w:themeColor="text1"/>
          <w:sz w:val="24"/>
          <w:szCs w:val="24"/>
        </w:rPr>
        <w:t>with the Defendant NPO (Type B, Non</w:t>
      </w:r>
      <w:r w:rsidR="00DD3F6F"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employment), the court admitted the </w:t>
      </w:r>
      <w:r w:rsidR="00862FBC" w:rsidRPr="00CF5AB3">
        <w:rPr>
          <w:rFonts w:ascii="Times New Roman" w:hAnsi="Times New Roman" w:cs="Times New Roman" w:hint="eastAsia"/>
          <w:color w:val="000000" w:themeColor="text1"/>
          <w:sz w:val="24"/>
          <w:szCs w:val="24"/>
        </w:rPr>
        <w:t>illegal act</w:t>
      </w:r>
      <w:r w:rsidRPr="00CF5AB3">
        <w:rPr>
          <w:rFonts w:ascii="Times New Roman" w:hAnsi="Times New Roman" w:cs="Times New Roman"/>
          <w:color w:val="000000" w:themeColor="text1"/>
          <w:sz w:val="24"/>
          <w:szCs w:val="24"/>
        </w:rPr>
        <w:t xml:space="preserve"> liability with respect to sexual harassment </w:t>
      </w:r>
      <w:r w:rsidR="00BE39EE" w:rsidRPr="00CF5AB3">
        <w:rPr>
          <w:rFonts w:ascii="Times New Roman" w:hAnsi="Times New Roman" w:cs="Times New Roman" w:hint="eastAsia"/>
          <w:color w:val="000000" w:themeColor="text1"/>
          <w:sz w:val="24"/>
          <w:szCs w:val="24"/>
        </w:rPr>
        <w:t>against</w:t>
      </w:r>
      <w:r w:rsidR="00BE39EE"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the Plaintiff by recognizing it as,</w:t>
      </w:r>
      <w:r w:rsidR="007C34CA" w:rsidRPr="00CF5AB3">
        <w:rPr>
          <w:rFonts w:ascii="Times New Roman" w:hAnsi="Times New Roman" w:cs="Times New Roman" w:hint="eastAsia"/>
          <w:color w:val="000000" w:themeColor="text1"/>
          <w:sz w:val="24"/>
          <w:szCs w:val="24"/>
        </w:rPr>
        <w:t xml:space="preserve"> between </w:t>
      </w:r>
      <w:r w:rsidR="007C34CA" w:rsidRPr="00CF5AB3">
        <w:rPr>
          <w:rFonts w:ascii="Times New Roman" w:hAnsi="Times New Roman" w:cs="Times New Roman"/>
          <w:color w:val="000000" w:themeColor="text1"/>
          <w:sz w:val="24"/>
          <w:szCs w:val="24"/>
        </w:rPr>
        <w:t>Plaintiff</w:t>
      </w:r>
      <w:r w:rsidR="007C34CA" w:rsidRPr="00CF5AB3">
        <w:rPr>
          <w:rFonts w:ascii="Times New Roman" w:hAnsi="Times New Roman" w:cs="Times New Roman" w:hint="eastAsia"/>
          <w:color w:val="000000" w:themeColor="text1"/>
          <w:sz w:val="24"/>
          <w:szCs w:val="24"/>
        </w:rPr>
        <w:t xml:space="preserve"> and </w:t>
      </w:r>
      <w:r w:rsidR="007C34CA" w:rsidRPr="00CF5AB3">
        <w:rPr>
          <w:rFonts w:ascii="Times New Roman" w:hAnsi="Times New Roman" w:cs="Times New Roman"/>
          <w:color w:val="000000" w:themeColor="text1"/>
          <w:sz w:val="24"/>
          <w:szCs w:val="24"/>
        </w:rPr>
        <w:t>Defendant NPO</w:t>
      </w:r>
      <w:r w:rsidR="007C34CA"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w:t>
      </w:r>
      <w:r w:rsidR="007C34CA" w:rsidRPr="00CF5AB3">
        <w:rPr>
          <w:rFonts w:ascii="Times New Roman" w:hAnsi="Times New Roman" w:cs="Times New Roman" w:hint="eastAsia"/>
          <w:color w:val="000000" w:themeColor="text1"/>
          <w:sz w:val="24"/>
          <w:szCs w:val="24"/>
        </w:rPr>
        <w:t>there are relationship</w:t>
      </w:r>
      <w:r w:rsidR="00DD3F6F" w:rsidRPr="00CF5AB3">
        <w:rPr>
          <w:rFonts w:ascii="Times New Roman" w:hAnsi="Times New Roman" w:cs="Times New Roman" w:hint="eastAsia"/>
          <w:color w:val="000000" w:themeColor="text1"/>
          <w:sz w:val="24"/>
          <w:szCs w:val="24"/>
        </w:rPr>
        <w:t>s</w:t>
      </w:r>
      <w:r w:rsidR="007C34CA" w:rsidRPr="00CF5AB3">
        <w:rPr>
          <w:rFonts w:ascii="Times New Roman" w:hAnsi="Times New Roman" w:cs="Times New Roman" w:hint="eastAsia"/>
          <w:color w:val="000000" w:themeColor="text1"/>
          <w:sz w:val="24"/>
          <w:szCs w:val="24"/>
        </w:rPr>
        <w:t xml:space="preserve"> </w:t>
      </w:r>
      <w:r w:rsidRPr="00CF5AB3">
        <w:rPr>
          <w:rFonts w:ascii="Times New Roman" w:hAnsi="Times New Roman" w:cs="Times New Roman"/>
          <w:color w:val="000000" w:themeColor="text1"/>
          <w:sz w:val="24"/>
          <w:szCs w:val="24"/>
        </w:rPr>
        <w:t xml:space="preserve">similar to </w:t>
      </w:r>
      <w:r w:rsidR="00BE39EE" w:rsidRPr="00CF5AB3">
        <w:rPr>
          <w:rFonts w:ascii="Times New Roman" w:hAnsi="Times New Roman" w:cs="Times New Roman" w:hint="eastAsia"/>
          <w:color w:val="000000" w:themeColor="text1"/>
          <w:sz w:val="24"/>
          <w:szCs w:val="24"/>
        </w:rPr>
        <w:t xml:space="preserve">a </w:t>
      </w:r>
      <w:r w:rsidRPr="00CF5AB3">
        <w:rPr>
          <w:rFonts w:ascii="Times New Roman" w:hAnsi="Times New Roman" w:cs="Times New Roman"/>
          <w:color w:val="000000" w:themeColor="text1"/>
          <w:sz w:val="24"/>
          <w:szCs w:val="24"/>
        </w:rPr>
        <w:t xml:space="preserve">legal </w:t>
      </w:r>
      <w:r w:rsidR="00862FBC" w:rsidRPr="00CF5AB3">
        <w:rPr>
          <w:rFonts w:ascii="Times New Roman" w:hAnsi="Times New Roman" w:cs="Times New Roman" w:hint="eastAsia"/>
          <w:color w:val="000000" w:themeColor="text1"/>
          <w:sz w:val="24"/>
          <w:szCs w:val="24"/>
        </w:rPr>
        <w:t xml:space="preserve">relationship </w:t>
      </w:r>
      <w:r w:rsidRPr="00CF5AB3">
        <w:rPr>
          <w:rFonts w:ascii="Times New Roman" w:hAnsi="Times New Roman" w:cs="Times New Roman"/>
          <w:color w:val="000000" w:themeColor="text1"/>
          <w:sz w:val="24"/>
          <w:szCs w:val="24"/>
        </w:rPr>
        <w:t xml:space="preserve">under the labor contract and the </w:t>
      </w:r>
      <w:r w:rsidR="007C34CA" w:rsidRPr="00CF5AB3">
        <w:rPr>
          <w:rFonts w:ascii="Times New Roman" w:hAnsi="Times New Roman" w:cs="Times New Roman" w:hint="eastAsia"/>
          <w:color w:val="000000" w:themeColor="text1"/>
          <w:sz w:val="24"/>
          <w:szCs w:val="24"/>
        </w:rPr>
        <w:t>relationship</w:t>
      </w:r>
      <w:r w:rsidR="00DD3F6F" w:rsidRPr="00CF5AB3">
        <w:rPr>
          <w:rFonts w:ascii="Times New Roman" w:hAnsi="Times New Roman" w:cs="Times New Roman" w:hint="eastAsia"/>
          <w:color w:val="000000" w:themeColor="text1"/>
          <w:sz w:val="24"/>
          <w:szCs w:val="24"/>
        </w:rPr>
        <w:t>s</w:t>
      </w:r>
      <w:r w:rsidR="007C34CA" w:rsidRPr="00CF5AB3">
        <w:rPr>
          <w:rFonts w:ascii="Times New Roman" w:hAnsi="Times New Roman" w:cs="Times New Roman" w:hint="eastAsia"/>
          <w:color w:val="000000" w:themeColor="text1"/>
          <w:sz w:val="24"/>
          <w:szCs w:val="24"/>
        </w:rPr>
        <w:t xml:space="preserve"> </w:t>
      </w:r>
      <w:r w:rsidRPr="00CF5AB3">
        <w:rPr>
          <w:rFonts w:ascii="Times New Roman" w:hAnsi="Times New Roman" w:cs="Times New Roman"/>
          <w:color w:val="000000" w:themeColor="text1"/>
          <w:sz w:val="24"/>
          <w:szCs w:val="24"/>
        </w:rPr>
        <w:t>ha</w:t>
      </w:r>
      <w:r w:rsidR="00DD3F6F" w:rsidRPr="00CF5AB3">
        <w:rPr>
          <w:rFonts w:ascii="Times New Roman" w:hAnsi="Times New Roman" w:cs="Times New Roman" w:hint="eastAsia"/>
          <w:color w:val="000000" w:themeColor="text1"/>
          <w:sz w:val="24"/>
          <w:szCs w:val="24"/>
        </w:rPr>
        <w:t>ve</w:t>
      </w:r>
      <w:r w:rsidRPr="00CF5AB3">
        <w:rPr>
          <w:rFonts w:ascii="Times New Roman" w:hAnsi="Times New Roman" w:cs="Times New Roman"/>
          <w:color w:val="000000" w:themeColor="text1"/>
          <w:sz w:val="24"/>
          <w:szCs w:val="24"/>
        </w:rPr>
        <w:t xml:space="preserve"> </w:t>
      </w:r>
      <w:r w:rsidR="00BE39EE" w:rsidRPr="00CF5AB3">
        <w:rPr>
          <w:rFonts w:ascii="Times New Roman" w:hAnsi="Times New Roman" w:cs="Times New Roman" w:hint="eastAsia"/>
          <w:color w:val="000000" w:themeColor="text1"/>
          <w:sz w:val="24"/>
          <w:szCs w:val="24"/>
        </w:rPr>
        <w:t>closer</w:t>
      </w:r>
      <w:r w:rsidRPr="00CF5AB3">
        <w:rPr>
          <w:rFonts w:ascii="Times New Roman" w:hAnsi="Times New Roman" w:cs="Times New Roman"/>
          <w:color w:val="000000" w:themeColor="text1"/>
          <w:sz w:val="24"/>
          <w:szCs w:val="24"/>
        </w:rPr>
        <w:t xml:space="preserve"> </w:t>
      </w:r>
      <w:r w:rsidR="007C34CA" w:rsidRPr="00CF5AB3">
        <w:rPr>
          <w:rFonts w:ascii="Times New Roman" w:hAnsi="Times New Roman" w:cs="Times New Roman" w:hint="eastAsia"/>
          <w:color w:val="000000" w:themeColor="text1"/>
          <w:sz w:val="24"/>
          <w:szCs w:val="24"/>
        </w:rPr>
        <w:t xml:space="preserve">social </w:t>
      </w:r>
      <w:r w:rsidRPr="00CF5AB3">
        <w:rPr>
          <w:rFonts w:ascii="Times New Roman" w:hAnsi="Times New Roman" w:cs="Times New Roman"/>
          <w:color w:val="000000" w:themeColor="text1"/>
          <w:sz w:val="24"/>
          <w:szCs w:val="24"/>
        </w:rPr>
        <w:t xml:space="preserve">contact as the welfare facility for persons with disabilities” and held that the Defendant NPO was liable under the contract to </w:t>
      </w:r>
      <w:r w:rsidR="00BE39EE" w:rsidRPr="00CF5AB3">
        <w:rPr>
          <w:rFonts w:ascii="Times New Roman" w:hAnsi="Times New Roman" w:cs="Times New Roman" w:hint="eastAsia"/>
          <w:color w:val="000000" w:themeColor="text1"/>
          <w:sz w:val="24"/>
          <w:szCs w:val="24"/>
        </w:rPr>
        <w:t>maintain an</w:t>
      </w:r>
      <w:r w:rsidRPr="00CF5AB3">
        <w:rPr>
          <w:rFonts w:ascii="Times New Roman" w:hAnsi="Times New Roman" w:cs="Times New Roman"/>
          <w:color w:val="000000" w:themeColor="text1"/>
          <w:sz w:val="24"/>
          <w:szCs w:val="24"/>
        </w:rPr>
        <w:t xml:space="preserve"> environment of the facility </w:t>
      </w:r>
      <w:r w:rsidR="00BE39EE" w:rsidRPr="00CF5AB3">
        <w:rPr>
          <w:rFonts w:ascii="Times New Roman" w:hAnsi="Times New Roman" w:cs="Times New Roman"/>
          <w:color w:val="000000" w:themeColor="text1"/>
          <w:sz w:val="24"/>
          <w:szCs w:val="24"/>
        </w:rPr>
        <w:t>that is</w:t>
      </w:r>
      <w:r w:rsidR="00BE39EE" w:rsidRPr="00CF5AB3">
        <w:rPr>
          <w:rFonts w:ascii="Times New Roman" w:hAnsi="Times New Roman" w:cs="Times New Roman" w:hint="eastAsia"/>
          <w:color w:val="000000" w:themeColor="text1"/>
          <w:sz w:val="24"/>
          <w:szCs w:val="24"/>
        </w:rPr>
        <w:t xml:space="preserve"> </w:t>
      </w:r>
      <w:r w:rsidRPr="00CF5AB3">
        <w:rPr>
          <w:rFonts w:ascii="Times New Roman" w:hAnsi="Times New Roman" w:cs="Times New Roman"/>
          <w:color w:val="000000" w:themeColor="text1"/>
          <w:sz w:val="24"/>
          <w:szCs w:val="24"/>
        </w:rPr>
        <w:t xml:space="preserve">easy for users to work or use (hereinafter referred to as “Obligation to </w:t>
      </w:r>
      <w:r w:rsidR="00BE39EE" w:rsidRPr="00CF5AB3">
        <w:rPr>
          <w:rFonts w:ascii="Times New Roman" w:hAnsi="Times New Roman" w:cs="Times New Roman" w:hint="eastAsia"/>
          <w:color w:val="000000" w:themeColor="text1"/>
          <w:sz w:val="24"/>
          <w:szCs w:val="24"/>
        </w:rPr>
        <w:t>Maintain</w:t>
      </w:r>
      <w:r w:rsidR="00BE39EE" w:rsidRPr="00CF5AB3">
        <w:rPr>
          <w:rFonts w:ascii="Times New Roman" w:hAnsi="Times New Roman" w:cs="Times New Roman"/>
          <w:color w:val="000000" w:themeColor="text1"/>
          <w:sz w:val="24"/>
          <w:szCs w:val="24"/>
        </w:rPr>
        <w:t xml:space="preserve"> </w:t>
      </w:r>
      <w:r w:rsidR="00BE39EE" w:rsidRPr="00CF5AB3">
        <w:rPr>
          <w:rFonts w:ascii="Times New Roman" w:hAnsi="Times New Roman" w:cs="Times New Roman" w:hint="eastAsia"/>
          <w:color w:val="000000" w:themeColor="text1"/>
          <w:sz w:val="24"/>
          <w:szCs w:val="24"/>
        </w:rPr>
        <w:t xml:space="preserve">a </w:t>
      </w:r>
      <w:r w:rsidRPr="00CF5AB3">
        <w:rPr>
          <w:rFonts w:ascii="Times New Roman" w:hAnsi="Times New Roman" w:cs="Times New Roman"/>
          <w:color w:val="000000" w:themeColor="text1"/>
          <w:sz w:val="24"/>
          <w:szCs w:val="24"/>
        </w:rPr>
        <w:t>Workplace Environment). If labor law theory is directly applied, such remedial precedents are unnecessary.</w:t>
      </w:r>
    </w:p>
    <w:p w14:paraId="0F6E2472" w14:textId="77777777" w:rsidR="00463F3D" w:rsidRPr="00CF5AB3" w:rsidRDefault="00463F3D" w:rsidP="0055206B">
      <w:pPr>
        <w:rPr>
          <w:rFonts w:ascii="Times New Roman" w:hAnsi="Times New Roman" w:cs="Times New Roman"/>
          <w:color w:val="000000" w:themeColor="text1"/>
          <w:sz w:val="24"/>
          <w:szCs w:val="24"/>
        </w:rPr>
      </w:pPr>
    </w:p>
    <w:p w14:paraId="0DB2524F" w14:textId="7DCB4AEA" w:rsidR="007F5112" w:rsidRPr="00CF5AB3" w:rsidRDefault="007F5112" w:rsidP="0055206B">
      <w:pPr>
        <w:pStyle w:val="af3"/>
        <w:jc w:val="both"/>
        <w:rPr>
          <w:rFonts w:ascii="Times New Roman" w:hAnsi="Times New Roman" w:cs="Times New Roman"/>
          <w:color w:val="000000" w:themeColor="text1"/>
          <w:sz w:val="24"/>
          <w:szCs w:val="24"/>
          <w:bdr w:val="single" w:sz="4" w:space="0" w:color="auto"/>
        </w:rPr>
      </w:pPr>
      <w:r w:rsidRPr="00CF5AB3">
        <w:rPr>
          <w:rFonts w:ascii="Times New Roman" w:hAnsi="Times New Roman" w:cs="Times New Roman"/>
          <w:color w:val="000000" w:themeColor="text1"/>
          <w:sz w:val="24"/>
          <w:szCs w:val="24"/>
          <w:bdr w:val="single" w:sz="4" w:space="0" w:color="auto"/>
        </w:rPr>
        <w:t xml:space="preserve"> c </w:t>
      </w:r>
    </w:p>
    <w:p w14:paraId="36E61327" w14:textId="4C8D468C" w:rsidR="007F59EC" w:rsidRPr="00CF5AB3" w:rsidRDefault="005507F0" w:rsidP="0055206B">
      <w:pPr>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lang w:eastAsia="zh-TW"/>
        </w:rPr>
        <w:t>Ministry of Health, Labour and Welfare</w:t>
      </w:r>
      <w:r w:rsidR="007F59EC" w:rsidRPr="00CF5AB3">
        <w:rPr>
          <w:rFonts w:ascii="Times New Roman" w:hAnsi="Times New Roman" w:cs="Times New Roman"/>
          <w:color w:val="000000" w:themeColor="text1"/>
          <w:sz w:val="24"/>
          <w:szCs w:val="24"/>
        </w:rPr>
        <w:t>, Counting Results of Status of Employment of Persons with Disabilities in 2017</w:t>
      </w:r>
    </w:p>
    <w:p w14:paraId="27C6D47E" w14:textId="6F8937CC" w:rsidR="00463F3D" w:rsidRPr="00CF5AB3" w:rsidRDefault="007F59EC" w:rsidP="0055206B">
      <w:pPr>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(Excerpts from Summary Table)</w:t>
      </w:r>
    </w:p>
    <w:tbl>
      <w:tblPr>
        <w:tblStyle w:val="af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888"/>
        <w:gridCol w:w="2372"/>
        <w:gridCol w:w="1171"/>
        <w:gridCol w:w="993"/>
        <w:gridCol w:w="2089"/>
        <w:gridCol w:w="1275"/>
      </w:tblGrid>
      <w:tr w:rsidR="00F339C5" w:rsidRPr="00CF5AB3" w14:paraId="2DE73600" w14:textId="77777777" w:rsidTr="00C05367">
        <w:tc>
          <w:tcPr>
            <w:tcW w:w="9072" w:type="dxa"/>
            <w:gridSpan w:val="7"/>
          </w:tcPr>
          <w:p w14:paraId="523DF4DA" w14:textId="70F0EE25" w:rsidR="00F339C5" w:rsidRPr="00CF5AB3" w:rsidRDefault="00F339C5" w:rsidP="001D2F03">
            <w:pPr>
              <w:spacing w:line="240" w:lineRule="exact"/>
              <w:jc w:val="center"/>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lastRenderedPageBreak/>
              <w:t>Summary Table</w:t>
            </w:r>
          </w:p>
        </w:tc>
      </w:tr>
      <w:tr w:rsidR="00F339C5" w:rsidRPr="00CF5AB3" w14:paraId="22A82DD8" w14:textId="77777777" w:rsidTr="00C05367">
        <w:tc>
          <w:tcPr>
            <w:tcW w:w="9072" w:type="dxa"/>
            <w:gridSpan w:val="7"/>
          </w:tcPr>
          <w:p w14:paraId="237034D9" w14:textId="0B35F5C9" w:rsidR="00F339C5" w:rsidRPr="00CF5AB3" w:rsidRDefault="00F339C5" w:rsidP="001D2F03">
            <w:pPr>
              <w:spacing w:line="240" w:lineRule="exact"/>
              <w:jc w:val="center"/>
              <w:rPr>
                <w:rFonts w:ascii="Times New Roman" w:hAnsi="Times New Roman" w:cs="Times New Roman"/>
                <w:color w:val="000000" w:themeColor="text1"/>
                <w:szCs w:val="21"/>
              </w:rPr>
            </w:pPr>
            <w:r w:rsidRPr="00CF5AB3">
              <w:rPr>
                <w:rFonts w:ascii="Times New Roman" w:hAnsi="Times New Roman" w:cs="Times New Roman"/>
                <w:color w:val="000000" w:themeColor="text1"/>
                <w:szCs w:val="21"/>
              </w:rPr>
              <w:t>Status of Employment of Persons with Disabilities as of June 1, 2017</w:t>
            </w:r>
          </w:p>
        </w:tc>
      </w:tr>
      <w:tr w:rsidR="00D97A9A" w:rsidRPr="00CF5AB3" w14:paraId="7D4AF0E4" w14:textId="77777777" w:rsidTr="00D97A9A">
        <w:tc>
          <w:tcPr>
            <w:tcW w:w="9072" w:type="dxa"/>
            <w:gridSpan w:val="7"/>
          </w:tcPr>
          <w:p w14:paraId="4F40A01A" w14:textId="62D07354" w:rsidR="00D97A9A" w:rsidRPr="00CF5AB3" w:rsidRDefault="00D97A9A" w:rsidP="001D2F03">
            <w:pPr>
              <w:spacing w:line="240" w:lineRule="exact"/>
              <w:rPr>
                <w:rFonts w:ascii="Times New Roman" w:hAnsi="Times New Roman" w:cs="Times New Roman"/>
                <w:color w:val="000000" w:themeColor="text1"/>
                <w:sz w:val="18"/>
                <w:szCs w:val="21"/>
              </w:rPr>
            </w:pPr>
            <w:r w:rsidRPr="00CF5AB3">
              <w:rPr>
                <w:rFonts w:ascii="Times New Roman" w:hAnsi="Times New Roman" w:cs="Times New Roman"/>
                <w:color w:val="000000" w:themeColor="text1"/>
                <w:sz w:val="18"/>
                <w:szCs w:val="21"/>
              </w:rPr>
              <w:t>1. Status of employment at private companies (</w:t>
            </w:r>
            <w:r w:rsidR="00B0713B" w:rsidRPr="00CF5AB3">
              <w:rPr>
                <w:rFonts w:ascii="Times New Roman" w:hAnsi="Times New Roman" w:cs="Times New Roman" w:hint="eastAsia"/>
                <w:color w:val="000000" w:themeColor="text1"/>
                <w:sz w:val="18"/>
                <w:szCs w:val="21"/>
              </w:rPr>
              <w:t>Legal employment ratio</w:t>
            </w:r>
            <w:r w:rsidRPr="00CF5AB3">
              <w:rPr>
                <w:rFonts w:ascii="Times New Roman" w:hAnsi="Times New Roman" w:cs="Times New Roman"/>
                <w:color w:val="000000" w:themeColor="text1"/>
                <w:sz w:val="18"/>
                <w:szCs w:val="21"/>
              </w:rPr>
              <w:t>: 2.0%)</w:t>
            </w:r>
          </w:p>
        </w:tc>
      </w:tr>
      <w:tr w:rsidR="00CB25A2" w:rsidRPr="00CF5AB3" w14:paraId="4146053B" w14:textId="77777777" w:rsidTr="00D97A9A">
        <w:tc>
          <w:tcPr>
            <w:tcW w:w="284" w:type="dxa"/>
            <w:tcBorders>
              <w:right w:val="single" w:sz="4" w:space="0" w:color="auto"/>
            </w:tcBorders>
            <w:vAlign w:val="center"/>
          </w:tcPr>
          <w:p w14:paraId="248269FA" w14:textId="77777777" w:rsidR="00CB25A2" w:rsidRPr="00CF5AB3" w:rsidRDefault="00CB25A2" w:rsidP="001D2F03">
            <w:pPr>
              <w:spacing w:line="240" w:lineRule="exact"/>
              <w:rPr>
                <w:rFonts w:ascii="Times New Roman" w:hAnsi="Times New Roman" w:cs="Times New Roman"/>
                <w:color w:val="000000" w:themeColor="text1"/>
                <w:szCs w:val="21"/>
              </w:rPr>
            </w:pPr>
          </w:p>
        </w:tc>
        <w:tc>
          <w:tcPr>
            <w:tcW w:w="888" w:type="dxa"/>
            <w:tcBorders>
              <w:top w:val="single" w:sz="4" w:space="0" w:color="auto"/>
              <w:left w:val="single" w:sz="4" w:space="0" w:color="auto"/>
              <w:bottom w:val="single" w:sz="4" w:space="0" w:color="auto"/>
              <w:right w:val="single" w:sz="4" w:space="0" w:color="auto"/>
            </w:tcBorders>
            <w:vAlign w:val="center"/>
          </w:tcPr>
          <w:p w14:paraId="3F0846CD" w14:textId="7AE49F5F" w:rsidR="00CB25A2" w:rsidRPr="00CF5AB3" w:rsidRDefault="00CB25A2" w:rsidP="006B5E9C">
            <w:pPr>
              <w:spacing w:line="200" w:lineRule="exact"/>
              <w:rPr>
                <w:rFonts w:ascii="Times New Roman" w:hAnsi="Times New Roman" w:cs="Times New Roman"/>
                <w:color w:val="000000" w:themeColor="text1"/>
                <w:sz w:val="12"/>
                <w:szCs w:val="21"/>
              </w:rPr>
            </w:pPr>
          </w:p>
        </w:tc>
        <w:tc>
          <w:tcPr>
            <w:tcW w:w="2372" w:type="dxa"/>
            <w:tcBorders>
              <w:top w:val="single" w:sz="4" w:space="0" w:color="auto"/>
              <w:left w:val="single" w:sz="4" w:space="0" w:color="auto"/>
              <w:bottom w:val="single" w:sz="4" w:space="0" w:color="auto"/>
            </w:tcBorders>
            <w:vAlign w:val="center"/>
          </w:tcPr>
          <w:p w14:paraId="3B90F692" w14:textId="1A0A0B5B" w:rsidR="00CB25A2" w:rsidRPr="00CF5AB3" w:rsidRDefault="00CB25A2" w:rsidP="006B5E9C">
            <w:pPr>
              <w:spacing w:line="200" w:lineRule="exact"/>
              <w:jc w:val="left"/>
              <w:rPr>
                <w:rFonts w:ascii="Times New Roman" w:hAnsi="Times New Roman" w:cs="Times New Roman"/>
                <w:color w:val="000000" w:themeColor="text1"/>
                <w:szCs w:val="21"/>
              </w:rPr>
            </w:pPr>
            <w:r w:rsidRPr="00CF5AB3">
              <w:rPr>
                <w:rFonts w:ascii="Times New Roman" w:hAnsi="Times New Roman" w:cs="Times New Roman"/>
                <w:color w:val="000000" w:themeColor="text1"/>
                <w:sz w:val="12"/>
                <w:szCs w:val="21"/>
              </w:rPr>
              <w:t xml:space="preserve">[1] </w:t>
            </w:r>
            <w:r w:rsidR="00D97A9A" w:rsidRPr="00CF5AB3">
              <w:rPr>
                <w:rFonts w:ascii="Times New Roman" w:hAnsi="Times New Roman" w:cs="Times New Roman"/>
                <w:color w:val="000000" w:themeColor="text1"/>
                <w:sz w:val="12"/>
                <w:szCs w:val="21"/>
              </w:rPr>
              <w:t xml:space="preserve">Number of workers underlying the calculation of the </w:t>
            </w:r>
            <w:r w:rsidR="00B0713B" w:rsidRPr="00CF5AB3">
              <w:rPr>
                <w:rFonts w:ascii="Times New Roman" w:hAnsi="Times New Roman" w:cs="Times New Roman" w:hint="eastAsia"/>
                <w:color w:val="000000" w:themeColor="text1"/>
                <w:sz w:val="12"/>
                <w:szCs w:val="21"/>
              </w:rPr>
              <w:t xml:space="preserve">legal </w:t>
            </w:r>
            <w:r w:rsidR="00D97A9A" w:rsidRPr="00CF5AB3">
              <w:rPr>
                <w:rFonts w:ascii="Times New Roman" w:hAnsi="Times New Roman" w:cs="Times New Roman"/>
                <w:color w:val="000000" w:themeColor="text1"/>
                <w:sz w:val="12"/>
                <w:szCs w:val="21"/>
              </w:rPr>
              <w:t>number of persons with disabilities</w:t>
            </w:r>
            <w:r w:rsidR="00B0713B" w:rsidRPr="00CF5AB3">
              <w:rPr>
                <w:rFonts w:ascii="Times New Roman" w:hAnsi="Times New Roman" w:cs="Times New Roman" w:hint="eastAsia"/>
                <w:color w:val="000000" w:themeColor="text1"/>
                <w:sz w:val="12"/>
                <w:szCs w:val="21"/>
              </w:rPr>
              <w:t xml:space="preserve"> to be employed</w:t>
            </w:r>
          </w:p>
        </w:tc>
        <w:tc>
          <w:tcPr>
            <w:tcW w:w="1171" w:type="dxa"/>
            <w:tcBorders>
              <w:top w:val="single" w:sz="4" w:space="0" w:color="auto"/>
              <w:bottom w:val="single" w:sz="4" w:space="0" w:color="auto"/>
            </w:tcBorders>
            <w:vAlign w:val="center"/>
          </w:tcPr>
          <w:p w14:paraId="43501F8C" w14:textId="692A431B" w:rsidR="00CB25A2" w:rsidRPr="00CF5AB3" w:rsidRDefault="00CB25A2" w:rsidP="006B5E9C">
            <w:pPr>
              <w:spacing w:line="200" w:lineRule="exact"/>
              <w:jc w:val="left"/>
              <w:rPr>
                <w:rFonts w:ascii="Times New Roman" w:hAnsi="Times New Roman" w:cs="Times New Roman"/>
                <w:color w:val="000000" w:themeColor="text1"/>
                <w:szCs w:val="21"/>
              </w:rPr>
            </w:pPr>
            <w:r w:rsidRPr="00CF5AB3">
              <w:rPr>
                <w:rFonts w:ascii="Times New Roman" w:hAnsi="Times New Roman" w:cs="Times New Roman"/>
                <w:color w:val="000000" w:themeColor="text1"/>
                <w:sz w:val="12"/>
                <w:szCs w:val="21"/>
              </w:rPr>
              <w:t xml:space="preserve">[2] </w:t>
            </w:r>
            <w:r w:rsidR="00D97A9A" w:rsidRPr="00CF5AB3">
              <w:rPr>
                <w:rFonts w:ascii="Times New Roman" w:hAnsi="Times New Roman" w:cs="Times New Roman"/>
                <w:color w:val="000000" w:themeColor="text1"/>
                <w:sz w:val="12"/>
                <w:szCs w:val="21"/>
              </w:rPr>
              <w:t xml:space="preserve">Number of </w:t>
            </w:r>
            <w:r w:rsidR="00B0713B" w:rsidRPr="00CF5AB3">
              <w:rPr>
                <w:rFonts w:ascii="Times New Roman" w:hAnsi="Times New Roman" w:cs="Times New Roman" w:hint="eastAsia"/>
                <w:color w:val="000000" w:themeColor="text1"/>
                <w:sz w:val="12"/>
                <w:szCs w:val="21"/>
              </w:rPr>
              <w:t>persons with disabilities</w:t>
            </w:r>
          </w:p>
        </w:tc>
        <w:tc>
          <w:tcPr>
            <w:tcW w:w="993" w:type="dxa"/>
            <w:tcBorders>
              <w:top w:val="single" w:sz="4" w:space="0" w:color="auto"/>
              <w:bottom w:val="single" w:sz="4" w:space="0" w:color="auto"/>
            </w:tcBorders>
            <w:vAlign w:val="center"/>
          </w:tcPr>
          <w:p w14:paraId="73D715E6" w14:textId="3BAA72F8" w:rsidR="00CB25A2" w:rsidRPr="00CF5AB3" w:rsidRDefault="00CB25A2" w:rsidP="006B5E9C">
            <w:pPr>
              <w:spacing w:line="200" w:lineRule="exact"/>
              <w:jc w:val="left"/>
              <w:rPr>
                <w:rFonts w:ascii="Times New Roman" w:hAnsi="Times New Roman" w:cs="Times New Roman"/>
                <w:color w:val="000000" w:themeColor="text1"/>
                <w:szCs w:val="21"/>
              </w:rPr>
            </w:pPr>
            <w:r w:rsidRPr="00CF5AB3">
              <w:rPr>
                <w:rFonts w:ascii="Times New Roman" w:hAnsi="Times New Roman" w:cs="Times New Roman"/>
                <w:color w:val="000000" w:themeColor="text1"/>
                <w:sz w:val="12"/>
                <w:szCs w:val="21"/>
              </w:rPr>
              <w:t xml:space="preserve">[3] </w:t>
            </w:r>
            <w:r w:rsidR="00D97A9A" w:rsidRPr="00CF5AB3">
              <w:rPr>
                <w:rFonts w:ascii="Times New Roman" w:hAnsi="Times New Roman" w:cs="Times New Roman"/>
                <w:color w:val="000000" w:themeColor="text1"/>
                <w:sz w:val="12"/>
                <w:szCs w:val="21"/>
              </w:rPr>
              <w:t>Actual employment ratio</w:t>
            </w:r>
          </w:p>
        </w:tc>
        <w:tc>
          <w:tcPr>
            <w:tcW w:w="2089" w:type="dxa"/>
            <w:tcBorders>
              <w:top w:val="single" w:sz="4" w:space="0" w:color="auto"/>
              <w:bottom w:val="single" w:sz="4" w:space="0" w:color="auto"/>
            </w:tcBorders>
            <w:vAlign w:val="center"/>
          </w:tcPr>
          <w:p w14:paraId="1D7002CE" w14:textId="554AA1F9" w:rsidR="00CB25A2" w:rsidRPr="00CF5AB3" w:rsidRDefault="00CB25A2" w:rsidP="006B5E9C">
            <w:pPr>
              <w:spacing w:line="200" w:lineRule="exact"/>
              <w:jc w:val="left"/>
              <w:rPr>
                <w:rFonts w:ascii="Times New Roman" w:hAnsi="Times New Roman" w:cs="Times New Roman"/>
                <w:color w:val="000000" w:themeColor="text1"/>
                <w:szCs w:val="21"/>
              </w:rPr>
            </w:pPr>
            <w:r w:rsidRPr="00CF5AB3">
              <w:rPr>
                <w:rFonts w:ascii="Times New Roman" w:hAnsi="Times New Roman" w:cs="Times New Roman"/>
                <w:color w:val="000000" w:themeColor="text1"/>
                <w:sz w:val="12"/>
                <w:szCs w:val="21"/>
              </w:rPr>
              <w:t xml:space="preserve">[4] </w:t>
            </w:r>
            <w:r w:rsidR="00D97A9A" w:rsidRPr="00CF5AB3">
              <w:rPr>
                <w:rFonts w:ascii="Times New Roman" w:hAnsi="Times New Roman" w:cs="Times New Roman"/>
                <w:color w:val="000000" w:themeColor="text1"/>
                <w:sz w:val="12"/>
                <w:szCs w:val="21"/>
              </w:rPr>
              <w:t xml:space="preserve">Number of companies achieving the </w:t>
            </w:r>
            <w:r w:rsidR="00224343" w:rsidRPr="00CF5AB3">
              <w:rPr>
                <w:rFonts w:ascii="Times New Roman" w:hAnsi="Times New Roman" w:cs="Times New Roman" w:hint="eastAsia"/>
                <w:color w:val="000000" w:themeColor="text1"/>
                <w:sz w:val="12"/>
                <w:szCs w:val="21"/>
              </w:rPr>
              <w:t>legal</w:t>
            </w:r>
            <w:r w:rsidR="00D97A9A" w:rsidRPr="00CF5AB3">
              <w:rPr>
                <w:rFonts w:ascii="Times New Roman" w:hAnsi="Times New Roman" w:cs="Times New Roman"/>
                <w:color w:val="000000" w:themeColor="text1"/>
                <w:sz w:val="12"/>
                <w:szCs w:val="21"/>
              </w:rPr>
              <w:t xml:space="preserve"> employment ratio/Number of companies</w:t>
            </w:r>
          </w:p>
        </w:tc>
        <w:tc>
          <w:tcPr>
            <w:tcW w:w="1275" w:type="dxa"/>
            <w:tcBorders>
              <w:top w:val="single" w:sz="4" w:space="0" w:color="auto"/>
              <w:bottom w:val="single" w:sz="4" w:space="0" w:color="auto"/>
              <w:right w:val="single" w:sz="4" w:space="0" w:color="auto"/>
            </w:tcBorders>
            <w:vAlign w:val="center"/>
          </w:tcPr>
          <w:p w14:paraId="6D28620A" w14:textId="7D3629A7" w:rsidR="00CB25A2" w:rsidRPr="00CF5AB3" w:rsidRDefault="00CB25A2" w:rsidP="006B5E9C">
            <w:pPr>
              <w:spacing w:line="200" w:lineRule="exact"/>
              <w:rPr>
                <w:rFonts w:ascii="Times New Roman" w:hAnsi="Times New Roman" w:cs="Times New Roman"/>
                <w:color w:val="000000" w:themeColor="text1"/>
                <w:szCs w:val="21"/>
              </w:rPr>
            </w:pPr>
            <w:r w:rsidRPr="00CF5AB3">
              <w:rPr>
                <w:rFonts w:ascii="Times New Roman" w:hAnsi="Times New Roman" w:cs="Times New Roman"/>
                <w:color w:val="000000" w:themeColor="text1"/>
                <w:sz w:val="12"/>
                <w:szCs w:val="21"/>
              </w:rPr>
              <w:t xml:space="preserve">[5] </w:t>
            </w:r>
            <w:r w:rsidR="00D97A9A" w:rsidRPr="00CF5AB3">
              <w:rPr>
                <w:rFonts w:ascii="Times New Roman" w:hAnsi="Times New Roman" w:cs="Times New Roman"/>
                <w:color w:val="000000" w:themeColor="text1"/>
                <w:sz w:val="12"/>
                <w:szCs w:val="21"/>
              </w:rPr>
              <w:t>Achievement ratio</w:t>
            </w:r>
          </w:p>
        </w:tc>
      </w:tr>
      <w:tr w:rsidR="00CB25A2" w:rsidRPr="00CF5AB3" w14:paraId="65D2941B" w14:textId="77777777" w:rsidTr="00D97A9A">
        <w:tc>
          <w:tcPr>
            <w:tcW w:w="284" w:type="dxa"/>
            <w:tcBorders>
              <w:right w:val="single" w:sz="4" w:space="0" w:color="auto"/>
            </w:tcBorders>
            <w:vAlign w:val="center"/>
          </w:tcPr>
          <w:p w14:paraId="38CFD8C3" w14:textId="77777777" w:rsidR="00CB25A2" w:rsidRPr="00CF5AB3" w:rsidRDefault="00CB25A2" w:rsidP="001D2F03">
            <w:pPr>
              <w:spacing w:line="240" w:lineRule="exact"/>
              <w:rPr>
                <w:rFonts w:ascii="Times New Roman" w:hAnsi="Times New Roman" w:cs="Times New Roman"/>
                <w:color w:val="000000" w:themeColor="text1"/>
                <w:szCs w:val="21"/>
              </w:rPr>
            </w:pPr>
          </w:p>
        </w:tc>
        <w:tc>
          <w:tcPr>
            <w:tcW w:w="888" w:type="dxa"/>
            <w:vMerge w:val="restart"/>
            <w:tcBorders>
              <w:top w:val="single" w:sz="4" w:space="0" w:color="auto"/>
              <w:left w:val="single" w:sz="4" w:space="0" w:color="auto"/>
              <w:right w:val="single" w:sz="4" w:space="0" w:color="auto"/>
            </w:tcBorders>
            <w:vAlign w:val="center"/>
          </w:tcPr>
          <w:p w14:paraId="36437BFB" w14:textId="004B34A8" w:rsidR="00CB25A2" w:rsidRPr="00CF5AB3" w:rsidRDefault="00D97A9A" w:rsidP="006B5E9C">
            <w:pPr>
              <w:spacing w:line="200" w:lineRule="exact"/>
              <w:rPr>
                <w:rFonts w:ascii="Times New Roman" w:hAnsi="Times New Roman" w:cs="Times New Roman"/>
                <w:color w:val="000000" w:themeColor="text1"/>
                <w:szCs w:val="21"/>
              </w:rPr>
            </w:pPr>
            <w:r w:rsidRPr="00CF5AB3">
              <w:rPr>
                <w:rFonts w:ascii="Times New Roman" w:hAnsi="Times New Roman" w:cs="Times New Roman"/>
                <w:color w:val="000000" w:themeColor="text1"/>
                <w:sz w:val="12"/>
                <w:szCs w:val="21"/>
              </w:rPr>
              <w:t>Private companies</w:t>
            </w:r>
          </w:p>
        </w:tc>
        <w:tc>
          <w:tcPr>
            <w:tcW w:w="2372" w:type="dxa"/>
            <w:tcBorders>
              <w:top w:val="single" w:sz="4" w:space="0" w:color="auto"/>
              <w:left w:val="single" w:sz="4" w:space="0" w:color="auto"/>
            </w:tcBorders>
            <w:vAlign w:val="center"/>
          </w:tcPr>
          <w:p w14:paraId="55F813F7" w14:textId="52ABCF1F" w:rsidR="00CB25A2" w:rsidRPr="00CF5AB3" w:rsidRDefault="001C4856" w:rsidP="006B5E9C">
            <w:pPr>
              <w:spacing w:line="200" w:lineRule="exact"/>
              <w:jc w:val="center"/>
              <w:rPr>
                <w:rFonts w:ascii="Times New Roman" w:hAnsi="Times New Roman" w:cs="Times New Roman"/>
                <w:color w:val="000000" w:themeColor="text1"/>
                <w:sz w:val="18"/>
                <w:szCs w:val="21"/>
              </w:rPr>
            </w:pPr>
            <w:r w:rsidRPr="00CF5AB3">
              <w:rPr>
                <w:rFonts w:ascii="Times New Roman" w:hAnsi="Times New Roman" w:cs="Times New Roman"/>
                <w:color w:val="000000" w:themeColor="text1"/>
                <w:sz w:val="18"/>
                <w:szCs w:val="21"/>
              </w:rPr>
              <w:t>25,204,720.0</w:t>
            </w:r>
          </w:p>
        </w:tc>
        <w:tc>
          <w:tcPr>
            <w:tcW w:w="1171" w:type="dxa"/>
            <w:vAlign w:val="center"/>
          </w:tcPr>
          <w:p w14:paraId="2922C505" w14:textId="543545D1" w:rsidR="00CB25A2" w:rsidRPr="00CF5AB3" w:rsidRDefault="001C4856" w:rsidP="006B5E9C">
            <w:pPr>
              <w:spacing w:line="200" w:lineRule="exact"/>
              <w:jc w:val="center"/>
              <w:rPr>
                <w:rFonts w:ascii="Times New Roman" w:hAnsi="Times New Roman" w:cs="Times New Roman"/>
                <w:color w:val="000000" w:themeColor="text1"/>
                <w:sz w:val="18"/>
                <w:szCs w:val="21"/>
              </w:rPr>
            </w:pPr>
            <w:r w:rsidRPr="00CF5AB3">
              <w:rPr>
                <w:rFonts w:ascii="Times New Roman" w:hAnsi="Times New Roman" w:cs="Times New Roman"/>
                <w:color w:val="000000" w:themeColor="text1"/>
                <w:sz w:val="18"/>
                <w:szCs w:val="21"/>
              </w:rPr>
              <w:t>495,795.0</w:t>
            </w:r>
          </w:p>
        </w:tc>
        <w:tc>
          <w:tcPr>
            <w:tcW w:w="993" w:type="dxa"/>
            <w:vAlign w:val="center"/>
          </w:tcPr>
          <w:p w14:paraId="35ED25F0" w14:textId="2435AD9B" w:rsidR="00CB25A2" w:rsidRPr="00CF5AB3" w:rsidRDefault="001C4856" w:rsidP="006B5E9C">
            <w:pPr>
              <w:spacing w:line="200" w:lineRule="exact"/>
              <w:jc w:val="center"/>
              <w:rPr>
                <w:rFonts w:ascii="Times New Roman" w:hAnsi="Times New Roman" w:cs="Times New Roman"/>
                <w:color w:val="000000" w:themeColor="text1"/>
                <w:sz w:val="18"/>
                <w:szCs w:val="21"/>
              </w:rPr>
            </w:pPr>
            <w:r w:rsidRPr="00CF5AB3">
              <w:rPr>
                <w:rFonts w:ascii="Times New Roman" w:hAnsi="Times New Roman" w:cs="Times New Roman"/>
                <w:color w:val="000000" w:themeColor="text1"/>
                <w:sz w:val="18"/>
                <w:szCs w:val="21"/>
              </w:rPr>
              <w:t>1.97%</w:t>
            </w:r>
          </w:p>
        </w:tc>
        <w:tc>
          <w:tcPr>
            <w:tcW w:w="2089" w:type="dxa"/>
            <w:vAlign w:val="center"/>
          </w:tcPr>
          <w:p w14:paraId="65D528D9" w14:textId="3BE939F1" w:rsidR="00CB25A2" w:rsidRPr="00CF5AB3" w:rsidRDefault="001C4856" w:rsidP="006B5E9C">
            <w:pPr>
              <w:spacing w:line="200" w:lineRule="exact"/>
              <w:jc w:val="center"/>
              <w:rPr>
                <w:rFonts w:ascii="Times New Roman" w:hAnsi="Times New Roman" w:cs="Times New Roman"/>
                <w:color w:val="000000" w:themeColor="text1"/>
                <w:sz w:val="18"/>
                <w:szCs w:val="21"/>
              </w:rPr>
            </w:pPr>
            <w:r w:rsidRPr="00CF5AB3">
              <w:rPr>
                <w:rFonts w:ascii="Times New Roman" w:hAnsi="Times New Roman" w:cs="Times New Roman"/>
                <w:color w:val="000000" w:themeColor="text1"/>
                <w:sz w:val="18"/>
                <w:szCs w:val="21"/>
              </w:rPr>
              <w:t>45,553/91,024</w:t>
            </w:r>
          </w:p>
        </w:tc>
        <w:tc>
          <w:tcPr>
            <w:tcW w:w="1275" w:type="dxa"/>
            <w:tcBorders>
              <w:right w:val="single" w:sz="4" w:space="0" w:color="auto"/>
            </w:tcBorders>
            <w:vAlign w:val="center"/>
          </w:tcPr>
          <w:p w14:paraId="3D8D03AB" w14:textId="3C6B8385" w:rsidR="00CB25A2" w:rsidRPr="00CF5AB3" w:rsidRDefault="001C4856" w:rsidP="006B5E9C">
            <w:pPr>
              <w:spacing w:line="200" w:lineRule="exact"/>
              <w:jc w:val="center"/>
              <w:rPr>
                <w:rFonts w:ascii="Times New Roman" w:hAnsi="Times New Roman" w:cs="Times New Roman"/>
                <w:color w:val="000000" w:themeColor="text1"/>
                <w:sz w:val="18"/>
                <w:szCs w:val="21"/>
              </w:rPr>
            </w:pPr>
            <w:r w:rsidRPr="00CF5AB3">
              <w:rPr>
                <w:rFonts w:ascii="Times New Roman" w:hAnsi="Times New Roman" w:cs="Times New Roman"/>
                <w:color w:val="000000" w:themeColor="text1"/>
                <w:sz w:val="18"/>
                <w:szCs w:val="21"/>
              </w:rPr>
              <w:t>50.0%</w:t>
            </w:r>
          </w:p>
        </w:tc>
      </w:tr>
      <w:tr w:rsidR="00CB25A2" w:rsidRPr="00CF5AB3" w14:paraId="60845A5B" w14:textId="77777777" w:rsidTr="00D97A9A">
        <w:tc>
          <w:tcPr>
            <w:tcW w:w="284" w:type="dxa"/>
            <w:tcBorders>
              <w:right w:val="single" w:sz="4" w:space="0" w:color="auto"/>
            </w:tcBorders>
            <w:vAlign w:val="center"/>
          </w:tcPr>
          <w:p w14:paraId="6E53C06A" w14:textId="77777777" w:rsidR="00CB25A2" w:rsidRPr="00CF5AB3" w:rsidRDefault="00CB25A2" w:rsidP="001D2F03">
            <w:pPr>
              <w:spacing w:line="240" w:lineRule="exact"/>
              <w:rPr>
                <w:rFonts w:ascii="Times New Roman" w:hAnsi="Times New Roman" w:cs="Times New Roman"/>
                <w:color w:val="000000" w:themeColor="text1"/>
                <w:szCs w:val="21"/>
              </w:rPr>
            </w:pPr>
          </w:p>
        </w:tc>
        <w:tc>
          <w:tcPr>
            <w:tcW w:w="888" w:type="dxa"/>
            <w:vMerge/>
            <w:tcBorders>
              <w:top w:val="single" w:sz="4" w:space="0" w:color="auto"/>
              <w:left w:val="single" w:sz="4" w:space="0" w:color="auto"/>
              <w:right w:val="single" w:sz="4" w:space="0" w:color="auto"/>
            </w:tcBorders>
            <w:vAlign w:val="center"/>
          </w:tcPr>
          <w:p w14:paraId="5A88B99B" w14:textId="18BB8E6E" w:rsidR="00CB25A2" w:rsidRPr="00CF5AB3" w:rsidRDefault="00CB25A2" w:rsidP="006B5E9C">
            <w:pPr>
              <w:spacing w:line="200" w:lineRule="exact"/>
              <w:rPr>
                <w:rFonts w:ascii="Times New Roman" w:hAnsi="Times New Roman" w:cs="Times New Roman"/>
                <w:color w:val="000000" w:themeColor="text1"/>
                <w:szCs w:val="21"/>
              </w:rPr>
            </w:pPr>
          </w:p>
        </w:tc>
        <w:tc>
          <w:tcPr>
            <w:tcW w:w="2372" w:type="dxa"/>
            <w:tcBorders>
              <w:left w:val="single" w:sz="4" w:space="0" w:color="auto"/>
            </w:tcBorders>
            <w:vAlign w:val="center"/>
          </w:tcPr>
          <w:p w14:paraId="4A455B6E" w14:textId="77777777" w:rsidR="00CB25A2" w:rsidRPr="00CF5AB3" w:rsidRDefault="00CB25A2" w:rsidP="006B5E9C">
            <w:pPr>
              <w:spacing w:line="200" w:lineRule="exact"/>
              <w:jc w:val="center"/>
              <w:rPr>
                <w:rFonts w:ascii="Times New Roman" w:hAnsi="Times New Roman" w:cs="Times New Roman"/>
                <w:color w:val="000000" w:themeColor="text1"/>
                <w:sz w:val="12"/>
                <w:szCs w:val="12"/>
              </w:rPr>
            </w:pPr>
          </w:p>
        </w:tc>
        <w:tc>
          <w:tcPr>
            <w:tcW w:w="1171" w:type="dxa"/>
            <w:vAlign w:val="center"/>
          </w:tcPr>
          <w:p w14:paraId="61D168EB" w14:textId="3450E837" w:rsidR="00CB25A2" w:rsidRPr="00CF5AB3" w:rsidRDefault="001C4856" w:rsidP="006B5E9C">
            <w:pPr>
              <w:spacing w:line="200" w:lineRule="exact"/>
              <w:jc w:val="center"/>
              <w:rPr>
                <w:rFonts w:ascii="Times New Roman" w:hAnsi="Times New Roman" w:cs="Times New Roman"/>
                <w:color w:val="000000" w:themeColor="text1"/>
                <w:sz w:val="12"/>
                <w:szCs w:val="12"/>
              </w:rPr>
            </w:pPr>
            <w:r w:rsidRPr="00CF5AB3">
              <w:rPr>
                <w:rFonts w:ascii="Times New Roman" w:hAnsi="Times New Roman" w:cs="Times New Roman"/>
                <w:color w:val="000000" w:themeColor="text1"/>
                <w:sz w:val="12"/>
                <w:szCs w:val="12"/>
              </w:rPr>
              <w:t>(406,981)</w:t>
            </w:r>
          </w:p>
        </w:tc>
        <w:tc>
          <w:tcPr>
            <w:tcW w:w="993" w:type="dxa"/>
            <w:vAlign w:val="center"/>
          </w:tcPr>
          <w:p w14:paraId="39B2F708" w14:textId="77777777" w:rsidR="00CB25A2" w:rsidRPr="00CF5AB3" w:rsidRDefault="00CB25A2" w:rsidP="006B5E9C">
            <w:pPr>
              <w:spacing w:line="200" w:lineRule="exact"/>
              <w:jc w:val="center"/>
              <w:rPr>
                <w:rFonts w:ascii="Times New Roman" w:hAnsi="Times New Roman" w:cs="Times New Roman"/>
                <w:color w:val="000000" w:themeColor="text1"/>
                <w:sz w:val="12"/>
                <w:szCs w:val="12"/>
              </w:rPr>
            </w:pPr>
          </w:p>
        </w:tc>
        <w:tc>
          <w:tcPr>
            <w:tcW w:w="2089" w:type="dxa"/>
            <w:vAlign w:val="center"/>
          </w:tcPr>
          <w:p w14:paraId="21BBCAD2" w14:textId="77777777" w:rsidR="00CB25A2" w:rsidRPr="00CF5AB3" w:rsidRDefault="00CB25A2" w:rsidP="006B5E9C">
            <w:pPr>
              <w:spacing w:line="200" w:lineRule="exact"/>
              <w:jc w:val="center"/>
              <w:rPr>
                <w:rFonts w:ascii="Times New Roman" w:hAnsi="Times New Roman" w:cs="Times New Roman"/>
                <w:color w:val="000000" w:themeColor="text1"/>
                <w:sz w:val="12"/>
                <w:szCs w:val="12"/>
              </w:rPr>
            </w:pPr>
          </w:p>
        </w:tc>
        <w:tc>
          <w:tcPr>
            <w:tcW w:w="1275" w:type="dxa"/>
            <w:tcBorders>
              <w:right w:val="single" w:sz="4" w:space="0" w:color="auto"/>
            </w:tcBorders>
            <w:vAlign w:val="center"/>
          </w:tcPr>
          <w:p w14:paraId="3C6096C2" w14:textId="77777777" w:rsidR="00CB25A2" w:rsidRPr="00CF5AB3" w:rsidRDefault="00CB25A2" w:rsidP="006B5E9C">
            <w:pPr>
              <w:spacing w:line="200" w:lineRule="exact"/>
              <w:jc w:val="center"/>
              <w:rPr>
                <w:rFonts w:ascii="Times New Roman" w:hAnsi="Times New Roman" w:cs="Times New Roman"/>
                <w:color w:val="000000" w:themeColor="text1"/>
                <w:sz w:val="12"/>
                <w:szCs w:val="12"/>
              </w:rPr>
            </w:pPr>
          </w:p>
        </w:tc>
      </w:tr>
      <w:tr w:rsidR="00CB25A2" w:rsidRPr="00CF5AB3" w14:paraId="4F11046E" w14:textId="77777777" w:rsidTr="00D97A9A">
        <w:tc>
          <w:tcPr>
            <w:tcW w:w="284" w:type="dxa"/>
            <w:tcBorders>
              <w:right w:val="single" w:sz="4" w:space="0" w:color="auto"/>
            </w:tcBorders>
            <w:vAlign w:val="center"/>
          </w:tcPr>
          <w:p w14:paraId="70808B36" w14:textId="77777777" w:rsidR="00CB25A2" w:rsidRPr="00CF5AB3" w:rsidRDefault="00CB25A2" w:rsidP="001D2F03">
            <w:pPr>
              <w:spacing w:line="240" w:lineRule="exact"/>
              <w:rPr>
                <w:rFonts w:ascii="Times New Roman" w:hAnsi="Times New Roman" w:cs="Times New Roman"/>
                <w:color w:val="000000" w:themeColor="text1"/>
                <w:szCs w:val="21"/>
              </w:rPr>
            </w:pPr>
          </w:p>
        </w:tc>
        <w:tc>
          <w:tcPr>
            <w:tcW w:w="888" w:type="dxa"/>
            <w:vMerge/>
            <w:tcBorders>
              <w:top w:val="single" w:sz="4" w:space="0" w:color="auto"/>
              <w:left w:val="single" w:sz="4" w:space="0" w:color="auto"/>
              <w:bottom w:val="single" w:sz="4" w:space="0" w:color="auto"/>
              <w:right w:val="single" w:sz="4" w:space="0" w:color="auto"/>
            </w:tcBorders>
            <w:vAlign w:val="center"/>
          </w:tcPr>
          <w:p w14:paraId="508B32A5" w14:textId="1E099407" w:rsidR="00CB25A2" w:rsidRPr="00CF5AB3" w:rsidRDefault="00CB25A2" w:rsidP="006B5E9C">
            <w:pPr>
              <w:spacing w:line="200" w:lineRule="exact"/>
              <w:rPr>
                <w:rFonts w:ascii="Times New Roman" w:hAnsi="Times New Roman" w:cs="Times New Roman"/>
                <w:color w:val="000000" w:themeColor="text1"/>
                <w:szCs w:val="21"/>
              </w:rPr>
            </w:pPr>
          </w:p>
        </w:tc>
        <w:tc>
          <w:tcPr>
            <w:tcW w:w="2372" w:type="dxa"/>
            <w:tcBorders>
              <w:left w:val="single" w:sz="4" w:space="0" w:color="auto"/>
              <w:bottom w:val="single" w:sz="4" w:space="0" w:color="auto"/>
            </w:tcBorders>
            <w:vAlign w:val="center"/>
          </w:tcPr>
          <w:p w14:paraId="0722B8C4" w14:textId="3C347267" w:rsidR="00CB25A2" w:rsidRPr="00CF5AB3" w:rsidRDefault="001C4856" w:rsidP="006B5E9C">
            <w:pPr>
              <w:spacing w:line="200" w:lineRule="exact"/>
              <w:jc w:val="center"/>
              <w:rPr>
                <w:rFonts w:ascii="Times New Roman" w:hAnsi="Times New Roman" w:cs="Times New Roman"/>
                <w:color w:val="000000" w:themeColor="text1"/>
                <w:sz w:val="12"/>
                <w:szCs w:val="12"/>
              </w:rPr>
            </w:pPr>
            <w:r w:rsidRPr="00CF5AB3">
              <w:rPr>
                <w:rFonts w:ascii="Times New Roman" w:hAnsi="Times New Roman" w:cs="Times New Roman"/>
                <w:color w:val="000000" w:themeColor="text1"/>
                <w:sz w:val="12"/>
                <w:szCs w:val="12"/>
              </w:rPr>
              <w:t>(24,650,200.5)</w:t>
            </w:r>
          </w:p>
        </w:tc>
        <w:tc>
          <w:tcPr>
            <w:tcW w:w="1171" w:type="dxa"/>
            <w:tcBorders>
              <w:bottom w:val="single" w:sz="4" w:space="0" w:color="auto"/>
            </w:tcBorders>
            <w:vAlign w:val="center"/>
          </w:tcPr>
          <w:p w14:paraId="5A16DBFE" w14:textId="7A24CBEC" w:rsidR="00CB25A2" w:rsidRPr="00CF5AB3" w:rsidRDefault="001C4856" w:rsidP="006B5E9C">
            <w:pPr>
              <w:spacing w:line="200" w:lineRule="exact"/>
              <w:jc w:val="center"/>
              <w:rPr>
                <w:rFonts w:ascii="Times New Roman" w:hAnsi="Times New Roman" w:cs="Times New Roman"/>
                <w:color w:val="000000" w:themeColor="text1"/>
                <w:sz w:val="12"/>
                <w:szCs w:val="12"/>
              </w:rPr>
            </w:pPr>
            <w:r w:rsidRPr="00CF5AB3">
              <w:rPr>
                <w:rFonts w:ascii="Times New Roman" w:hAnsi="Times New Roman" w:cs="Times New Roman"/>
                <w:color w:val="000000" w:themeColor="text1"/>
                <w:sz w:val="12"/>
                <w:szCs w:val="12"/>
              </w:rPr>
              <w:t>(474,374.0)</w:t>
            </w:r>
          </w:p>
        </w:tc>
        <w:tc>
          <w:tcPr>
            <w:tcW w:w="993" w:type="dxa"/>
            <w:tcBorders>
              <w:bottom w:val="single" w:sz="4" w:space="0" w:color="auto"/>
            </w:tcBorders>
            <w:vAlign w:val="center"/>
          </w:tcPr>
          <w:p w14:paraId="3A02803B" w14:textId="735FC3D8" w:rsidR="00CB25A2" w:rsidRPr="00CF5AB3" w:rsidRDefault="001C4856" w:rsidP="006B5E9C">
            <w:pPr>
              <w:spacing w:line="200" w:lineRule="exact"/>
              <w:jc w:val="center"/>
              <w:rPr>
                <w:rFonts w:ascii="Times New Roman" w:hAnsi="Times New Roman" w:cs="Times New Roman"/>
                <w:color w:val="000000" w:themeColor="text1"/>
                <w:sz w:val="12"/>
                <w:szCs w:val="12"/>
              </w:rPr>
            </w:pPr>
            <w:r w:rsidRPr="00CF5AB3">
              <w:rPr>
                <w:rFonts w:ascii="Times New Roman" w:hAnsi="Times New Roman" w:cs="Times New Roman"/>
                <w:color w:val="000000" w:themeColor="text1"/>
                <w:sz w:val="12"/>
                <w:szCs w:val="12"/>
              </w:rPr>
              <w:t>(1.92%)</w:t>
            </w:r>
          </w:p>
        </w:tc>
        <w:tc>
          <w:tcPr>
            <w:tcW w:w="2089" w:type="dxa"/>
            <w:tcBorders>
              <w:bottom w:val="single" w:sz="4" w:space="0" w:color="auto"/>
            </w:tcBorders>
            <w:vAlign w:val="center"/>
          </w:tcPr>
          <w:p w14:paraId="0CFE32ED" w14:textId="019140B1" w:rsidR="00CB25A2" w:rsidRPr="00CF5AB3" w:rsidRDefault="001C4856" w:rsidP="006B5E9C">
            <w:pPr>
              <w:spacing w:line="200" w:lineRule="exact"/>
              <w:jc w:val="center"/>
              <w:rPr>
                <w:rFonts w:ascii="Times New Roman" w:hAnsi="Times New Roman" w:cs="Times New Roman"/>
                <w:color w:val="000000" w:themeColor="text1"/>
                <w:sz w:val="12"/>
                <w:szCs w:val="12"/>
              </w:rPr>
            </w:pPr>
            <w:r w:rsidRPr="00CF5AB3">
              <w:rPr>
                <w:rFonts w:ascii="Times New Roman" w:hAnsi="Times New Roman" w:cs="Times New Roman"/>
                <w:color w:val="000000" w:themeColor="text1"/>
                <w:sz w:val="12"/>
                <w:szCs w:val="12"/>
              </w:rPr>
              <w:t>(43,569/89,359)</w:t>
            </w:r>
          </w:p>
        </w:tc>
        <w:tc>
          <w:tcPr>
            <w:tcW w:w="1275" w:type="dxa"/>
            <w:tcBorders>
              <w:bottom w:val="single" w:sz="4" w:space="0" w:color="auto"/>
              <w:right w:val="single" w:sz="4" w:space="0" w:color="auto"/>
            </w:tcBorders>
            <w:vAlign w:val="center"/>
          </w:tcPr>
          <w:p w14:paraId="0EF45942" w14:textId="5D59E65E" w:rsidR="00CB25A2" w:rsidRPr="00CF5AB3" w:rsidRDefault="001C4856" w:rsidP="006B5E9C">
            <w:pPr>
              <w:spacing w:line="200" w:lineRule="exact"/>
              <w:jc w:val="center"/>
              <w:rPr>
                <w:rFonts w:ascii="Times New Roman" w:hAnsi="Times New Roman" w:cs="Times New Roman"/>
                <w:color w:val="000000" w:themeColor="text1"/>
                <w:sz w:val="12"/>
                <w:szCs w:val="12"/>
              </w:rPr>
            </w:pPr>
            <w:r w:rsidRPr="00CF5AB3">
              <w:rPr>
                <w:rFonts w:ascii="Times New Roman" w:hAnsi="Times New Roman" w:cs="Times New Roman"/>
                <w:color w:val="000000" w:themeColor="text1"/>
                <w:sz w:val="12"/>
                <w:szCs w:val="12"/>
              </w:rPr>
              <w:t>(48.8%)</w:t>
            </w:r>
          </w:p>
        </w:tc>
      </w:tr>
      <w:tr w:rsidR="001C4856" w:rsidRPr="00CF5AB3" w14:paraId="30E38651" w14:textId="77777777" w:rsidTr="00D97A9A">
        <w:tc>
          <w:tcPr>
            <w:tcW w:w="284" w:type="dxa"/>
          </w:tcPr>
          <w:p w14:paraId="7F569B4D" w14:textId="77777777" w:rsidR="001C4856" w:rsidRPr="00CF5AB3" w:rsidRDefault="001C4856" w:rsidP="001D2F03">
            <w:pPr>
              <w:spacing w:line="240" w:lineRule="exact"/>
              <w:rPr>
                <w:rFonts w:ascii="Times New Roman" w:hAnsi="Times New Roman" w:cs="Times New Roman"/>
                <w:color w:val="000000" w:themeColor="text1"/>
                <w:sz w:val="12"/>
                <w:szCs w:val="21"/>
              </w:rPr>
            </w:pPr>
          </w:p>
        </w:tc>
        <w:tc>
          <w:tcPr>
            <w:tcW w:w="888" w:type="dxa"/>
            <w:tcBorders>
              <w:top w:val="single" w:sz="4" w:space="0" w:color="auto"/>
            </w:tcBorders>
          </w:tcPr>
          <w:p w14:paraId="5AE3C66D" w14:textId="0E697914" w:rsidR="001C4856" w:rsidRPr="00CF5AB3" w:rsidRDefault="001C4856" w:rsidP="001D2F03">
            <w:pPr>
              <w:spacing w:line="240" w:lineRule="exact"/>
              <w:rPr>
                <w:rFonts w:ascii="Times New Roman" w:hAnsi="Times New Roman" w:cs="Times New Roman"/>
                <w:color w:val="000000" w:themeColor="text1"/>
                <w:sz w:val="12"/>
                <w:szCs w:val="21"/>
              </w:rPr>
            </w:pPr>
          </w:p>
        </w:tc>
        <w:tc>
          <w:tcPr>
            <w:tcW w:w="7900" w:type="dxa"/>
            <w:gridSpan w:val="5"/>
            <w:tcBorders>
              <w:top w:val="single" w:sz="4" w:space="0" w:color="auto"/>
            </w:tcBorders>
          </w:tcPr>
          <w:p w14:paraId="46CC9100" w14:textId="7DB89F9F" w:rsidR="001C4856" w:rsidRPr="00CF5AB3" w:rsidRDefault="007848C0" w:rsidP="001D2F03">
            <w:pPr>
              <w:spacing w:line="240" w:lineRule="exact"/>
              <w:rPr>
                <w:rFonts w:ascii="Times New Roman" w:hAnsi="Times New Roman" w:cs="Times New Roman"/>
                <w:color w:val="000000" w:themeColor="text1"/>
                <w:sz w:val="12"/>
                <w:szCs w:val="21"/>
              </w:rPr>
            </w:pPr>
            <w:r w:rsidRPr="00CF5AB3">
              <w:rPr>
                <w:rFonts w:ascii="Times New Roman" w:hAnsi="Times New Roman" w:cs="Times New Roman"/>
                <w:color w:val="000000" w:themeColor="text1"/>
                <w:sz w:val="12"/>
                <w:szCs w:val="21"/>
              </w:rPr>
              <w:t>※</w:t>
            </w:r>
            <w:r w:rsidR="00D97A9A" w:rsidRPr="00CF5AB3">
              <w:rPr>
                <w:rFonts w:ascii="Times New Roman" w:hAnsi="Times New Roman" w:cs="Times New Roman"/>
                <w:color w:val="000000" w:themeColor="text1"/>
                <w:sz w:val="12"/>
                <w:szCs w:val="21"/>
              </w:rPr>
              <w:t>[  ] shows the actual number. The same shall apply hereinafter.</w:t>
            </w:r>
          </w:p>
        </w:tc>
      </w:tr>
    </w:tbl>
    <w:p w14:paraId="71976719" w14:textId="77777777" w:rsidR="00CB25A2" w:rsidRPr="00CF5AB3" w:rsidRDefault="00CB25A2" w:rsidP="0055206B">
      <w:pPr>
        <w:rPr>
          <w:rFonts w:ascii="Times New Roman" w:hAnsi="Times New Roman" w:cs="Times New Roman"/>
          <w:color w:val="000000" w:themeColor="text1"/>
          <w:szCs w:val="21"/>
        </w:rPr>
      </w:pPr>
    </w:p>
    <w:p w14:paraId="1A6A7BA9" w14:textId="21A3917A" w:rsidR="007F5112" w:rsidRPr="00CF5AB3" w:rsidRDefault="00BC35E4" w:rsidP="0055206B">
      <w:pPr>
        <w:pStyle w:val="af3"/>
        <w:jc w:val="both"/>
        <w:rPr>
          <w:rFonts w:ascii="Times New Roman" w:hAnsi="Times New Roman" w:cs="Times New Roman"/>
          <w:color w:val="000000" w:themeColor="text1"/>
          <w:sz w:val="24"/>
          <w:szCs w:val="24"/>
          <w:bdr w:val="single" w:sz="4" w:space="0" w:color="auto"/>
        </w:rPr>
      </w:pPr>
      <w:r w:rsidRPr="00CF5AB3">
        <w:rPr>
          <w:rFonts w:ascii="Times New Roman" w:hAnsi="Times New Roman" w:cs="Times New Roman"/>
          <w:color w:val="000000" w:themeColor="text1"/>
          <w:sz w:val="24"/>
          <w:szCs w:val="24"/>
          <w:bdr w:val="single" w:sz="4" w:space="0" w:color="auto"/>
        </w:rPr>
        <w:t xml:space="preserve"> d</w:t>
      </w:r>
      <w:r w:rsidR="007F5112" w:rsidRPr="00CF5AB3">
        <w:rPr>
          <w:rFonts w:ascii="Times New Roman" w:hAnsi="Times New Roman" w:cs="Times New Roman"/>
          <w:color w:val="000000" w:themeColor="text1"/>
          <w:sz w:val="24"/>
          <w:szCs w:val="24"/>
          <w:bdr w:val="single" w:sz="4" w:space="0" w:color="auto"/>
        </w:rPr>
        <w:t xml:space="preserve"> </w:t>
      </w:r>
    </w:p>
    <w:p w14:paraId="69A1D872" w14:textId="73778156" w:rsidR="00D57EAC" w:rsidRPr="00CF5AB3" w:rsidRDefault="005507F0" w:rsidP="0055206B">
      <w:pPr>
        <w:ind w:firstLineChars="103" w:firstLine="247"/>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lang w:eastAsia="zh-TW"/>
        </w:rPr>
        <w:t>Ministry of Health, Labour and Welfare</w:t>
      </w:r>
      <w:r w:rsidR="00D97A9A" w:rsidRPr="00CF5AB3">
        <w:rPr>
          <w:rFonts w:ascii="Times New Roman" w:hAnsi="Times New Roman" w:cs="Times New Roman"/>
          <w:color w:val="000000" w:themeColor="text1"/>
          <w:sz w:val="24"/>
          <w:szCs w:val="24"/>
        </w:rPr>
        <w:t>, “Results of Re</w:t>
      </w:r>
      <w:r w:rsidR="00151E0F" w:rsidRPr="00CF5AB3">
        <w:rPr>
          <w:rFonts w:ascii="Times New Roman" w:hAnsi="Times New Roman" w:cs="Times New Roman" w:hint="eastAsia"/>
          <w:color w:val="000000" w:themeColor="text1"/>
          <w:sz w:val="24"/>
          <w:szCs w:val="24"/>
        </w:rPr>
        <w:t>-</w:t>
      </w:r>
      <w:r w:rsidR="00D97A9A" w:rsidRPr="00CF5AB3">
        <w:rPr>
          <w:rFonts w:ascii="Times New Roman" w:hAnsi="Times New Roman" w:cs="Times New Roman"/>
          <w:color w:val="000000" w:themeColor="text1"/>
          <w:sz w:val="24"/>
          <w:szCs w:val="24"/>
        </w:rPr>
        <w:t xml:space="preserve">inspection of Status of Appointment and Dismissal of Persons with Disabilities at National Administrative </w:t>
      </w:r>
      <w:r w:rsidR="00B0713B" w:rsidRPr="00CF5AB3">
        <w:rPr>
          <w:rFonts w:ascii="Times New Roman" w:hAnsi="Times New Roman" w:cs="Times New Roman" w:hint="eastAsia"/>
          <w:color w:val="000000" w:themeColor="text1"/>
          <w:sz w:val="24"/>
          <w:szCs w:val="24"/>
        </w:rPr>
        <w:t>Organizations</w:t>
      </w:r>
      <w:r w:rsidR="00D97A9A" w:rsidRPr="00CF5AB3">
        <w:rPr>
          <w:rFonts w:ascii="Times New Roman" w:hAnsi="Times New Roman" w:cs="Times New Roman"/>
          <w:color w:val="000000" w:themeColor="text1"/>
          <w:sz w:val="24"/>
          <w:szCs w:val="24"/>
        </w:rPr>
        <w:t xml:space="preserve"> as of June 1, 2017” Excerpts</w:t>
      </w:r>
    </w:p>
    <w:p w14:paraId="00F97BF0" w14:textId="774C6625" w:rsidR="00D57EAC" w:rsidRPr="00CF5AB3" w:rsidRDefault="00D97A9A" w:rsidP="0055206B">
      <w:pPr>
        <w:tabs>
          <w:tab w:val="left" w:pos="426"/>
        </w:tabs>
        <w:rPr>
          <w:rFonts w:ascii="Times New Roman" w:hAnsi="Times New Roman" w:cs="Times New Roman"/>
          <w:color w:val="000000" w:themeColor="text1"/>
          <w:sz w:val="24"/>
          <w:szCs w:val="24"/>
          <w:u w:val="single"/>
        </w:rPr>
      </w:pPr>
      <w:r w:rsidRPr="00CF5AB3">
        <w:rPr>
          <w:rFonts w:ascii="Times New Roman" w:hAnsi="Times New Roman" w:cs="Times New Roman"/>
          <w:color w:val="000000" w:themeColor="text1"/>
          <w:sz w:val="24"/>
          <w:szCs w:val="24"/>
          <w:u w:val="single"/>
        </w:rPr>
        <w:t>1.</w:t>
      </w:r>
      <w:r w:rsidRPr="00CF5AB3">
        <w:rPr>
          <w:rFonts w:ascii="Times New Roman" w:hAnsi="Times New Roman" w:cs="Times New Roman"/>
          <w:color w:val="000000" w:themeColor="text1"/>
          <w:sz w:val="24"/>
          <w:szCs w:val="24"/>
          <w:u w:val="single"/>
        </w:rPr>
        <w:tab/>
        <w:t>Overview</w:t>
      </w:r>
    </w:p>
    <w:p w14:paraId="7E145696" w14:textId="656480AC" w:rsidR="00D57EAC" w:rsidRPr="00CF5AB3" w:rsidRDefault="00D57EAC" w:rsidP="0055206B">
      <w:pPr>
        <w:tabs>
          <w:tab w:val="left" w:pos="284"/>
        </w:tabs>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w:t>
      </w:r>
      <w:r w:rsidR="00D97A9A" w:rsidRPr="00CF5AB3">
        <w:rPr>
          <w:rFonts w:ascii="Times New Roman" w:hAnsi="Times New Roman" w:cs="Times New Roman"/>
          <w:color w:val="000000" w:themeColor="text1"/>
          <w:sz w:val="24"/>
          <w:szCs w:val="24"/>
        </w:rPr>
        <w:tab/>
        <w:t xml:space="preserve">Under </w:t>
      </w:r>
      <w:r w:rsidR="00B0713B" w:rsidRPr="00CF5AB3">
        <w:rPr>
          <w:rFonts w:ascii="Times New Roman" w:hAnsi="Times New Roman" w:cs="Times New Roman"/>
          <w:color w:val="000000" w:themeColor="text1"/>
          <w:sz w:val="24"/>
          <w:szCs w:val="24"/>
        </w:rPr>
        <w:t xml:space="preserve">the </w:t>
      </w:r>
      <w:r w:rsidR="007D72B4" w:rsidRPr="00CF5AB3">
        <w:rPr>
          <w:rFonts w:ascii="Times New Roman" w:hAnsi="Times New Roman" w:cs="Times New Roman"/>
          <w:color w:val="000000" w:themeColor="text1"/>
          <w:sz w:val="24"/>
          <w:szCs w:val="24"/>
        </w:rPr>
        <w:t xml:space="preserve">Act on Employment Promotion etc., of Persons with Disabilities </w:t>
      </w:r>
      <w:r w:rsidR="00D97A9A" w:rsidRPr="00CF5AB3">
        <w:rPr>
          <w:rFonts w:ascii="Times New Roman" w:hAnsi="Times New Roman" w:cs="Times New Roman"/>
          <w:color w:val="000000" w:themeColor="text1"/>
          <w:sz w:val="24"/>
          <w:szCs w:val="24"/>
        </w:rPr>
        <w:t>(Act No.</w:t>
      </w:r>
      <w:r w:rsidR="00B0713B" w:rsidRPr="00CF5AB3">
        <w:rPr>
          <w:rFonts w:ascii="Times New Roman" w:hAnsi="Times New Roman" w:cs="Times New Roman" w:hint="eastAsia"/>
          <w:color w:val="000000" w:themeColor="text1"/>
          <w:sz w:val="24"/>
          <w:szCs w:val="24"/>
        </w:rPr>
        <w:t xml:space="preserve"> </w:t>
      </w:r>
      <w:r w:rsidR="00D97A9A" w:rsidRPr="00CF5AB3">
        <w:rPr>
          <w:rFonts w:ascii="Times New Roman" w:hAnsi="Times New Roman" w:cs="Times New Roman"/>
          <w:color w:val="000000" w:themeColor="text1"/>
          <w:sz w:val="24"/>
          <w:szCs w:val="24"/>
        </w:rPr>
        <w:t>123 of 1960</w:t>
      </w:r>
      <w:r w:rsidR="00B0713B" w:rsidRPr="00CF5AB3">
        <w:rPr>
          <w:rFonts w:ascii="Times New Roman" w:hAnsi="Times New Roman" w:cs="Times New Roman" w:hint="eastAsia"/>
          <w:color w:val="000000" w:themeColor="text1"/>
          <w:sz w:val="24"/>
          <w:szCs w:val="24"/>
        </w:rPr>
        <w:t xml:space="preserve">, hereinafter referred to as </w:t>
      </w:r>
      <w:r w:rsidR="00B0713B" w:rsidRPr="00CF5AB3">
        <w:rPr>
          <w:rFonts w:ascii="Times New Roman" w:hAnsi="Times New Roman" w:cs="Times New Roman"/>
          <w:color w:val="000000" w:themeColor="text1"/>
          <w:sz w:val="24"/>
          <w:szCs w:val="24"/>
        </w:rPr>
        <w:t>“</w:t>
      </w:r>
      <w:r w:rsidR="00B0713B" w:rsidRPr="00CF5AB3">
        <w:rPr>
          <w:rFonts w:ascii="Times New Roman" w:hAnsi="Times New Roman" w:cs="Times New Roman" w:hint="eastAsia"/>
          <w:color w:val="000000" w:themeColor="text1"/>
          <w:sz w:val="24"/>
          <w:szCs w:val="24"/>
        </w:rPr>
        <w:t>Act</w:t>
      </w:r>
      <w:r w:rsidR="00B0713B" w:rsidRPr="00CF5AB3">
        <w:rPr>
          <w:rFonts w:ascii="Times New Roman" w:hAnsi="Times New Roman" w:cs="Times New Roman"/>
          <w:color w:val="000000" w:themeColor="text1"/>
          <w:sz w:val="24"/>
          <w:szCs w:val="24"/>
        </w:rPr>
        <w:t>”</w:t>
      </w:r>
      <w:r w:rsidR="00D97A9A" w:rsidRPr="00CF5AB3">
        <w:rPr>
          <w:rFonts w:ascii="Times New Roman" w:hAnsi="Times New Roman" w:cs="Times New Roman"/>
          <w:color w:val="000000" w:themeColor="text1"/>
          <w:sz w:val="24"/>
          <w:szCs w:val="24"/>
        </w:rPr>
        <w:t xml:space="preserve">), Article 40, </w:t>
      </w:r>
      <w:r w:rsidR="00B0713B" w:rsidRPr="00CF5AB3">
        <w:rPr>
          <w:rFonts w:ascii="Times New Roman" w:hAnsi="Times New Roman" w:cs="Times New Roman" w:hint="eastAsia"/>
          <w:color w:val="000000" w:themeColor="text1"/>
          <w:sz w:val="24"/>
          <w:szCs w:val="24"/>
        </w:rPr>
        <w:t xml:space="preserve">it is provided that </w:t>
      </w:r>
      <w:r w:rsidR="00D97A9A" w:rsidRPr="00CF5AB3">
        <w:rPr>
          <w:rFonts w:ascii="Times New Roman" w:hAnsi="Times New Roman" w:cs="Times New Roman"/>
          <w:color w:val="000000" w:themeColor="text1"/>
          <w:sz w:val="24"/>
          <w:szCs w:val="24"/>
        </w:rPr>
        <w:t xml:space="preserve">national </w:t>
      </w:r>
      <w:r w:rsidR="00B0713B" w:rsidRPr="00CF5AB3">
        <w:rPr>
          <w:rFonts w:ascii="Times New Roman" w:hAnsi="Times New Roman" w:cs="Times New Roman" w:hint="eastAsia"/>
          <w:color w:val="000000" w:themeColor="text1"/>
          <w:sz w:val="24"/>
          <w:szCs w:val="24"/>
        </w:rPr>
        <w:t>organizations</w:t>
      </w:r>
      <w:r w:rsidR="00D97A9A" w:rsidRPr="00CF5AB3">
        <w:rPr>
          <w:rFonts w:ascii="Times New Roman" w:hAnsi="Times New Roman" w:cs="Times New Roman"/>
          <w:color w:val="000000" w:themeColor="text1"/>
          <w:sz w:val="24"/>
          <w:szCs w:val="24"/>
        </w:rPr>
        <w:t xml:space="preserve"> shall report in the report </w:t>
      </w:r>
      <w:r w:rsidR="003C7E52" w:rsidRPr="00CF5AB3">
        <w:rPr>
          <w:rFonts w:ascii="Times New Roman" w:hAnsi="Times New Roman" w:cs="Times New Roman" w:hint="eastAsia"/>
          <w:color w:val="000000" w:themeColor="text1"/>
          <w:sz w:val="24"/>
          <w:szCs w:val="24"/>
        </w:rPr>
        <w:t>on the</w:t>
      </w:r>
      <w:r w:rsidR="003C7E52" w:rsidRPr="00CF5AB3">
        <w:rPr>
          <w:rFonts w:ascii="Times New Roman" w:hAnsi="Times New Roman" w:cs="Times New Roman"/>
          <w:color w:val="000000" w:themeColor="text1"/>
          <w:sz w:val="24"/>
          <w:szCs w:val="24"/>
        </w:rPr>
        <w:t xml:space="preserve"> </w:t>
      </w:r>
      <w:r w:rsidR="00D97A9A" w:rsidRPr="00CF5AB3">
        <w:rPr>
          <w:rFonts w:ascii="Times New Roman" w:hAnsi="Times New Roman" w:cs="Times New Roman"/>
          <w:color w:val="000000" w:themeColor="text1"/>
          <w:sz w:val="24"/>
          <w:szCs w:val="24"/>
        </w:rPr>
        <w:t>status of appointment and dismissal of persons with disabilities to the Minister of Health, Labo</w:t>
      </w:r>
      <w:r w:rsidR="00B0713B" w:rsidRPr="00CF5AB3">
        <w:rPr>
          <w:rFonts w:ascii="Times New Roman" w:hAnsi="Times New Roman" w:cs="Times New Roman" w:hint="eastAsia"/>
          <w:color w:val="000000" w:themeColor="text1"/>
          <w:sz w:val="24"/>
          <w:szCs w:val="24"/>
        </w:rPr>
        <w:t>u</w:t>
      </w:r>
      <w:r w:rsidR="00D97A9A" w:rsidRPr="00CF5AB3">
        <w:rPr>
          <w:rFonts w:ascii="Times New Roman" w:hAnsi="Times New Roman" w:cs="Times New Roman"/>
          <w:color w:val="000000" w:themeColor="text1"/>
          <w:sz w:val="24"/>
          <w:szCs w:val="24"/>
        </w:rPr>
        <w:t xml:space="preserve">r and Welfare of the status of appointment and dismissal of staff who are persons with disabilities </w:t>
      </w:r>
      <w:r w:rsidR="00B0713B" w:rsidRPr="00CF5AB3">
        <w:rPr>
          <w:rFonts w:ascii="Times New Roman" w:hAnsi="Times New Roman" w:cs="Times New Roman" w:hint="eastAsia"/>
          <w:color w:val="000000" w:themeColor="text1"/>
          <w:sz w:val="24"/>
          <w:szCs w:val="24"/>
        </w:rPr>
        <w:t>on a yearly basis</w:t>
      </w:r>
      <w:r w:rsidR="00D97A9A" w:rsidRPr="00CF5AB3">
        <w:rPr>
          <w:rFonts w:ascii="Times New Roman" w:hAnsi="Times New Roman" w:cs="Times New Roman"/>
          <w:color w:val="000000" w:themeColor="text1"/>
          <w:sz w:val="24"/>
          <w:szCs w:val="24"/>
        </w:rPr>
        <w:t>.</w:t>
      </w:r>
    </w:p>
    <w:p w14:paraId="6D4AC5BB" w14:textId="717D27E8" w:rsidR="00D57EAC" w:rsidRPr="00CF5AB3" w:rsidRDefault="00D57EAC" w:rsidP="0055206B">
      <w:pPr>
        <w:tabs>
          <w:tab w:val="left" w:pos="284"/>
        </w:tabs>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w:t>
      </w:r>
      <w:r w:rsidR="00D97A9A" w:rsidRPr="00CF5AB3">
        <w:rPr>
          <w:rFonts w:ascii="Times New Roman" w:hAnsi="Times New Roman" w:cs="Times New Roman"/>
          <w:color w:val="000000" w:themeColor="text1"/>
          <w:sz w:val="24"/>
          <w:szCs w:val="24"/>
        </w:rPr>
        <w:tab/>
      </w:r>
      <w:r w:rsidR="00151E0F" w:rsidRPr="00CF5AB3">
        <w:rPr>
          <w:rFonts w:ascii="Times New Roman" w:hAnsi="Times New Roman" w:cs="Times New Roman" w:hint="eastAsia"/>
          <w:color w:val="000000" w:themeColor="text1"/>
          <w:sz w:val="24"/>
          <w:szCs w:val="24"/>
        </w:rPr>
        <w:t>Although the s</w:t>
      </w:r>
      <w:r w:rsidR="00D97A9A" w:rsidRPr="00CF5AB3">
        <w:rPr>
          <w:rFonts w:ascii="Times New Roman" w:hAnsi="Times New Roman" w:cs="Times New Roman"/>
          <w:color w:val="000000" w:themeColor="text1"/>
          <w:sz w:val="24"/>
          <w:szCs w:val="24"/>
        </w:rPr>
        <w:t>tatus of appointment and dismissal of persons with disabilities as of June 1, 2017, which were counted based on the above reports were published on December 12, 2017</w:t>
      </w:r>
      <w:r w:rsidR="00151E0F" w:rsidRPr="00CF5AB3">
        <w:rPr>
          <w:rFonts w:ascii="Times New Roman" w:hAnsi="Times New Roman" w:cs="Times New Roman" w:hint="eastAsia"/>
          <w:color w:val="000000" w:themeColor="text1"/>
          <w:sz w:val="24"/>
          <w:szCs w:val="24"/>
        </w:rPr>
        <w:t>,</w:t>
      </w:r>
      <w:r w:rsidR="00D97A9A" w:rsidRPr="00CF5AB3">
        <w:rPr>
          <w:rFonts w:ascii="Times New Roman" w:hAnsi="Times New Roman" w:cs="Times New Roman"/>
          <w:color w:val="000000" w:themeColor="text1"/>
          <w:sz w:val="24"/>
          <w:szCs w:val="24"/>
        </w:rPr>
        <w:t xml:space="preserve"> </w:t>
      </w:r>
      <w:r w:rsidR="00151E0F" w:rsidRPr="00CF5AB3">
        <w:rPr>
          <w:rFonts w:ascii="Times New Roman" w:hAnsi="Times New Roman" w:cs="Times New Roman" w:hint="eastAsia"/>
          <w:color w:val="000000" w:themeColor="text1"/>
          <w:sz w:val="24"/>
          <w:szCs w:val="24"/>
        </w:rPr>
        <w:t xml:space="preserve">together with the status </w:t>
      </w:r>
      <w:r w:rsidR="00151E0F" w:rsidRPr="00CF5AB3">
        <w:rPr>
          <w:rFonts w:ascii="Times New Roman" w:hAnsi="Times New Roman" w:cs="Times New Roman"/>
          <w:color w:val="000000" w:themeColor="text1"/>
          <w:sz w:val="24"/>
          <w:szCs w:val="24"/>
        </w:rPr>
        <w:t>of employment of persons with disabilities</w:t>
      </w:r>
      <w:r w:rsidR="00151E0F" w:rsidRPr="00CF5AB3">
        <w:rPr>
          <w:rFonts w:ascii="Times New Roman" w:hAnsi="Times New Roman" w:cs="Times New Roman" w:hint="eastAsia"/>
          <w:color w:val="000000" w:themeColor="text1"/>
          <w:sz w:val="24"/>
          <w:szCs w:val="24"/>
        </w:rPr>
        <w:t>,</w:t>
      </w:r>
      <w:r w:rsidR="00151E0F" w:rsidRPr="00CF5AB3">
        <w:rPr>
          <w:rFonts w:ascii="Times New Roman" w:hAnsi="Times New Roman" w:cs="Times New Roman"/>
          <w:color w:val="000000" w:themeColor="text1"/>
          <w:sz w:val="24"/>
          <w:szCs w:val="24"/>
        </w:rPr>
        <w:t xml:space="preserve"> </w:t>
      </w:r>
      <w:r w:rsidR="00D97A9A" w:rsidRPr="00CF5AB3">
        <w:rPr>
          <w:rFonts w:ascii="Times New Roman" w:hAnsi="Times New Roman" w:cs="Times New Roman"/>
          <w:color w:val="000000" w:themeColor="text1"/>
          <w:sz w:val="24"/>
          <w:szCs w:val="24"/>
        </w:rPr>
        <w:t xml:space="preserve">as the “Counting Results of Status of Employment of Persons with Disabilities in 2017,” it was </w:t>
      </w:r>
      <w:r w:rsidR="00151E0F" w:rsidRPr="00CF5AB3">
        <w:rPr>
          <w:rFonts w:ascii="Times New Roman" w:hAnsi="Times New Roman" w:cs="Times New Roman" w:hint="eastAsia"/>
          <w:color w:val="000000" w:themeColor="text1"/>
          <w:sz w:val="24"/>
          <w:szCs w:val="24"/>
        </w:rPr>
        <w:t>found</w:t>
      </w:r>
      <w:r w:rsidR="00D97A9A" w:rsidRPr="00CF5AB3">
        <w:rPr>
          <w:rFonts w:ascii="Times New Roman" w:hAnsi="Times New Roman" w:cs="Times New Roman"/>
          <w:color w:val="000000" w:themeColor="text1"/>
          <w:sz w:val="24"/>
          <w:szCs w:val="24"/>
        </w:rPr>
        <w:t xml:space="preserve"> that the figures </w:t>
      </w:r>
      <w:r w:rsidR="00151E0F" w:rsidRPr="00CF5AB3">
        <w:rPr>
          <w:rFonts w:ascii="Times New Roman" w:hAnsi="Times New Roman" w:cs="Times New Roman"/>
          <w:color w:val="000000" w:themeColor="text1"/>
          <w:sz w:val="24"/>
          <w:szCs w:val="24"/>
        </w:rPr>
        <w:t xml:space="preserve">at national administrative </w:t>
      </w:r>
      <w:r w:rsidR="00151E0F" w:rsidRPr="00CF5AB3">
        <w:rPr>
          <w:rFonts w:ascii="Times New Roman" w:hAnsi="Times New Roman" w:cs="Times New Roman" w:hint="eastAsia"/>
          <w:color w:val="000000" w:themeColor="text1"/>
          <w:sz w:val="24"/>
          <w:szCs w:val="24"/>
        </w:rPr>
        <w:t>organizations</w:t>
      </w:r>
      <w:r w:rsidR="00151E0F" w:rsidRPr="00CF5AB3">
        <w:rPr>
          <w:rFonts w:ascii="Times New Roman" w:hAnsi="Times New Roman" w:cs="Times New Roman"/>
          <w:color w:val="000000" w:themeColor="text1"/>
          <w:sz w:val="24"/>
          <w:szCs w:val="24"/>
        </w:rPr>
        <w:t xml:space="preserve"> </w:t>
      </w:r>
      <w:r w:rsidR="00D97A9A" w:rsidRPr="00CF5AB3">
        <w:rPr>
          <w:rFonts w:ascii="Times New Roman" w:hAnsi="Times New Roman" w:cs="Times New Roman"/>
          <w:color w:val="000000" w:themeColor="text1"/>
          <w:sz w:val="24"/>
          <w:szCs w:val="24"/>
        </w:rPr>
        <w:t>were wrong and re</w:t>
      </w:r>
      <w:r w:rsidR="00151E0F" w:rsidRPr="00CF5AB3">
        <w:rPr>
          <w:rFonts w:ascii="Times New Roman" w:hAnsi="Times New Roman" w:cs="Times New Roman" w:hint="eastAsia"/>
          <w:color w:val="000000" w:themeColor="text1"/>
          <w:sz w:val="24"/>
          <w:szCs w:val="24"/>
        </w:rPr>
        <w:t>-</w:t>
      </w:r>
      <w:r w:rsidR="00D97A9A" w:rsidRPr="00CF5AB3">
        <w:rPr>
          <w:rFonts w:ascii="Times New Roman" w:hAnsi="Times New Roman" w:cs="Times New Roman"/>
          <w:color w:val="000000" w:themeColor="text1"/>
          <w:sz w:val="24"/>
          <w:szCs w:val="24"/>
        </w:rPr>
        <w:t>inspection was conducted</w:t>
      </w:r>
      <w:r w:rsidR="00151E0F" w:rsidRPr="00CF5AB3">
        <w:rPr>
          <w:rFonts w:ascii="Times New Roman" w:hAnsi="Times New Roman" w:cs="Times New Roman" w:hint="eastAsia"/>
          <w:color w:val="000000" w:themeColor="text1"/>
          <w:sz w:val="24"/>
          <w:szCs w:val="24"/>
        </w:rPr>
        <w:t>.</w:t>
      </w:r>
      <w:r w:rsidR="00D97A9A" w:rsidRPr="00CF5AB3">
        <w:rPr>
          <w:rFonts w:ascii="Times New Roman" w:hAnsi="Times New Roman" w:cs="Times New Roman"/>
          <w:color w:val="000000" w:themeColor="text1"/>
          <w:sz w:val="24"/>
          <w:szCs w:val="24"/>
        </w:rPr>
        <w:t xml:space="preserve"> </w:t>
      </w:r>
      <w:r w:rsidR="00151E0F" w:rsidRPr="00CF5AB3">
        <w:rPr>
          <w:rFonts w:ascii="Times New Roman" w:hAnsi="Times New Roman" w:cs="Times New Roman" w:hint="eastAsia"/>
          <w:color w:val="000000" w:themeColor="text1"/>
          <w:sz w:val="24"/>
          <w:szCs w:val="24"/>
        </w:rPr>
        <w:t xml:space="preserve">As </w:t>
      </w:r>
      <w:r w:rsidR="00D97A9A" w:rsidRPr="00CF5AB3">
        <w:rPr>
          <w:rFonts w:ascii="Times New Roman" w:hAnsi="Times New Roman" w:cs="Times New Roman"/>
          <w:color w:val="000000" w:themeColor="text1"/>
          <w:sz w:val="24"/>
          <w:szCs w:val="24"/>
        </w:rPr>
        <w:t>the revised figures were reported by each agency</w:t>
      </w:r>
      <w:r w:rsidR="00151E0F" w:rsidRPr="00CF5AB3">
        <w:rPr>
          <w:rFonts w:ascii="Times New Roman" w:hAnsi="Times New Roman" w:cs="Times New Roman" w:hint="eastAsia"/>
          <w:color w:val="000000" w:themeColor="text1"/>
          <w:sz w:val="24"/>
          <w:szCs w:val="24"/>
        </w:rPr>
        <w:t>,</w:t>
      </w:r>
      <w:r w:rsidR="00D97A9A" w:rsidRPr="00CF5AB3">
        <w:rPr>
          <w:rFonts w:ascii="Times New Roman" w:hAnsi="Times New Roman" w:cs="Times New Roman"/>
          <w:color w:val="000000" w:themeColor="text1"/>
          <w:sz w:val="24"/>
          <w:szCs w:val="24"/>
        </w:rPr>
        <w:t xml:space="preserve"> the results are now published.</w:t>
      </w:r>
    </w:p>
    <w:p w14:paraId="0C427FA4" w14:textId="490B9B05" w:rsidR="00D57EAC" w:rsidRPr="00CF5AB3" w:rsidRDefault="00D57EAC" w:rsidP="0055206B">
      <w:pPr>
        <w:tabs>
          <w:tab w:val="left" w:pos="284"/>
        </w:tabs>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w:t>
      </w:r>
      <w:r w:rsidR="00D97A9A" w:rsidRPr="00CF5AB3">
        <w:rPr>
          <w:rFonts w:ascii="Times New Roman" w:hAnsi="Times New Roman" w:cs="Times New Roman"/>
          <w:color w:val="000000" w:themeColor="text1"/>
          <w:sz w:val="24"/>
          <w:szCs w:val="24"/>
        </w:rPr>
        <w:tab/>
        <w:t>As a result of re</w:t>
      </w:r>
      <w:r w:rsidR="00151E0F" w:rsidRPr="00CF5AB3">
        <w:rPr>
          <w:rFonts w:ascii="Times New Roman" w:hAnsi="Times New Roman" w:cs="Times New Roman" w:hint="eastAsia"/>
          <w:color w:val="000000" w:themeColor="text1"/>
          <w:sz w:val="24"/>
          <w:szCs w:val="24"/>
        </w:rPr>
        <w:t>-</w:t>
      </w:r>
      <w:r w:rsidR="00D97A9A" w:rsidRPr="00CF5AB3">
        <w:rPr>
          <w:rFonts w:ascii="Times New Roman" w:hAnsi="Times New Roman" w:cs="Times New Roman"/>
          <w:color w:val="000000" w:themeColor="text1"/>
          <w:sz w:val="24"/>
          <w:szCs w:val="24"/>
        </w:rPr>
        <w:t xml:space="preserve">inspection, the number of persons with disabilities </w:t>
      </w:r>
      <w:r w:rsidR="00840BA6" w:rsidRPr="00CF5AB3">
        <w:rPr>
          <w:rFonts w:ascii="Times New Roman" w:hAnsi="Times New Roman" w:cs="Times New Roman" w:hint="eastAsia"/>
          <w:color w:val="000000" w:themeColor="text1"/>
          <w:sz w:val="24"/>
          <w:szCs w:val="24"/>
        </w:rPr>
        <w:t>was</w:t>
      </w:r>
      <w:r w:rsidR="00D97A9A" w:rsidRPr="00CF5AB3">
        <w:rPr>
          <w:rFonts w:ascii="Times New Roman" w:hAnsi="Times New Roman" w:cs="Times New Roman"/>
          <w:color w:val="000000" w:themeColor="text1"/>
          <w:sz w:val="24"/>
          <w:szCs w:val="24"/>
        </w:rPr>
        <w:t xml:space="preserve"> 3,407.0 person</w:t>
      </w:r>
      <w:r w:rsidR="00840BA6" w:rsidRPr="00CF5AB3">
        <w:rPr>
          <w:rFonts w:ascii="Times New Roman" w:hAnsi="Times New Roman" w:cs="Times New Roman" w:hint="eastAsia"/>
          <w:color w:val="000000" w:themeColor="text1"/>
          <w:sz w:val="24"/>
          <w:szCs w:val="24"/>
        </w:rPr>
        <w:t>s</w:t>
      </w:r>
      <w:r w:rsidR="00D97A9A" w:rsidRPr="00CF5AB3">
        <w:rPr>
          <w:rFonts w:ascii="Times New Roman" w:hAnsi="Times New Roman" w:cs="Times New Roman"/>
          <w:color w:val="000000" w:themeColor="text1"/>
          <w:sz w:val="24"/>
          <w:szCs w:val="24"/>
        </w:rPr>
        <w:t xml:space="preserve">, a decrease of 3,460.5 persons </w:t>
      </w:r>
      <w:r w:rsidR="00840BA6" w:rsidRPr="00CF5AB3">
        <w:rPr>
          <w:rFonts w:ascii="Times New Roman" w:hAnsi="Times New Roman" w:cs="Times New Roman"/>
          <w:color w:val="000000" w:themeColor="text1"/>
          <w:sz w:val="24"/>
          <w:szCs w:val="24"/>
        </w:rPr>
        <w:t xml:space="preserve">from 6,867.5 persons </w:t>
      </w:r>
      <w:r w:rsidR="00D97A9A" w:rsidRPr="00CF5AB3">
        <w:rPr>
          <w:rFonts w:ascii="Times New Roman" w:hAnsi="Times New Roman" w:cs="Times New Roman"/>
          <w:color w:val="000000" w:themeColor="text1"/>
          <w:sz w:val="24"/>
          <w:szCs w:val="24"/>
        </w:rPr>
        <w:t>and the actual employment ratio decreased to 1.19% from 2.49%, which means the shortage is 3</w:t>
      </w:r>
      <w:r w:rsidR="00840BA6" w:rsidRPr="00CF5AB3">
        <w:rPr>
          <w:rFonts w:ascii="Times New Roman" w:hAnsi="Times New Roman" w:cs="Times New Roman" w:hint="eastAsia"/>
          <w:color w:val="000000" w:themeColor="text1"/>
          <w:sz w:val="24"/>
          <w:szCs w:val="24"/>
        </w:rPr>
        <w:t>,</w:t>
      </w:r>
      <w:r w:rsidR="00D97A9A" w:rsidRPr="00CF5AB3">
        <w:rPr>
          <w:rFonts w:ascii="Times New Roman" w:hAnsi="Times New Roman" w:cs="Times New Roman"/>
          <w:color w:val="000000" w:themeColor="text1"/>
          <w:sz w:val="24"/>
          <w:szCs w:val="24"/>
        </w:rPr>
        <w:t>396.5 persons as compared with the previous 2.0 persons.</w:t>
      </w:r>
    </w:p>
    <w:p w14:paraId="6E276747" w14:textId="2E115344" w:rsidR="00D57EAC" w:rsidRPr="00CF5AB3" w:rsidRDefault="00D97A9A" w:rsidP="0055206B">
      <w:pPr>
        <w:tabs>
          <w:tab w:val="left" w:pos="426"/>
        </w:tabs>
        <w:rPr>
          <w:rFonts w:ascii="Times New Roman" w:hAnsi="Times New Roman" w:cs="Times New Roman"/>
          <w:color w:val="000000" w:themeColor="text1"/>
          <w:sz w:val="24"/>
          <w:szCs w:val="24"/>
          <w:u w:val="single"/>
        </w:rPr>
      </w:pPr>
      <w:r w:rsidRPr="00CF5AB3">
        <w:rPr>
          <w:rFonts w:ascii="Times New Roman" w:hAnsi="Times New Roman" w:cs="Times New Roman"/>
          <w:color w:val="000000" w:themeColor="text1"/>
          <w:sz w:val="24"/>
          <w:szCs w:val="24"/>
          <w:u w:val="single"/>
        </w:rPr>
        <w:t>2.</w:t>
      </w:r>
      <w:r w:rsidRPr="00CF5AB3">
        <w:rPr>
          <w:rFonts w:ascii="Times New Roman" w:hAnsi="Times New Roman" w:cs="Times New Roman"/>
          <w:color w:val="000000" w:themeColor="text1"/>
          <w:sz w:val="24"/>
          <w:szCs w:val="24"/>
          <w:u w:val="single"/>
        </w:rPr>
        <w:tab/>
      </w:r>
      <w:r w:rsidR="00840BA6" w:rsidRPr="00CF5AB3">
        <w:rPr>
          <w:rFonts w:ascii="Times New Roman" w:hAnsi="Times New Roman" w:cs="Times New Roman" w:hint="eastAsia"/>
          <w:color w:val="000000" w:themeColor="text1"/>
          <w:sz w:val="24"/>
          <w:szCs w:val="24"/>
          <w:u w:val="single"/>
        </w:rPr>
        <w:t>Background</w:t>
      </w:r>
    </w:p>
    <w:p w14:paraId="78B2118A" w14:textId="69B42EC5" w:rsidR="00D57EAC" w:rsidRPr="00CF5AB3" w:rsidRDefault="00D57EAC" w:rsidP="0055206B">
      <w:pPr>
        <w:tabs>
          <w:tab w:val="left" w:pos="284"/>
        </w:tabs>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w:t>
      </w:r>
      <w:r w:rsidR="00D97A9A" w:rsidRPr="00CF5AB3">
        <w:rPr>
          <w:rFonts w:ascii="Times New Roman" w:hAnsi="Times New Roman" w:cs="Times New Roman"/>
          <w:color w:val="000000" w:themeColor="text1"/>
          <w:sz w:val="24"/>
          <w:szCs w:val="24"/>
        </w:rPr>
        <w:tab/>
        <w:t xml:space="preserve">On May 11, 2018, the Ministry of Finance made a referral with the </w:t>
      </w:r>
      <w:r w:rsidR="005507F0" w:rsidRPr="00CF5AB3">
        <w:rPr>
          <w:rFonts w:ascii="Times New Roman" w:hAnsi="Times New Roman" w:cs="Times New Roman"/>
          <w:color w:val="000000" w:themeColor="text1"/>
          <w:sz w:val="24"/>
          <w:szCs w:val="24"/>
          <w:lang w:eastAsia="zh-TW"/>
        </w:rPr>
        <w:t>Ministry of Health, Labour and Welfare</w:t>
      </w:r>
      <w:r w:rsidR="00D97A9A" w:rsidRPr="00CF5AB3">
        <w:rPr>
          <w:rFonts w:ascii="Times New Roman" w:hAnsi="Times New Roman" w:cs="Times New Roman"/>
          <w:color w:val="000000" w:themeColor="text1"/>
          <w:sz w:val="24"/>
          <w:szCs w:val="24"/>
        </w:rPr>
        <w:t xml:space="preserve"> (</w:t>
      </w:r>
      <w:r w:rsidR="00AB4AAF" w:rsidRPr="00CF5AB3">
        <w:rPr>
          <w:rFonts w:ascii="Times New Roman" w:hAnsi="Times New Roman" w:cs="Times New Roman"/>
          <w:color w:val="000000" w:themeColor="text1"/>
          <w:sz w:val="24"/>
          <w:szCs w:val="24"/>
        </w:rPr>
        <w:t>Employment Measures for Persons with Disabilities Division</w:t>
      </w:r>
      <w:r w:rsidR="00AB4AAF" w:rsidRPr="00CF5AB3">
        <w:rPr>
          <w:rFonts w:ascii="Times New Roman" w:hAnsi="Times New Roman" w:cs="Times New Roman" w:hint="eastAsia"/>
          <w:color w:val="000000" w:themeColor="text1"/>
          <w:sz w:val="24"/>
          <w:szCs w:val="24"/>
        </w:rPr>
        <w:t>,</w:t>
      </w:r>
      <w:r w:rsidR="00AB4AAF" w:rsidRPr="00CF5AB3">
        <w:rPr>
          <w:rFonts w:ascii="Times New Roman" w:hAnsi="Times New Roman" w:cs="Times New Roman"/>
          <w:color w:val="000000" w:themeColor="text1"/>
          <w:sz w:val="24"/>
          <w:szCs w:val="24"/>
        </w:rPr>
        <w:t xml:space="preserve"> Employment Development Department,</w:t>
      </w:r>
      <w:r w:rsidR="00AB4AAF" w:rsidRPr="00CF5AB3">
        <w:rPr>
          <w:rFonts w:ascii="Times New Roman" w:hAnsi="Times New Roman" w:cs="Times New Roman" w:hint="eastAsia"/>
          <w:color w:val="000000" w:themeColor="text1"/>
          <w:sz w:val="24"/>
          <w:szCs w:val="24"/>
        </w:rPr>
        <w:t xml:space="preserve"> </w:t>
      </w:r>
      <w:r w:rsidR="00D97A9A" w:rsidRPr="00CF5AB3">
        <w:rPr>
          <w:rFonts w:ascii="Times New Roman" w:hAnsi="Times New Roman" w:cs="Times New Roman"/>
          <w:color w:val="000000" w:themeColor="text1"/>
          <w:sz w:val="24"/>
          <w:szCs w:val="24"/>
        </w:rPr>
        <w:t xml:space="preserve">Employment Security Bureau) </w:t>
      </w:r>
      <w:r w:rsidR="005E22BE" w:rsidRPr="00CF5AB3">
        <w:rPr>
          <w:rFonts w:ascii="Times New Roman" w:hAnsi="Times New Roman" w:cs="Times New Roman" w:hint="eastAsia"/>
          <w:color w:val="000000" w:themeColor="text1"/>
          <w:sz w:val="24"/>
          <w:szCs w:val="24"/>
        </w:rPr>
        <w:t>on</w:t>
      </w:r>
      <w:r w:rsidR="005E22BE" w:rsidRPr="00CF5AB3">
        <w:rPr>
          <w:rFonts w:ascii="Times New Roman" w:hAnsi="Times New Roman" w:cs="Times New Roman"/>
          <w:color w:val="000000" w:themeColor="text1"/>
          <w:sz w:val="24"/>
          <w:szCs w:val="24"/>
        </w:rPr>
        <w:t xml:space="preserve"> </w:t>
      </w:r>
      <w:r w:rsidR="00D97A9A" w:rsidRPr="00CF5AB3">
        <w:rPr>
          <w:rFonts w:ascii="Times New Roman" w:hAnsi="Times New Roman" w:cs="Times New Roman"/>
          <w:color w:val="000000" w:themeColor="text1"/>
          <w:sz w:val="24"/>
          <w:szCs w:val="24"/>
        </w:rPr>
        <w:t>the scope of persons with disabilities covered by reports under the Act.</w:t>
      </w:r>
    </w:p>
    <w:p w14:paraId="6257D9FC" w14:textId="1ADED90F" w:rsidR="00D57EAC" w:rsidRPr="00CF5AB3" w:rsidRDefault="00D57EAC" w:rsidP="0055206B">
      <w:pPr>
        <w:tabs>
          <w:tab w:val="left" w:pos="284"/>
        </w:tabs>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w:t>
      </w:r>
      <w:r w:rsidR="00D97A9A" w:rsidRPr="00CF5AB3">
        <w:rPr>
          <w:rFonts w:ascii="Times New Roman" w:hAnsi="Times New Roman" w:cs="Times New Roman"/>
          <w:color w:val="000000" w:themeColor="text1"/>
          <w:sz w:val="24"/>
          <w:szCs w:val="24"/>
        </w:rPr>
        <w:tab/>
        <w:t xml:space="preserve">Based thereon, the </w:t>
      </w:r>
      <w:r w:rsidR="005507F0" w:rsidRPr="00CF5AB3">
        <w:rPr>
          <w:rFonts w:ascii="Times New Roman" w:hAnsi="Times New Roman" w:cs="Times New Roman"/>
          <w:color w:val="000000" w:themeColor="text1"/>
          <w:sz w:val="24"/>
          <w:szCs w:val="24"/>
          <w:lang w:eastAsia="zh-TW"/>
        </w:rPr>
        <w:t>Ministry of Health, Labour and Welfare</w:t>
      </w:r>
      <w:r w:rsidR="00D97A9A" w:rsidRPr="00CF5AB3">
        <w:rPr>
          <w:rFonts w:ascii="Times New Roman" w:hAnsi="Times New Roman" w:cs="Times New Roman"/>
          <w:color w:val="000000" w:themeColor="text1"/>
          <w:sz w:val="24"/>
          <w:szCs w:val="24"/>
        </w:rPr>
        <w:t xml:space="preserve"> made inquiries on May 16, 2018 with national administrative </w:t>
      </w:r>
      <w:r w:rsidR="00840BA6" w:rsidRPr="00CF5AB3">
        <w:rPr>
          <w:rFonts w:ascii="Times New Roman" w:hAnsi="Times New Roman" w:cs="Times New Roman" w:hint="eastAsia"/>
          <w:color w:val="000000" w:themeColor="text1"/>
          <w:sz w:val="24"/>
          <w:szCs w:val="24"/>
        </w:rPr>
        <w:t>organizations</w:t>
      </w:r>
      <w:r w:rsidR="00D97A9A" w:rsidRPr="00CF5AB3">
        <w:rPr>
          <w:rFonts w:ascii="Times New Roman" w:hAnsi="Times New Roman" w:cs="Times New Roman"/>
          <w:color w:val="000000" w:themeColor="text1"/>
          <w:sz w:val="24"/>
          <w:szCs w:val="24"/>
        </w:rPr>
        <w:t xml:space="preserve"> about the scope of persons with disabilities recorded in the reports of the status as of June 1, 2017.</w:t>
      </w:r>
    </w:p>
    <w:p w14:paraId="5F528651" w14:textId="5B03FE95" w:rsidR="00D57EAC" w:rsidRPr="00CF5AB3" w:rsidRDefault="00D57EAC" w:rsidP="0055206B">
      <w:pPr>
        <w:tabs>
          <w:tab w:val="left" w:pos="284"/>
        </w:tabs>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w:t>
      </w:r>
      <w:r w:rsidR="00D97A9A" w:rsidRPr="00CF5AB3">
        <w:rPr>
          <w:rFonts w:ascii="Times New Roman" w:hAnsi="Times New Roman" w:cs="Times New Roman"/>
          <w:color w:val="000000" w:themeColor="text1"/>
          <w:sz w:val="24"/>
          <w:szCs w:val="24"/>
        </w:rPr>
        <w:tab/>
        <w:t xml:space="preserve">As a result, there were errors in the scope of persons with disabilities covered by the System of Obligation to Employ Persons with Disabilities at several national administrative </w:t>
      </w:r>
      <w:r w:rsidR="00840BA6" w:rsidRPr="00CF5AB3">
        <w:rPr>
          <w:rFonts w:ascii="Times New Roman" w:hAnsi="Times New Roman" w:cs="Times New Roman" w:hint="eastAsia"/>
          <w:color w:val="000000" w:themeColor="text1"/>
          <w:sz w:val="24"/>
          <w:szCs w:val="24"/>
        </w:rPr>
        <w:lastRenderedPageBreak/>
        <w:t>organizations</w:t>
      </w:r>
      <w:r w:rsidR="00D97A9A" w:rsidRPr="00CF5AB3">
        <w:rPr>
          <w:rFonts w:ascii="Times New Roman" w:hAnsi="Times New Roman" w:cs="Times New Roman"/>
          <w:color w:val="000000" w:themeColor="text1"/>
          <w:sz w:val="24"/>
          <w:szCs w:val="24"/>
        </w:rPr>
        <w:t xml:space="preserve">, and on June 20, 2018, </w:t>
      </w:r>
      <w:r w:rsidR="00AB4AAF" w:rsidRPr="00CF5AB3">
        <w:rPr>
          <w:rFonts w:ascii="Times New Roman" w:hAnsi="Times New Roman" w:cs="Times New Roman"/>
          <w:color w:val="000000" w:themeColor="text1"/>
          <w:sz w:val="24"/>
          <w:szCs w:val="24"/>
        </w:rPr>
        <w:t xml:space="preserve">Manager </w:t>
      </w:r>
      <w:r w:rsidR="00AB4AAF" w:rsidRPr="00CF5AB3">
        <w:rPr>
          <w:rFonts w:ascii="Times New Roman" w:hAnsi="Times New Roman" w:cs="Times New Roman" w:hint="eastAsia"/>
          <w:color w:val="000000" w:themeColor="text1"/>
          <w:sz w:val="24"/>
          <w:szCs w:val="24"/>
        </w:rPr>
        <w:t xml:space="preserve">of </w:t>
      </w:r>
      <w:r w:rsidR="00AB4AAF" w:rsidRPr="00CF5AB3">
        <w:rPr>
          <w:rFonts w:ascii="Times New Roman" w:hAnsi="Times New Roman" w:cs="Times New Roman"/>
          <w:color w:val="000000" w:themeColor="text1"/>
          <w:sz w:val="24"/>
          <w:szCs w:val="24"/>
        </w:rPr>
        <w:t>Employment Measures for Persons with Disabilities Division</w:t>
      </w:r>
      <w:r w:rsidR="00AB4AAF" w:rsidRPr="00CF5AB3">
        <w:rPr>
          <w:rFonts w:ascii="Times New Roman" w:hAnsi="Times New Roman" w:cs="Times New Roman" w:hint="eastAsia"/>
          <w:color w:val="000000" w:themeColor="text1"/>
          <w:sz w:val="24"/>
          <w:szCs w:val="24"/>
        </w:rPr>
        <w:t>,</w:t>
      </w:r>
      <w:r w:rsidR="00AB4AAF" w:rsidRPr="00CF5AB3">
        <w:rPr>
          <w:rFonts w:ascii="Times New Roman" w:hAnsi="Times New Roman" w:cs="Times New Roman"/>
          <w:color w:val="000000" w:themeColor="text1"/>
          <w:sz w:val="24"/>
          <w:szCs w:val="24"/>
        </w:rPr>
        <w:t xml:space="preserve"> </w:t>
      </w:r>
      <w:r w:rsidR="00AB4AAF" w:rsidRPr="00CF5AB3">
        <w:rPr>
          <w:rFonts w:ascii="Times New Roman" w:hAnsi="Times New Roman" w:cs="Times New Roman" w:hint="eastAsia"/>
          <w:color w:val="000000" w:themeColor="text1"/>
          <w:sz w:val="24"/>
          <w:szCs w:val="24"/>
        </w:rPr>
        <w:t xml:space="preserve">the </w:t>
      </w:r>
      <w:r w:rsidR="005507F0" w:rsidRPr="00CF5AB3">
        <w:rPr>
          <w:rFonts w:ascii="Times New Roman" w:hAnsi="Times New Roman" w:cs="Times New Roman"/>
          <w:color w:val="000000" w:themeColor="text1"/>
          <w:sz w:val="24"/>
          <w:szCs w:val="24"/>
          <w:lang w:eastAsia="zh-TW"/>
        </w:rPr>
        <w:t>Ministry of Health, Labour and Welfare</w:t>
      </w:r>
      <w:r w:rsidR="00D97A9A" w:rsidRPr="00CF5AB3">
        <w:rPr>
          <w:rFonts w:ascii="Times New Roman" w:hAnsi="Times New Roman" w:cs="Times New Roman"/>
          <w:color w:val="000000" w:themeColor="text1"/>
          <w:sz w:val="24"/>
          <w:szCs w:val="24"/>
        </w:rPr>
        <w:t xml:space="preserve">, requested </w:t>
      </w:r>
      <w:r w:rsidR="001F33C8" w:rsidRPr="00CF5AB3">
        <w:rPr>
          <w:rFonts w:ascii="Times New Roman" w:hAnsi="Times New Roman" w:cs="Times New Roman" w:hint="eastAsia"/>
          <w:color w:val="000000" w:themeColor="text1"/>
          <w:sz w:val="24"/>
          <w:szCs w:val="24"/>
        </w:rPr>
        <w:t>managers of the</w:t>
      </w:r>
      <w:r w:rsidR="00D97A9A" w:rsidRPr="00CF5AB3">
        <w:rPr>
          <w:rFonts w:ascii="Times New Roman" w:hAnsi="Times New Roman" w:cs="Times New Roman"/>
          <w:color w:val="000000" w:themeColor="text1"/>
          <w:sz w:val="24"/>
          <w:szCs w:val="24"/>
        </w:rPr>
        <w:t xml:space="preserve"> personnel affairs division </w:t>
      </w:r>
      <w:r w:rsidR="001F33C8" w:rsidRPr="00CF5AB3">
        <w:rPr>
          <w:rFonts w:ascii="Times New Roman" w:hAnsi="Times New Roman" w:cs="Times New Roman" w:hint="eastAsia"/>
          <w:color w:val="000000" w:themeColor="text1"/>
          <w:sz w:val="24"/>
          <w:szCs w:val="24"/>
        </w:rPr>
        <w:t xml:space="preserve">of each organization </w:t>
      </w:r>
      <w:r w:rsidR="00D97A9A" w:rsidRPr="00CF5AB3">
        <w:rPr>
          <w:rFonts w:ascii="Times New Roman" w:hAnsi="Times New Roman" w:cs="Times New Roman"/>
          <w:color w:val="000000" w:themeColor="text1"/>
          <w:sz w:val="24"/>
          <w:szCs w:val="24"/>
        </w:rPr>
        <w:t>to re</w:t>
      </w:r>
      <w:r w:rsidR="00151E0F" w:rsidRPr="00CF5AB3">
        <w:rPr>
          <w:rFonts w:ascii="Times New Roman" w:hAnsi="Times New Roman" w:cs="Times New Roman" w:hint="eastAsia"/>
          <w:color w:val="000000" w:themeColor="text1"/>
          <w:sz w:val="24"/>
          <w:szCs w:val="24"/>
        </w:rPr>
        <w:t>-</w:t>
      </w:r>
      <w:r w:rsidR="00D97A9A" w:rsidRPr="00CF5AB3">
        <w:rPr>
          <w:rFonts w:ascii="Times New Roman" w:hAnsi="Times New Roman" w:cs="Times New Roman"/>
          <w:color w:val="000000" w:themeColor="text1"/>
          <w:sz w:val="24"/>
          <w:szCs w:val="24"/>
        </w:rPr>
        <w:t xml:space="preserve">inspect </w:t>
      </w:r>
      <w:r w:rsidR="001F33C8" w:rsidRPr="00CF5AB3">
        <w:rPr>
          <w:rFonts w:ascii="Times New Roman" w:hAnsi="Times New Roman" w:cs="Times New Roman" w:hint="eastAsia"/>
          <w:color w:val="000000" w:themeColor="text1"/>
          <w:sz w:val="24"/>
          <w:szCs w:val="24"/>
        </w:rPr>
        <w:t xml:space="preserve">the scope of persons with disabilities covered by reports for </w:t>
      </w:r>
      <w:r w:rsidR="00D97A9A" w:rsidRPr="00CF5AB3">
        <w:rPr>
          <w:rFonts w:ascii="Times New Roman" w:hAnsi="Times New Roman" w:cs="Times New Roman"/>
          <w:color w:val="000000" w:themeColor="text1"/>
          <w:sz w:val="24"/>
          <w:szCs w:val="24"/>
        </w:rPr>
        <w:t>the report</w:t>
      </w:r>
      <w:r w:rsidR="00943D2E" w:rsidRPr="00CF5AB3">
        <w:rPr>
          <w:rFonts w:ascii="Times New Roman" w:hAnsi="Times New Roman" w:cs="Times New Roman" w:hint="eastAsia"/>
          <w:color w:val="000000" w:themeColor="text1"/>
          <w:sz w:val="24"/>
          <w:szCs w:val="24"/>
        </w:rPr>
        <w:t>ed</w:t>
      </w:r>
      <w:r w:rsidR="001F33C8" w:rsidRPr="00CF5AB3">
        <w:rPr>
          <w:rFonts w:ascii="Times New Roman" w:hAnsi="Times New Roman" w:cs="Times New Roman" w:hint="eastAsia"/>
          <w:color w:val="000000" w:themeColor="text1"/>
          <w:sz w:val="24"/>
          <w:szCs w:val="24"/>
        </w:rPr>
        <w:t xml:space="preserve"> content</w:t>
      </w:r>
      <w:r w:rsidR="00D97A9A" w:rsidRPr="00CF5AB3">
        <w:rPr>
          <w:rFonts w:ascii="Times New Roman" w:hAnsi="Times New Roman" w:cs="Times New Roman"/>
          <w:color w:val="000000" w:themeColor="text1"/>
          <w:sz w:val="24"/>
          <w:szCs w:val="24"/>
        </w:rPr>
        <w:t>s o</w:t>
      </w:r>
      <w:r w:rsidR="00943D2E" w:rsidRPr="00CF5AB3">
        <w:rPr>
          <w:rFonts w:ascii="Times New Roman" w:hAnsi="Times New Roman" w:cs="Times New Roman" w:hint="eastAsia"/>
          <w:color w:val="000000" w:themeColor="text1"/>
          <w:sz w:val="24"/>
          <w:szCs w:val="24"/>
        </w:rPr>
        <w:t>f</w:t>
      </w:r>
      <w:r w:rsidR="00D97A9A" w:rsidRPr="00CF5AB3">
        <w:rPr>
          <w:rFonts w:ascii="Times New Roman" w:hAnsi="Times New Roman" w:cs="Times New Roman"/>
          <w:color w:val="000000" w:themeColor="text1"/>
          <w:sz w:val="24"/>
          <w:szCs w:val="24"/>
        </w:rPr>
        <w:t xml:space="preserve"> the status as of June 1, 2017 and resubmit if </w:t>
      </w:r>
      <w:r w:rsidR="00432555" w:rsidRPr="00CF5AB3">
        <w:rPr>
          <w:rFonts w:ascii="Times New Roman" w:hAnsi="Times New Roman" w:cs="Times New Roman" w:hint="eastAsia"/>
          <w:color w:val="000000" w:themeColor="text1"/>
          <w:sz w:val="24"/>
          <w:szCs w:val="24"/>
        </w:rPr>
        <w:t xml:space="preserve">correction is </w:t>
      </w:r>
      <w:r w:rsidR="00D97A9A" w:rsidRPr="00CF5AB3">
        <w:rPr>
          <w:rFonts w:ascii="Times New Roman" w:hAnsi="Times New Roman" w:cs="Times New Roman"/>
          <w:color w:val="000000" w:themeColor="text1"/>
          <w:sz w:val="24"/>
          <w:szCs w:val="24"/>
        </w:rPr>
        <w:t>necessary</w:t>
      </w:r>
      <w:r w:rsidR="00432555" w:rsidRPr="00CF5AB3">
        <w:rPr>
          <w:rFonts w:ascii="Times New Roman" w:hAnsi="Times New Roman" w:cs="Times New Roman" w:hint="eastAsia"/>
          <w:color w:val="000000" w:themeColor="text1"/>
          <w:sz w:val="24"/>
          <w:szCs w:val="24"/>
        </w:rPr>
        <w:t xml:space="preserve"> for </w:t>
      </w:r>
      <w:r w:rsidR="00432555" w:rsidRPr="00CF5AB3">
        <w:rPr>
          <w:rFonts w:ascii="Times New Roman" w:hAnsi="Times New Roman" w:cs="Times New Roman"/>
          <w:color w:val="000000" w:themeColor="text1"/>
          <w:sz w:val="24"/>
          <w:szCs w:val="24"/>
        </w:rPr>
        <w:t xml:space="preserve">the </w:t>
      </w:r>
      <w:r w:rsidR="00943D2E" w:rsidRPr="00CF5AB3">
        <w:rPr>
          <w:rFonts w:ascii="Times New Roman" w:hAnsi="Times New Roman" w:cs="Times New Roman"/>
          <w:color w:val="000000" w:themeColor="text1"/>
          <w:sz w:val="24"/>
          <w:szCs w:val="24"/>
        </w:rPr>
        <w:t>report</w:t>
      </w:r>
      <w:r w:rsidR="00943D2E" w:rsidRPr="00CF5AB3">
        <w:rPr>
          <w:rFonts w:ascii="Times New Roman" w:hAnsi="Times New Roman" w:cs="Times New Roman" w:hint="eastAsia"/>
          <w:color w:val="000000" w:themeColor="text1"/>
          <w:sz w:val="24"/>
          <w:szCs w:val="24"/>
        </w:rPr>
        <w:t xml:space="preserve">ed </w:t>
      </w:r>
      <w:r w:rsidR="00432555" w:rsidRPr="00CF5AB3">
        <w:rPr>
          <w:rFonts w:ascii="Times New Roman" w:hAnsi="Times New Roman" w:cs="Times New Roman" w:hint="eastAsia"/>
          <w:color w:val="000000" w:themeColor="text1"/>
          <w:sz w:val="24"/>
          <w:szCs w:val="24"/>
        </w:rPr>
        <w:t>content</w:t>
      </w:r>
      <w:r w:rsidR="00432555" w:rsidRPr="00CF5AB3">
        <w:rPr>
          <w:rFonts w:ascii="Times New Roman" w:hAnsi="Times New Roman" w:cs="Times New Roman"/>
          <w:color w:val="000000" w:themeColor="text1"/>
          <w:sz w:val="24"/>
          <w:szCs w:val="24"/>
        </w:rPr>
        <w:t>s</w:t>
      </w:r>
      <w:r w:rsidR="00D97A9A" w:rsidRPr="00CF5AB3">
        <w:rPr>
          <w:rFonts w:ascii="Times New Roman" w:hAnsi="Times New Roman" w:cs="Times New Roman"/>
          <w:color w:val="000000" w:themeColor="text1"/>
          <w:sz w:val="24"/>
          <w:szCs w:val="24"/>
        </w:rPr>
        <w:t>.</w:t>
      </w:r>
    </w:p>
    <w:p w14:paraId="7BF7AF3C" w14:textId="407317F4" w:rsidR="00D57EAC" w:rsidRPr="00CF5AB3" w:rsidRDefault="00D57EAC" w:rsidP="0055206B">
      <w:pPr>
        <w:tabs>
          <w:tab w:val="left" w:pos="284"/>
        </w:tabs>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w:t>
      </w:r>
      <w:r w:rsidR="00D97A9A" w:rsidRPr="00CF5AB3">
        <w:rPr>
          <w:rFonts w:ascii="Times New Roman" w:hAnsi="Times New Roman" w:cs="Times New Roman"/>
          <w:color w:val="000000" w:themeColor="text1"/>
          <w:sz w:val="24"/>
          <w:szCs w:val="24"/>
        </w:rPr>
        <w:tab/>
        <w:t>As a result of the re</w:t>
      </w:r>
      <w:r w:rsidR="00151E0F" w:rsidRPr="00CF5AB3">
        <w:rPr>
          <w:rFonts w:ascii="Times New Roman" w:hAnsi="Times New Roman" w:cs="Times New Roman" w:hint="eastAsia"/>
          <w:color w:val="000000" w:themeColor="text1"/>
          <w:sz w:val="24"/>
          <w:szCs w:val="24"/>
        </w:rPr>
        <w:t>-</w:t>
      </w:r>
      <w:r w:rsidR="00D97A9A" w:rsidRPr="00CF5AB3">
        <w:rPr>
          <w:rFonts w:ascii="Times New Roman" w:hAnsi="Times New Roman" w:cs="Times New Roman"/>
          <w:color w:val="000000" w:themeColor="text1"/>
          <w:sz w:val="24"/>
          <w:szCs w:val="24"/>
        </w:rPr>
        <w:t xml:space="preserve">inspection, the results </w:t>
      </w:r>
      <w:r w:rsidR="005E22BE" w:rsidRPr="00CF5AB3">
        <w:rPr>
          <w:rFonts w:ascii="Times New Roman" w:hAnsi="Times New Roman" w:cs="Times New Roman" w:hint="eastAsia"/>
          <w:color w:val="000000" w:themeColor="text1"/>
          <w:sz w:val="24"/>
          <w:szCs w:val="24"/>
        </w:rPr>
        <w:t xml:space="preserve">are </w:t>
      </w:r>
      <w:r w:rsidR="000B0EC0" w:rsidRPr="00CF5AB3">
        <w:rPr>
          <w:rFonts w:ascii="Times New Roman" w:hAnsi="Times New Roman" w:cs="Times New Roman" w:hint="eastAsia"/>
          <w:color w:val="000000" w:themeColor="text1"/>
          <w:sz w:val="24"/>
          <w:szCs w:val="24"/>
        </w:rPr>
        <w:t xml:space="preserve">summarized </w:t>
      </w:r>
      <w:r w:rsidR="00E32514" w:rsidRPr="00CF5AB3">
        <w:rPr>
          <w:rFonts w:ascii="Times New Roman" w:hAnsi="Times New Roman" w:cs="Times New Roman" w:hint="eastAsia"/>
          <w:color w:val="000000" w:themeColor="text1"/>
          <w:sz w:val="24"/>
          <w:szCs w:val="24"/>
        </w:rPr>
        <w:t>based on</w:t>
      </w:r>
      <w:r w:rsidR="00E32514" w:rsidRPr="00CF5AB3">
        <w:rPr>
          <w:rFonts w:ascii="Times New Roman" w:hAnsi="Times New Roman" w:cs="Times New Roman"/>
          <w:color w:val="000000" w:themeColor="text1"/>
          <w:sz w:val="24"/>
          <w:szCs w:val="24"/>
        </w:rPr>
        <w:t xml:space="preserve"> resubmitted reports</w:t>
      </w:r>
      <w:r w:rsidR="000B0EC0" w:rsidRPr="00CF5AB3">
        <w:rPr>
          <w:rFonts w:ascii="Times New Roman" w:hAnsi="Times New Roman" w:cs="Times New Roman" w:hint="eastAsia"/>
          <w:color w:val="000000" w:themeColor="text1"/>
          <w:sz w:val="24"/>
          <w:szCs w:val="24"/>
        </w:rPr>
        <w:t xml:space="preserve"> and now </w:t>
      </w:r>
      <w:r w:rsidR="000B0EC0" w:rsidRPr="00CF5AB3">
        <w:rPr>
          <w:rFonts w:ascii="Times New Roman" w:hAnsi="Times New Roman" w:cs="Times New Roman"/>
          <w:color w:val="000000" w:themeColor="text1"/>
          <w:sz w:val="24"/>
          <w:szCs w:val="24"/>
        </w:rPr>
        <w:t>published</w:t>
      </w:r>
      <w:r w:rsidR="00D97A9A" w:rsidRPr="00CF5AB3">
        <w:rPr>
          <w:rFonts w:ascii="Times New Roman" w:hAnsi="Times New Roman" w:cs="Times New Roman"/>
          <w:color w:val="000000" w:themeColor="text1"/>
          <w:sz w:val="24"/>
          <w:szCs w:val="24"/>
        </w:rPr>
        <w:t>.</w:t>
      </w:r>
    </w:p>
    <w:p w14:paraId="1B10C3EC" w14:textId="5D350CE4" w:rsidR="00D57EAC" w:rsidRPr="00CF5AB3" w:rsidRDefault="00D57EAC" w:rsidP="0055206B">
      <w:pPr>
        <w:pStyle w:val="af3"/>
        <w:jc w:val="both"/>
        <w:rPr>
          <w:rFonts w:ascii="Times New Roman" w:hAnsi="Times New Roman" w:cs="Times New Roman"/>
          <w:color w:val="000000" w:themeColor="text1"/>
          <w:sz w:val="24"/>
          <w:szCs w:val="24"/>
          <w:bdr w:val="single" w:sz="4" w:space="0" w:color="auto"/>
        </w:rPr>
      </w:pPr>
    </w:p>
    <w:p w14:paraId="37A47BF5" w14:textId="3D032AD6" w:rsidR="000F30C2" w:rsidRPr="00CF5AB3" w:rsidRDefault="00D57EAC" w:rsidP="0055206B">
      <w:pPr>
        <w:rPr>
          <w:rFonts w:ascii="Times New Roman" w:hAnsi="Times New Roman" w:cs="Times New Roman"/>
          <w:color w:val="000000" w:themeColor="text1"/>
          <w:sz w:val="24"/>
          <w:szCs w:val="24"/>
          <w:bdr w:val="single" w:sz="4" w:space="0" w:color="auto"/>
        </w:rPr>
      </w:pPr>
      <w:r w:rsidRPr="00CF5AB3">
        <w:rPr>
          <w:rFonts w:ascii="Times New Roman" w:hAnsi="Times New Roman" w:cs="Times New Roman"/>
          <w:color w:val="000000" w:themeColor="text1"/>
          <w:sz w:val="24"/>
          <w:szCs w:val="24"/>
          <w:bdr w:val="single" w:sz="4" w:space="0" w:color="auto"/>
        </w:rPr>
        <w:t xml:space="preserve"> </w:t>
      </w:r>
      <w:r w:rsidR="00977C33" w:rsidRPr="00CF5AB3">
        <w:rPr>
          <w:rFonts w:ascii="Times New Roman" w:hAnsi="Times New Roman" w:cs="Times New Roman" w:hint="eastAsia"/>
          <w:color w:val="000000" w:themeColor="text1"/>
          <w:sz w:val="24"/>
          <w:szCs w:val="24"/>
          <w:bdr w:val="single" w:sz="4" w:space="0" w:color="auto"/>
        </w:rPr>
        <w:t>e</w:t>
      </w:r>
      <w:r w:rsidR="00D97A9A" w:rsidRPr="00CF5AB3">
        <w:rPr>
          <w:rFonts w:ascii="Times New Roman" w:hAnsi="Times New Roman" w:cs="Times New Roman"/>
          <w:color w:val="000000" w:themeColor="text1"/>
          <w:sz w:val="24"/>
          <w:szCs w:val="24"/>
          <w:bdr w:val="single" w:sz="4" w:space="0" w:color="auto"/>
        </w:rPr>
        <w:t xml:space="preserve"> </w:t>
      </w:r>
    </w:p>
    <w:p w14:paraId="201F35BB" w14:textId="3D8F27BD" w:rsidR="00463F3D" w:rsidRPr="00CF5AB3" w:rsidRDefault="00D97A9A" w:rsidP="0055206B">
      <w:pPr>
        <w:widowControl/>
        <w:ind w:firstLineChars="103" w:firstLine="247"/>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In the Company A Case (Judgment of the Tokyo District Court as of July 29, 2015 (</w:t>
      </w:r>
      <w:r w:rsidR="00AB2927" w:rsidRPr="00CF5AB3">
        <w:rPr>
          <w:rFonts w:ascii="Times New Roman" w:hAnsi="Times New Roman" w:cs="Times New Roman"/>
          <w:color w:val="000000" w:themeColor="text1"/>
          <w:sz w:val="24"/>
          <w:szCs w:val="24"/>
        </w:rPr>
        <w:t>Hanrei</w:t>
      </w:r>
      <w:r w:rsidR="00AB2927" w:rsidRPr="00CF5AB3">
        <w:rPr>
          <w:rFonts w:ascii="Times New Roman" w:hAnsi="Times New Roman" w:cs="Times New Roman" w:hint="eastAsia"/>
          <w:color w:val="000000" w:themeColor="text1"/>
          <w:sz w:val="24"/>
          <w:szCs w:val="24"/>
        </w:rPr>
        <w:t xml:space="preserve"> J</w:t>
      </w:r>
      <w:r w:rsidR="00AB2927" w:rsidRPr="00CF5AB3">
        <w:rPr>
          <w:rFonts w:ascii="Times New Roman" w:hAnsi="Times New Roman" w:cs="Times New Roman"/>
          <w:color w:val="000000" w:themeColor="text1"/>
          <w:sz w:val="24"/>
          <w:szCs w:val="24"/>
        </w:rPr>
        <w:t>iho</w:t>
      </w:r>
      <w:r w:rsidR="00AB2927" w:rsidRPr="00CF5AB3">
        <w:rPr>
          <w:rFonts w:ascii="Times New Roman" w:hAnsi="Times New Roman" w:cs="Times New Roman" w:hint="eastAsia"/>
          <w:color w:val="000000" w:themeColor="text1"/>
          <w:sz w:val="24"/>
          <w:szCs w:val="24"/>
        </w:rPr>
        <w:t>,</w:t>
      </w:r>
      <w:r w:rsidR="00AB2927"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No.</w:t>
      </w:r>
      <w:r w:rsidR="00AB2927" w:rsidRPr="00CF5AB3">
        <w:rPr>
          <w:rFonts w:ascii="Times New Roman" w:hAnsi="Times New Roman" w:cs="Times New Roman" w:hint="eastAsia"/>
          <w:color w:val="000000" w:themeColor="text1"/>
          <w:sz w:val="24"/>
          <w:szCs w:val="24"/>
        </w:rPr>
        <w:t xml:space="preserve"> </w:t>
      </w:r>
      <w:r w:rsidRPr="00CF5AB3">
        <w:rPr>
          <w:rFonts w:ascii="Times New Roman" w:hAnsi="Times New Roman" w:cs="Times New Roman"/>
          <w:color w:val="000000" w:themeColor="text1"/>
          <w:sz w:val="24"/>
          <w:szCs w:val="24"/>
        </w:rPr>
        <w:t>2279, p.</w:t>
      </w:r>
      <w:r w:rsidR="00AB2927" w:rsidRPr="00CF5AB3">
        <w:rPr>
          <w:rFonts w:ascii="Times New Roman" w:hAnsi="Times New Roman" w:cs="Times New Roman" w:hint="eastAsia"/>
          <w:color w:val="000000" w:themeColor="text1"/>
          <w:sz w:val="24"/>
          <w:szCs w:val="24"/>
        </w:rPr>
        <w:t xml:space="preserve"> </w:t>
      </w:r>
      <w:r w:rsidRPr="00CF5AB3">
        <w:rPr>
          <w:rFonts w:ascii="Times New Roman" w:hAnsi="Times New Roman" w:cs="Times New Roman"/>
          <w:color w:val="000000" w:themeColor="text1"/>
          <w:sz w:val="24"/>
          <w:szCs w:val="24"/>
        </w:rPr>
        <w:t>125)</w:t>
      </w:r>
      <w:r w:rsidR="002A4CE9"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it was determined that the reason for</w:t>
      </w:r>
      <w:r w:rsidR="000975DE" w:rsidRPr="00CF5AB3">
        <w:rPr>
          <w:rFonts w:ascii="Times New Roman" w:hAnsi="Times New Roman" w:cs="Times New Roman" w:hint="eastAsia"/>
          <w:color w:val="000000" w:themeColor="text1"/>
          <w:sz w:val="24"/>
          <w:szCs w:val="24"/>
        </w:rPr>
        <w:t xml:space="preserve"> the</w:t>
      </w:r>
      <w:r w:rsidRPr="00CF5AB3">
        <w:rPr>
          <w:rFonts w:ascii="Times New Roman" w:hAnsi="Times New Roman" w:cs="Times New Roman"/>
          <w:color w:val="000000" w:themeColor="text1"/>
          <w:sz w:val="24"/>
          <w:szCs w:val="24"/>
        </w:rPr>
        <w:t xml:space="preserve"> leave of absence was not extinguished at the </w:t>
      </w:r>
      <w:r w:rsidR="002A4CE9" w:rsidRPr="00CF5AB3">
        <w:rPr>
          <w:rFonts w:ascii="Times New Roman" w:hAnsi="Times New Roman" w:cs="Times New Roman" w:hint="eastAsia"/>
          <w:color w:val="000000" w:themeColor="text1"/>
          <w:sz w:val="24"/>
          <w:szCs w:val="24"/>
        </w:rPr>
        <w:t>expiration</w:t>
      </w:r>
      <w:r w:rsidRPr="00CF5AB3">
        <w:rPr>
          <w:rFonts w:ascii="Times New Roman" w:hAnsi="Times New Roman" w:cs="Times New Roman"/>
          <w:color w:val="000000" w:themeColor="text1"/>
          <w:sz w:val="24"/>
          <w:szCs w:val="24"/>
        </w:rPr>
        <w:t xml:space="preserve"> of the period of leave of absence for a worker with Asperger</w:t>
      </w:r>
      <w:r w:rsidR="00190A60" w:rsidRPr="00CF5AB3">
        <w:rPr>
          <w:rFonts w:ascii="Times New Roman" w:hAnsi="Times New Roman" w:cs="Times New Roman"/>
          <w:color w:val="000000" w:themeColor="text1"/>
          <w:sz w:val="24"/>
          <w:szCs w:val="24"/>
        </w:rPr>
        <w:t>’</w:t>
      </w:r>
      <w:r w:rsidR="00190A60"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xml:space="preserve"> syndrome and the claim for confirmation of the status under the labor contract was dismissed. It </w:t>
      </w:r>
      <w:r w:rsidR="002A4CE9" w:rsidRPr="00CF5AB3">
        <w:rPr>
          <w:rFonts w:ascii="Times New Roman" w:hAnsi="Times New Roman" w:cs="Times New Roman" w:hint="eastAsia"/>
          <w:color w:val="000000" w:themeColor="text1"/>
          <w:sz w:val="24"/>
          <w:szCs w:val="24"/>
        </w:rPr>
        <w:t xml:space="preserve">was </w:t>
      </w:r>
      <w:r w:rsidRPr="00CF5AB3">
        <w:rPr>
          <w:rFonts w:ascii="Times New Roman" w:hAnsi="Times New Roman" w:cs="Times New Roman"/>
          <w:color w:val="000000" w:themeColor="text1"/>
          <w:sz w:val="24"/>
          <w:szCs w:val="24"/>
        </w:rPr>
        <w:t xml:space="preserve">held, “the obligation to provide </w:t>
      </w:r>
      <w:r w:rsidR="005507F0" w:rsidRPr="00CF5AB3">
        <w:rPr>
          <w:rFonts w:ascii="Times New Roman" w:hAnsi="Times New Roman" w:cs="Times New Roman"/>
          <w:color w:val="000000" w:themeColor="text1"/>
          <w:sz w:val="24"/>
          <w:szCs w:val="24"/>
        </w:rPr>
        <w:t>reasonable accommodation</w:t>
      </w:r>
      <w:r w:rsidRPr="00CF5AB3">
        <w:rPr>
          <w:rFonts w:ascii="Times New Roman" w:hAnsi="Times New Roman" w:cs="Times New Roman"/>
          <w:color w:val="000000" w:themeColor="text1"/>
          <w:sz w:val="24"/>
          <w:szCs w:val="24"/>
        </w:rPr>
        <w:t xml:space="preserve"> shall not impose on the employer</w:t>
      </w:r>
      <w:r w:rsidR="002A4CE9" w:rsidRPr="00CF5AB3">
        <w:rPr>
          <w:rFonts w:ascii="Times New Roman" w:hAnsi="Times New Roman" w:cs="Times New Roman" w:hint="eastAsia"/>
          <w:color w:val="000000" w:themeColor="text1"/>
          <w:sz w:val="24"/>
          <w:szCs w:val="24"/>
        </w:rPr>
        <w:t xml:space="preserve"> obligation</w:t>
      </w:r>
      <w:r w:rsidRPr="00CF5AB3">
        <w:rPr>
          <w:rFonts w:ascii="Times New Roman" w:hAnsi="Times New Roman" w:cs="Times New Roman"/>
          <w:color w:val="000000" w:themeColor="text1"/>
          <w:sz w:val="24"/>
          <w:szCs w:val="24"/>
        </w:rPr>
        <w:t xml:space="preserve"> with excessive burden, exceeding the contents of </w:t>
      </w:r>
      <w:r w:rsidR="000975DE" w:rsidRPr="00CF5AB3">
        <w:rPr>
          <w:rFonts w:ascii="Times New Roman" w:hAnsi="Times New Roman" w:cs="Times New Roman" w:hint="eastAsia"/>
          <w:color w:val="000000" w:themeColor="text1"/>
          <w:sz w:val="24"/>
          <w:szCs w:val="24"/>
        </w:rPr>
        <w:t>the</w:t>
      </w:r>
      <w:r w:rsidR="000975DE"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labor contract governing the parties. Therefore, employment security obligation and obligation to provide </w:t>
      </w:r>
      <w:r w:rsidR="005507F0" w:rsidRPr="00CF5AB3">
        <w:rPr>
          <w:rFonts w:ascii="Times New Roman" w:hAnsi="Times New Roman" w:cs="Times New Roman"/>
          <w:color w:val="000000" w:themeColor="text1"/>
          <w:sz w:val="24"/>
          <w:szCs w:val="24"/>
        </w:rPr>
        <w:t>reasonable accommodation</w:t>
      </w:r>
      <w:r w:rsidRPr="00CF5AB3">
        <w:rPr>
          <w:rFonts w:ascii="Times New Roman" w:hAnsi="Times New Roman" w:cs="Times New Roman"/>
          <w:color w:val="000000" w:themeColor="text1"/>
          <w:sz w:val="24"/>
          <w:szCs w:val="24"/>
        </w:rPr>
        <w:t xml:space="preserve"> shall not require the employer to always accept worker</w:t>
      </w:r>
      <w:r w:rsidR="002A4CE9" w:rsidRPr="00CF5AB3">
        <w:rPr>
          <w:rFonts w:ascii="Times New Roman" w:hAnsi="Times New Roman" w:cs="Times New Roman" w:hint="eastAsia"/>
          <w:color w:val="000000" w:themeColor="text1"/>
          <w:sz w:val="24"/>
          <w:szCs w:val="24"/>
        </w:rPr>
        <w:t>s</w:t>
      </w:r>
      <w:r w:rsidRPr="00CF5AB3">
        <w:rPr>
          <w:rFonts w:ascii="Times New Roman" w:hAnsi="Times New Roman" w:cs="Times New Roman"/>
          <w:color w:val="000000" w:themeColor="text1"/>
          <w:sz w:val="24"/>
          <w:szCs w:val="24"/>
        </w:rPr>
        <w:t xml:space="preserve"> with disabilities </w:t>
      </w:r>
      <w:r w:rsidR="000975DE" w:rsidRPr="00CF5AB3">
        <w:rPr>
          <w:rFonts w:ascii="Times New Roman" w:hAnsi="Times New Roman" w:cs="Times New Roman" w:hint="eastAsia"/>
          <w:color w:val="000000" w:themeColor="text1"/>
          <w:sz w:val="24"/>
          <w:szCs w:val="24"/>
        </w:rPr>
        <w:t>under</w:t>
      </w:r>
      <w:r w:rsidR="000975DE"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any condition </w:t>
      </w:r>
      <w:r w:rsidR="002A4CE9" w:rsidRPr="00CF5AB3">
        <w:rPr>
          <w:rFonts w:ascii="Times New Roman" w:hAnsi="Times New Roman" w:cs="Times New Roman" w:hint="eastAsia"/>
          <w:color w:val="000000" w:themeColor="text1"/>
          <w:sz w:val="24"/>
          <w:szCs w:val="24"/>
        </w:rPr>
        <w:t xml:space="preserve">however they are </w:t>
      </w:r>
      <w:r w:rsidRPr="00CF5AB3">
        <w:rPr>
          <w:rFonts w:ascii="Times New Roman" w:hAnsi="Times New Roman" w:cs="Times New Roman"/>
          <w:color w:val="000000" w:themeColor="text1"/>
          <w:sz w:val="24"/>
          <w:szCs w:val="24"/>
        </w:rPr>
        <w:t>as</w:t>
      </w:r>
      <w:r w:rsidR="000975DE" w:rsidRPr="00CF5AB3">
        <w:rPr>
          <w:rFonts w:ascii="Times New Roman" w:hAnsi="Times New Roman" w:cs="Times New Roman" w:hint="eastAsia"/>
          <w:color w:val="000000" w:themeColor="text1"/>
          <w:sz w:val="24"/>
          <w:szCs w:val="24"/>
        </w:rPr>
        <w:t xml:space="preserve"> the</w:t>
      </w:r>
      <w:r w:rsidRPr="00CF5AB3">
        <w:rPr>
          <w:rFonts w:ascii="Times New Roman" w:hAnsi="Times New Roman" w:cs="Times New Roman"/>
          <w:color w:val="000000" w:themeColor="text1"/>
          <w:sz w:val="24"/>
          <w:szCs w:val="24"/>
        </w:rPr>
        <w:t xml:space="preserve"> provision of labor” and showed the </w:t>
      </w:r>
      <w:r w:rsidR="00977C33" w:rsidRPr="00CF5AB3">
        <w:rPr>
          <w:rFonts w:ascii="Times New Roman" w:hAnsi="Times New Roman" w:cs="Times New Roman"/>
          <w:color w:val="000000" w:themeColor="text1"/>
          <w:sz w:val="24"/>
          <w:szCs w:val="24"/>
        </w:rPr>
        <w:t xml:space="preserve">intention </w:t>
      </w:r>
      <w:r w:rsidRPr="00CF5AB3">
        <w:rPr>
          <w:rFonts w:ascii="Times New Roman" w:hAnsi="Times New Roman" w:cs="Times New Roman"/>
          <w:color w:val="000000" w:themeColor="text1"/>
          <w:sz w:val="24"/>
          <w:szCs w:val="24"/>
        </w:rPr>
        <w:t xml:space="preserve">to restrict the obligation to provide </w:t>
      </w:r>
      <w:r w:rsidR="005507F0" w:rsidRPr="00CF5AB3">
        <w:rPr>
          <w:rFonts w:ascii="Times New Roman" w:hAnsi="Times New Roman" w:cs="Times New Roman"/>
          <w:color w:val="000000" w:themeColor="text1"/>
          <w:sz w:val="24"/>
          <w:szCs w:val="24"/>
        </w:rPr>
        <w:t>reasonable accommodation</w:t>
      </w:r>
      <w:r w:rsidRPr="00CF5AB3">
        <w:rPr>
          <w:rFonts w:ascii="Times New Roman" w:hAnsi="Times New Roman" w:cs="Times New Roman"/>
          <w:color w:val="000000" w:themeColor="text1"/>
          <w:sz w:val="24"/>
          <w:szCs w:val="24"/>
        </w:rPr>
        <w:t xml:space="preserve"> </w:t>
      </w:r>
      <w:r w:rsidR="000975DE" w:rsidRPr="00CF5AB3">
        <w:rPr>
          <w:rFonts w:ascii="Times New Roman" w:hAnsi="Times New Roman" w:cs="Times New Roman" w:hint="eastAsia"/>
          <w:color w:val="000000" w:themeColor="text1"/>
          <w:sz w:val="24"/>
          <w:szCs w:val="24"/>
        </w:rPr>
        <w:t xml:space="preserve">in relation </w:t>
      </w:r>
      <w:r w:rsidRPr="00CF5AB3">
        <w:rPr>
          <w:rFonts w:ascii="Times New Roman" w:hAnsi="Times New Roman" w:cs="Times New Roman"/>
          <w:color w:val="000000" w:themeColor="text1"/>
          <w:sz w:val="24"/>
          <w:szCs w:val="24"/>
        </w:rPr>
        <w:t xml:space="preserve">to the content of </w:t>
      </w:r>
      <w:r w:rsidR="000975DE" w:rsidRPr="00CF5AB3">
        <w:rPr>
          <w:rFonts w:ascii="Times New Roman" w:hAnsi="Times New Roman" w:cs="Times New Roman" w:hint="eastAsia"/>
          <w:color w:val="000000" w:themeColor="text1"/>
          <w:sz w:val="24"/>
          <w:szCs w:val="24"/>
        </w:rPr>
        <w:t>the</w:t>
      </w:r>
      <w:r w:rsidR="000975DE"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labor contract.</w:t>
      </w:r>
    </w:p>
    <w:p w14:paraId="670D6648" w14:textId="17BC1B0B" w:rsidR="00463F3D" w:rsidRPr="00CF5AB3" w:rsidRDefault="00D97A9A" w:rsidP="0055206B">
      <w:pPr>
        <w:widowControl/>
        <w:ind w:firstLineChars="103" w:firstLine="247"/>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There is a case which did not recognize the trial attendance of a worker with depression as provision of work (Judgment of the Nagoya District Court as of March 28, 2017 (Rodo Hanrei No.</w:t>
      </w:r>
      <w:r w:rsidR="002A4CE9" w:rsidRPr="00CF5AB3">
        <w:rPr>
          <w:rFonts w:ascii="Times New Roman" w:hAnsi="Times New Roman" w:cs="Times New Roman" w:hint="eastAsia"/>
          <w:color w:val="000000" w:themeColor="text1"/>
          <w:sz w:val="24"/>
          <w:szCs w:val="24"/>
        </w:rPr>
        <w:t xml:space="preserve"> </w:t>
      </w:r>
      <w:r w:rsidRPr="00CF5AB3">
        <w:rPr>
          <w:rFonts w:ascii="Times New Roman" w:hAnsi="Times New Roman" w:cs="Times New Roman"/>
          <w:color w:val="000000" w:themeColor="text1"/>
          <w:sz w:val="24"/>
          <w:szCs w:val="24"/>
        </w:rPr>
        <w:t>1161, p.</w:t>
      </w:r>
      <w:r w:rsidR="002A4CE9" w:rsidRPr="00CF5AB3">
        <w:rPr>
          <w:rFonts w:ascii="Times New Roman" w:hAnsi="Times New Roman" w:cs="Times New Roman" w:hint="eastAsia"/>
          <w:color w:val="000000" w:themeColor="text1"/>
          <w:sz w:val="24"/>
          <w:szCs w:val="24"/>
        </w:rPr>
        <w:t xml:space="preserve"> </w:t>
      </w:r>
      <w:r w:rsidRPr="00CF5AB3">
        <w:rPr>
          <w:rFonts w:ascii="Times New Roman" w:hAnsi="Times New Roman" w:cs="Times New Roman"/>
          <w:color w:val="000000" w:themeColor="text1"/>
          <w:sz w:val="24"/>
          <w:szCs w:val="24"/>
        </w:rPr>
        <w:t>46). In the case</w:t>
      </w:r>
      <w:r w:rsidR="00877C31" w:rsidRPr="00CF5AB3">
        <w:rPr>
          <w:rFonts w:ascii="Times New Roman" w:hAnsi="Times New Roman" w:cs="Times New Roman" w:hint="eastAsia"/>
          <w:color w:val="000000" w:themeColor="text1"/>
          <w:sz w:val="24"/>
          <w:szCs w:val="24"/>
        </w:rPr>
        <w:t xml:space="preserve"> of</w:t>
      </w:r>
      <w:r w:rsidRPr="00CF5AB3">
        <w:rPr>
          <w:rFonts w:ascii="Times New Roman" w:hAnsi="Times New Roman" w:cs="Times New Roman"/>
          <w:color w:val="000000" w:themeColor="text1"/>
          <w:sz w:val="24"/>
          <w:szCs w:val="24"/>
        </w:rPr>
        <w:t xml:space="preserve"> Plaintiff, who was an employee of Defendant B, </w:t>
      </w:r>
      <w:r w:rsidR="00230031" w:rsidRPr="00CF5AB3">
        <w:rPr>
          <w:rFonts w:ascii="Times New Roman" w:hAnsi="Times New Roman" w:cs="Times New Roman"/>
          <w:color w:val="000000" w:themeColor="text1"/>
          <w:sz w:val="24"/>
          <w:szCs w:val="24"/>
        </w:rPr>
        <w:t xml:space="preserve">it was contested </w:t>
      </w:r>
      <w:r w:rsidRPr="00CF5AB3">
        <w:rPr>
          <w:rFonts w:ascii="Times New Roman" w:hAnsi="Times New Roman" w:cs="Times New Roman"/>
          <w:color w:val="000000" w:themeColor="text1"/>
          <w:sz w:val="24"/>
          <w:szCs w:val="24"/>
        </w:rPr>
        <w:t xml:space="preserve">[1] </w:t>
      </w:r>
      <w:r w:rsidR="00230031" w:rsidRPr="00CF5AB3">
        <w:rPr>
          <w:rFonts w:ascii="Times New Roman" w:hAnsi="Times New Roman" w:cs="Times New Roman"/>
          <w:color w:val="000000" w:themeColor="text1"/>
          <w:sz w:val="24"/>
          <w:szCs w:val="24"/>
        </w:rPr>
        <w:t xml:space="preserve">confirmation of the status having the rights under the labor contract </w:t>
      </w:r>
      <w:r w:rsidR="000975DE" w:rsidRPr="00CF5AB3">
        <w:rPr>
          <w:rFonts w:ascii="Times New Roman" w:hAnsi="Times New Roman" w:cs="Times New Roman" w:hint="eastAsia"/>
          <w:color w:val="000000" w:themeColor="text1"/>
          <w:sz w:val="24"/>
          <w:szCs w:val="24"/>
        </w:rPr>
        <w:t>in a</w:t>
      </w:r>
      <w:r w:rsidR="00230031" w:rsidRPr="00CF5AB3">
        <w:rPr>
          <w:rFonts w:ascii="Times New Roman" w:hAnsi="Times New Roman" w:cs="Times New Roman" w:hint="eastAsia"/>
          <w:color w:val="000000" w:themeColor="text1"/>
          <w:sz w:val="24"/>
          <w:szCs w:val="24"/>
        </w:rPr>
        <w:t xml:space="preserve"> situation </w:t>
      </w:r>
      <w:r w:rsidRPr="00CF5AB3">
        <w:rPr>
          <w:rFonts w:ascii="Times New Roman" w:hAnsi="Times New Roman" w:cs="Times New Roman"/>
          <w:color w:val="000000" w:themeColor="text1"/>
          <w:sz w:val="24"/>
          <w:szCs w:val="24"/>
        </w:rPr>
        <w:t xml:space="preserve">where the person was dismissed due to the </w:t>
      </w:r>
      <w:r w:rsidR="002A4CE9" w:rsidRPr="00CF5AB3">
        <w:rPr>
          <w:rFonts w:ascii="Times New Roman" w:hAnsi="Times New Roman" w:cs="Times New Roman" w:hint="eastAsia"/>
          <w:color w:val="000000" w:themeColor="text1"/>
          <w:sz w:val="24"/>
          <w:szCs w:val="24"/>
        </w:rPr>
        <w:t>expiration</w:t>
      </w:r>
      <w:r w:rsidRPr="00CF5AB3">
        <w:rPr>
          <w:rFonts w:ascii="Times New Roman" w:hAnsi="Times New Roman" w:cs="Times New Roman"/>
          <w:color w:val="000000" w:themeColor="text1"/>
          <w:sz w:val="24"/>
          <w:szCs w:val="24"/>
        </w:rPr>
        <w:t xml:space="preserve"> of </w:t>
      </w:r>
      <w:r w:rsidR="000975DE" w:rsidRPr="00CF5AB3">
        <w:rPr>
          <w:rFonts w:ascii="Times New Roman" w:hAnsi="Times New Roman" w:cs="Times New Roman" w:hint="eastAsia"/>
          <w:color w:val="000000" w:themeColor="text1"/>
          <w:sz w:val="24"/>
          <w:szCs w:val="24"/>
        </w:rPr>
        <w:t xml:space="preserve">a </w:t>
      </w:r>
      <w:r w:rsidR="002A4CE9" w:rsidRPr="00CF5AB3">
        <w:rPr>
          <w:rFonts w:ascii="Times New Roman" w:hAnsi="Times New Roman" w:cs="Times New Roman" w:hint="eastAsia"/>
          <w:color w:val="000000" w:themeColor="text1"/>
          <w:sz w:val="24"/>
          <w:szCs w:val="24"/>
        </w:rPr>
        <w:t xml:space="preserve">medical </w:t>
      </w:r>
      <w:r w:rsidRPr="00CF5AB3">
        <w:rPr>
          <w:rFonts w:ascii="Times New Roman" w:hAnsi="Times New Roman" w:cs="Times New Roman"/>
          <w:color w:val="000000" w:themeColor="text1"/>
          <w:sz w:val="24"/>
          <w:szCs w:val="24"/>
        </w:rPr>
        <w:t xml:space="preserve">leave of absence because of </w:t>
      </w:r>
      <w:r w:rsidR="00231319" w:rsidRPr="00CF5AB3">
        <w:rPr>
          <w:rFonts w:ascii="Times New Roman" w:hAnsi="Times New Roman" w:cs="Times New Roman"/>
          <w:color w:val="000000" w:themeColor="text1"/>
          <w:sz w:val="24"/>
          <w:szCs w:val="24"/>
        </w:rPr>
        <w:t xml:space="preserve">mental </w:t>
      </w:r>
      <w:r w:rsidR="002A4CE9" w:rsidRPr="00CF5AB3">
        <w:rPr>
          <w:rFonts w:ascii="Times New Roman" w:hAnsi="Times New Roman" w:cs="Times New Roman" w:hint="eastAsia"/>
          <w:color w:val="000000" w:themeColor="text1"/>
          <w:sz w:val="24"/>
          <w:szCs w:val="24"/>
        </w:rPr>
        <w:t>disease</w:t>
      </w:r>
      <w:r w:rsidR="00230031" w:rsidRPr="00CF5AB3">
        <w:rPr>
          <w:rFonts w:ascii="Times New Roman" w:hAnsi="Times New Roman" w:cs="Times New Roman" w:hint="eastAsia"/>
          <w:color w:val="000000" w:themeColor="text1"/>
          <w:sz w:val="24"/>
          <w:szCs w:val="24"/>
        </w:rPr>
        <w:t xml:space="preserve"> and</w:t>
      </w:r>
      <w:r w:rsidRPr="00CF5AB3">
        <w:rPr>
          <w:rFonts w:ascii="Times New Roman" w:hAnsi="Times New Roman" w:cs="Times New Roman"/>
          <w:color w:val="000000" w:themeColor="text1"/>
          <w:sz w:val="24"/>
          <w:szCs w:val="24"/>
        </w:rPr>
        <w:t xml:space="preserve"> </w:t>
      </w:r>
      <w:r w:rsidR="00877C31" w:rsidRPr="00CF5AB3">
        <w:rPr>
          <w:rFonts w:ascii="Times New Roman" w:hAnsi="Times New Roman" w:cs="Times New Roman"/>
          <w:color w:val="000000" w:themeColor="text1"/>
          <w:sz w:val="24"/>
          <w:szCs w:val="24"/>
        </w:rPr>
        <w:t xml:space="preserve">Plaintiff </w:t>
      </w:r>
      <w:r w:rsidRPr="00CF5AB3">
        <w:rPr>
          <w:rFonts w:ascii="Times New Roman" w:hAnsi="Times New Roman" w:cs="Times New Roman"/>
          <w:color w:val="000000" w:themeColor="text1"/>
          <w:sz w:val="24"/>
          <w:szCs w:val="24"/>
        </w:rPr>
        <w:t xml:space="preserve">argued </w:t>
      </w:r>
      <w:r w:rsidR="000975DE" w:rsidRPr="00CF5AB3">
        <w:rPr>
          <w:rFonts w:ascii="Times New Roman" w:hAnsi="Times New Roman" w:cs="Times New Roman" w:hint="eastAsia"/>
          <w:color w:val="000000" w:themeColor="text1"/>
          <w:sz w:val="24"/>
          <w:szCs w:val="24"/>
        </w:rPr>
        <w:t>the</w:t>
      </w:r>
      <w:r w:rsidR="000975DE" w:rsidRPr="00CF5AB3">
        <w:rPr>
          <w:rFonts w:ascii="Times New Roman" w:hAnsi="Times New Roman" w:cs="Times New Roman"/>
          <w:color w:val="000000" w:themeColor="text1"/>
          <w:sz w:val="24"/>
          <w:szCs w:val="24"/>
        </w:rPr>
        <w:t xml:space="preserve"> </w:t>
      </w:r>
      <w:r w:rsidR="00231319" w:rsidRPr="00CF5AB3">
        <w:rPr>
          <w:rFonts w:ascii="Times New Roman" w:hAnsi="Times New Roman" w:cs="Times New Roman"/>
          <w:color w:val="000000" w:themeColor="text1"/>
          <w:sz w:val="24"/>
          <w:szCs w:val="24"/>
        </w:rPr>
        <w:t xml:space="preserve">mental </w:t>
      </w:r>
      <w:r w:rsidR="000975DE" w:rsidRPr="00CF5AB3">
        <w:rPr>
          <w:rFonts w:ascii="Times New Roman" w:hAnsi="Times New Roman" w:cs="Times New Roman"/>
          <w:color w:val="000000" w:themeColor="text1"/>
          <w:sz w:val="24"/>
          <w:szCs w:val="24"/>
        </w:rPr>
        <w:t>disabilit</w:t>
      </w:r>
      <w:r w:rsidR="000975DE" w:rsidRPr="00CF5AB3">
        <w:rPr>
          <w:rFonts w:ascii="Times New Roman" w:hAnsi="Times New Roman" w:cs="Times New Roman" w:hint="eastAsia"/>
          <w:color w:val="000000" w:themeColor="text1"/>
          <w:sz w:val="24"/>
          <w:szCs w:val="24"/>
        </w:rPr>
        <w:t>y</w:t>
      </w:r>
      <w:r w:rsidR="000975DE"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was cured before the </w:t>
      </w:r>
      <w:r w:rsidR="002A4CE9" w:rsidRPr="00CF5AB3">
        <w:rPr>
          <w:rFonts w:ascii="Times New Roman" w:hAnsi="Times New Roman" w:cs="Times New Roman" w:hint="eastAsia"/>
          <w:color w:val="000000" w:themeColor="text1"/>
          <w:sz w:val="24"/>
          <w:szCs w:val="24"/>
        </w:rPr>
        <w:t>expiration</w:t>
      </w:r>
      <w:r w:rsidRPr="00CF5AB3">
        <w:rPr>
          <w:rFonts w:ascii="Times New Roman" w:hAnsi="Times New Roman" w:cs="Times New Roman"/>
          <w:color w:val="000000" w:themeColor="text1"/>
          <w:sz w:val="24"/>
          <w:szCs w:val="24"/>
        </w:rPr>
        <w:t xml:space="preserve"> of the period and [2] whether test attendance for 6 months of Defendant (trial attendance, rehabilitation attendance) which was conducted during the period of </w:t>
      </w:r>
      <w:r w:rsidR="002A4CE9" w:rsidRPr="00CF5AB3">
        <w:rPr>
          <w:rFonts w:ascii="Times New Roman" w:hAnsi="Times New Roman" w:cs="Times New Roman" w:hint="eastAsia"/>
          <w:color w:val="000000" w:themeColor="text1"/>
          <w:sz w:val="24"/>
          <w:szCs w:val="24"/>
        </w:rPr>
        <w:t xml:space="preserve">medical </w:t>
      </w:r>
      <w:r w:rsidRPr="00CF5AB3">
        <w:rPr>
          <w:rFonts w:ascii="Times New Roman" w:hAnsi="Times New Roman" w:cs="Times New Roman"/>
          <w:color w:val="000000" w:themeColor="text1"/>
          <w:sz w:val="24"/>
          <w:szCs w:val="24"/>
        </w:rPr>
        <w:t xml:space="preserve">leave of absence </w:t>
      </w:r>
      <w:r w:rsidR="002A4CE9" w:rsidRPr="00CF5AB3">
        <w:rPr>
          <w:rFonts w:ascii="Times New Roman" w:hAnsi="Times New Roman" w:cs="Times New Roman" w:hint="eastAsia"/>
          <w:color w:val="000000" w:themeColor="text1"/>
          <w:sz w:val="24"/>
          <w:szCs w:val="24"/>
        </w:rPr>
        <w:t>is recognized as</w:t>
      </w:r>
      <w:r w:rsidRPr="00CF5AB3">
        <w:rPr>
          <w:rFonts w:ascii="Times New Roman" w:hAnsi="Times New Roman" w:cs="Times New Roman"/>
          <w:color w:val="000000" w:themeColor="text1"/>
          <w:sz w:val="24"/>
          <w:szCs w:val="24"/>
        </w:rPr>
        <w:t xml:space="preserve"> provision of work. The court held that the test period for 6 months is </w:t>
      </w:r>
      <w:r w:rsidR="002A4CE9" w:rsidRPr="00CF5AB3">
        <w:rPr>
          <w:rFonts w:ascii="Times New Roman" w:hAnsi="Times New Roman" w:cs="Times New Roman" w:hint="eastAsia"/>
          <w:color w:val="000000" w:themeColor="text1"/>
          <w:sz w:val="24"/>
          <w:szCs w:val="24"/>
        </w:rPr>
        <w:t>significantly</w:t>
      </w:r>
      <w:r w:rsidRPr="00CF5AB3">
        <w:rPr>
          <w:rFonts w:ascii="Times New Roman" w:hAnsi="Times New Roman" w:cs="Times New Roman"/>
          <w:color w:val="000000" w:themeColor="text1"/>
          <w:sz w:val="24"/>
          <w:szCs w:val="24"/>
        </w:rPr>
        <w:t xml:space="preserve"> long, but the system itself could not be regarded as immediately </w:t>
      </w:r>
      <w:r w:rsidR="000975DE" w:rsidRPr="00CF5AB3">
        <w:rPr>
          <w:rFonts w:ascii="Times New Roman" w:hAnsi="Times New Roman" w:cs="Times New Roman"/>
          <w:color w:val="000000" w:themeColor="text1"/>
          <w:sz w:val="24"/>
          <w:szCs w:val="24"/>
        </w:rPr>
        <w:t>requir</w:t>
      </w:r>
      <w:r w:rsidR="000975DE" w:rsidRPr="00CF5AB3">
        <w:rPr>
          <w:rFonts w:ascii="Times New Roman" w:hAnsi="Times New Roman" w:cs="Times New Roman" w:hint="eastAsia"/>
          <w:color w:val="000000" w:themeColor="text1"/>
          <w:sz w:val="24"/>
          <w:szCs w:val="24"/>
        </w:rPr>
        <w:t>ing</w:t>
      </w:r>
      <w:r w:rsidR="000975DE"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or </w:t>
      </w:r>
      <w:r w:rsidR="000975DE" w:rsidRPr="00CF5AB3">
        <w:rPr>
          <w:rFonts w:ascii="Times New Roman" w:hAnsi="Times New Roman" w:cs="Times New Roman"/>
          <w:color w:val="000000" w:themeColor="text1"/>
          <w:sz w:val="24"/>
          <w:szCs w:val="24"/>
        </w:rPr>
        <w:t>forc</w:t>
      </w:r>
      <w:r w:rsidR="000975DE" w:rsidRPr="00CF5AB3">
        <w:rPr>
          <w:rFonts w:ascii="Times New Roman" w:hAnsi="Times New Roman" w:cs="Times New Roman" w:hint="eastAsia"/>
          <w:color w:val="000000" w:themeColor="text1"/>
          <w:sz w:val="24"/>
          <w:szCs w:val="24"/>
        </w:rPr>
        <w:t>ing</w:t>
      </w:r>
      <w:r w:rsidR="000975DE"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provision of work under the labor contract.</w:t>
      </w:r>
    </w:p>
    <w:p w14:paraId="1BDF7EE5" w14:textId="6813D681" w:rsidR="00D57EAC" w:rsidRPr="00CF5AB3" w:rsidRDefault="00D57EAC" w:rsidP="0055206B">
      <w:pPr>
        <w:rPr>
          <w:rFonts w:ascii="Times New Roman" w:hAnsi="Times New Roman" w:cs="Times New Roman"/>
          <w:color w:val="000000" w:themeColor="text1"/>
          <w:sz w:val="24"/>
          <w:szCs w:val="24"/>
        </w:rPr>
      </w:pPr>
    </w:p>
    <w:p w14:paraId="3102BC9A" w14:textId="37F448E4" w:rsidR="00D57EAC" w:rsidRPr="00CF5AB3" w:rsidRDefault="00D97A9A" w:rsidP="0055206B">
      <w:pPr>
        <w:rPr>
          <w:rFonts w:ascii="Times New Roman" w:hAnsi="Times New Roman" w:cs="Times New Roman"/>
          <w:color w:val="000000" w:themeColor="text1"/>
          <w:sz w:val="24"/>
          <w:szCs w:val="24"/>
          <w:bdr w:val="single" w:sz="4" w:space="0" w:color="auto"/>
        </w:rPr>
      </w:pPr>
      <w:r w:rsidRPr="00CF5AB3">
        <w:rPr>
          <w:rFonts w:ascii="Times New Roman" w:hAnsi="Times New Roman" w:cs="Times New Roman"/>
          <w:color w:val="000000" w:themeColor="text1"/>
          <w:sz w:val="24"/>
          <w:szCs w:val="24"/>
          <w:bdr w:val="single" w:sz="4" w:space="0" w:color="auto"/>
        </w:rPr>
        <w:t xml:space="preserve"> </w:t>
      </w:r>
      <w:r w:rsidR="00D3427A" w:rsidRPr="00CF5AB3">
        <w:rPr>
          <w:rFonts w:ascii="Times New Roman" w:hAnsi="Times New Roman" w:cs="Times New Roman"/>
          <w:color w:val="000000" w:themeColor="text1"/>
          <w:sz w:val="24"/>
          <w:szCs w:val="24"/>
          <w:bdr w:val="single" w:sz="4" w:space="0" w:color="auto"/>
        </w:rPr>
        <w:t>f</w:t>
      </w:r>
      <w:r w:rsidRPr="00CF5AB3">
        <w:rPr>
          <w:rFonts w:ascii="Times New Roman" w:hAnsi="Times New Roman" w:cs="Times New Roman"/>
          <w:color w:val="000000" w:themeColor="text1"/>
          <w:sz w:val="24"/>
          <w:szCs w:val="24"/>
          <w:bdr w:val="single" w:sz="4" w:space="0" w:color="auto"/>
        </w:rPr>
        <w:t xml:space="preserve"> </w:t>
      </w:r>
    </w:p>
    <w:p w14:paraId="5C18FF5C" w14:textId="319D1464" w:rsidR="00D57EAC" w:rsidRPr="00CF5AB3" w:rsidRDefault="00D97A9A" w:rsidP="0055206B">
      <w:pPr>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Leaflet posted on the </w:t>
      </w:r>
      <w:r w:rsidR="002A4CE9" w:rsidRPr="00CF5AB3">
        <w:rPr>
          <w:rFonts w:ascii="Times New Roman" w:hAnsi="Times New Roman" w:cs="Times New Roman" w:hint="eastAsia"/>
          <w:color w:val="000000" w:themeColor="text1"/>
          <w:sz w:val="24"/>
          <w:szCs w:val="24"/>
        </w:rPr>
        <w:t>webpage</w:t>
      </w:r>
      <w:r w:rsidRPr="00CF5AB3">
        <w:rPr>
          <w:rFonts w:ascii="Times New Roman" w:hAnsi="Times New Roman" w:cs="Times New Roman"/>
          <w:color w:val="000000" w:themeColor="text1"/>
          <w:sz w:val="24"/>
          <w:szCs w:val="24"/>
        </w:rPr>
        <w:t xml:space="preserve"> of Japan Organization for Employment of the Elderly</w:t>
      </w:r>
      <w:r w:rsidR="002A4CE9"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Persons with Disabilities and Job Seekers, “Information about Various Subsidies</w:t>
      </w:r>
      <w:r w:rsidR="00B72358" w:rsidRPr="00CF5AB3">
        <w:rPr>
          <w:rFonts w:ascii="Times New Roman" w:hAnsi="Times New Roman" w:cs="Times New Roman" w:hint="eastAsia"/>
          <w:color w:val="000000" w:themeColor="text1"/>
          <w:sz w:val="24"/>
          <w:szCs w:val="24"/>
        </w:rPr>
        <w:t xml:space="preserve"> </w:t>
      </w:r>
      <w:r w:rsidR="00B72358" w:rsidRPr="00CF5AB3">
        <w:rPr>
          <w:rFonts w:ascii="Times New Roman" w:hAnsi="Times New Roman" w:cs="Times New Roman"/>
          <w:color w:val="000000" w:themeColor="text1"/>
          <w:sz w:val="24"/>
          <w:szCs w:val="24"/>
        </w:rPr>
        <w:t>in Employment Levy System for persons with disabilities</w:t>
      </w:r>
      <w:r w:rsidRPr="00CF5AB3">
        <w:rPr>
          <w:rFonts w:ascii="Times New Roman" w:hAnsi="Times New Roman" w:cs="Times New Roman"/>
          <w:color w:val="000000" w:themeColor="text1"/>
          <w:sz w:val="24"/>
          <w:szCs w:val="24"/>
        </w:rPr>
        <w:t>” p. 3</w:t>
      </w:r>
      <w:r w:rsidR="002F6A89" w:rsidRPr="00CF5AB3">
        <w:rPr>
          <w:rFonts w:ascii="Times New Roman" w:hAnsi="Times New Roman" w:cs="Times New Roman" w:hint="eastAsia"/>
          <w:color w:val="000000" w:themeColor="text1"/>
          <w:sz w:val="24"/>
          <w:szCs w:val="24"/>
        </w:rPr>
        <w:t>,</w:t>
      </w:r>
      <w:r w:rsidRPr="00CF5AB3">
        <w:rPr>
          <w:rFonts w:ascii="Times New Roman" w:hAnsi="Times New Roman" w:cs="Times New Roman"/>
          <w:color w:val="000000" w:themeColor="text1"/>
          <w:sz w:val="24"/>
          <w:szCs w:val="24"/>
        </w:rPr>
        <w:t xml:space="preserve"> excerpt</w:t>
      </w:r>
      <w:r w:rsidR="002F6A89" w:rsidRPr="00CF5AB3">
        <w:rPr>
          <w:rFonts w:ascii="Times New Roman" w:hAnsi="Times New Roman" w:cs="Times New Roman" w:hint="eastAsia"/>
          <w:color w:val="000000" w:themeColor="text1"/>
          <w:sz w:val="24"/>
          <w:szCs w:val="24"/>
        </w:rPr>
        <w:t>s</w:t>
      </w:r>
    </w:p>
    <w:p w14:paraId="1C305C68" w14:textId="77777777" w:rsidR="003B6E03" w:rsidRDefault="003B6E03">
      <w:pPr>
        <w:widowControl/>
        <w:jc w:val="left"/>
        <w:rPr>
          <w:rFonts w:ascii="Times New Roman" w:hAnsi="Times New Roman" w:cs="Times New Roman"/>
          <w:color w:val="000000" w:themeColor="text1"/>
          <w:szCs w:val="21"/>
        </w:rPr>
      </w:pPr>
      <w:r>
        <w:rPr>
          <w:rFonts w:ascii="Times New Roman" w:hAnsi="Times New Roman" w:cs="Times New Roman"/>
          <w:color w:val="000000" w:themeColor="text1"/>
          <w:szCs w:val="21"/>
        </w:rPr>
        <w:br w:type="page"/>
      </w:r>
    </w:p>
    <w:p w14:paraId="63F44F67" w14:textId="52262398" w:rsidR="000B0299" w:rsidRPr="00CF5AB3" w:rsidRDefault="00230AC2" w:rsidP="0055206B">
      <w:pPr>
        <w:widowControl/>
        <w:rPr>
          <w:rFonts w:ascii="Times New Roman" w:hAnsi="Times New Roman" w:cs="Times New Roman"/>
          <w:color w:val="000000" w:themeColor="text1"/>
          <w:szCs w:val="21"/>
        </w:rPr>
      </w:pPr>
      <w:r w:rsidRPr="00CF5AB3">
        <w:rPr>
          <w:rFonts w:ascii="Times New Roman" w:hAnsi="Times New Roman" w:cs="Times New Roman"/>
          <w:noProof/>
          <w:color w:val="000000" w:themeColor="text1"/>
          <w:szCs w:val="21"/>
        </w:rPr>
        <w:lastRenderedPageBreak/>
        <mc:AlternateContent>
          <mc:Choice Requires="wpg">
            <w:drawing>
              <wp:anchor distT="0" distB="0" distL="114300" distR="114300" simplePos="0" relativeHeight="251663360" behindDoc="0" locked="0" layoutInCell="1" allowOverlap="1" wp14:anchorId="3AA555D0" wp14:editId="6AA088EE">
                <wp:simplePos x="0" y="0"/>
                <wp:positionH relativeFrom="column">
                  <wp:posOffset>19685</wp:posOffset>
                </wp:positionH>
                <wp:positionV relativeFrom="paragraph">
                  <wp:posOffset>-248285</wp:posOffset>
                </wp:positionV>
                <wp:extent cx="5732780" cy="468630"/>
                <wp:effectExtent l="0" t="0" r="1270" b="7620"/>
                <wp:wrapNone/>
                <wp:docPr id="308" name="グループ化 308"/>
                <wp:cNvGraphicFramePr/>
                <a:graphic xmlns:a="http://schemas.openxmlformats.org/drawingml/2006/main">
                  <a:graphicData uri="http://schemas.microsoft.com/office/word/2010/wordprocessingGroup">
                    <wpg:wgp>
                      <wpg:cNvGrpSpPr/>
                      <wpg:grpSpPr>
                        <a:xfrm>
                          <a:off x="0" y="0"/>
                          <a:ext cx="5732780" cy="468630"/>
                          <a:chOff x="0" y="0"/>
                          <a:chExt cx="5732780" cy="468630"/>
                        </a:xfrm>
                      </wpg:grpSpPr>
                      <wps:wsp>
                        <wps:cNvPr id="368" name="角丸四角形 368"/>
                        <wps:cNvSpPr/>
                        <wps:spPr>
                          <a:xfrm>
                            <a:off x="0" y="0"/>
                            <a:ext cx="5732780" cy="468630"/>
                          </a:xfrm>
                          <a:prstGeom prst="roundRect">
                            <a:avLst/>
                          </a:prstGeom>
                          <a:solidFill>
                            <a:srgbClr val="009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テキスト ボックス 369"/>
                        <wps:cNvSpPr txBox="1"/>
                        <wps:spPr>
                          <a:xfrm>
                            <a:off x="201880" y="47501"/>
                            <a:ext cx="5263515" cy="3918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FD0F9A" w14:textId="22E7363B" w:rsidR="0022472E" w:rsidRDefault="0022472E" w:rsidP="00251FB7">
                              <w:pPr>
                                <w:spacing w:line="260" w:lineRule="exact"/>
                                <w:jc w:val="center"/>
                                <w:rPr>
                                  <w:rFonts w:ascii="Arial" w:hAnsi="Arial" w:cs="Arial"/>
                                  <w:b/>
                                  <w:color w:val="FFFFFF" w:themeColor="background1"/>
                                  <w:sz w:val="18"/>
                                </w:rPr>
                              </w:pPr>
                              <w:r w:rsidRPr="00D97A9A">
                                <w:rPr>
                                  <w:rFonts w:ascii="Arial" w:hAnsi="Arial" w:cs="Arial"/>
                                  <w:b/>
                                  <w:color w:val="FFFFFF" w:themeColor="background1"/>
                                  <w:sz w:val="18"/>
                                </w:rPr>
                                <w:t xml:space="preserve">Subsidy for Measures for Commutation of </w:t>
                              </w:r>
                              <w:r>
                                <w:rPr>
                                  <w:rFonts w:ascii="Arial" w:hAnsi="Arial" w:cs="Arial"/>
                                  <w:b/>
                                  <w:color w:val="FFFFFF" w:themeColor="background1"/>
                                  <w:sz w:val="18"/>
                                </w:rPr>
                                <w:t xml:space="preserve">Persons with </w:t>
                              </w:r>
                              <w:r>
                                <w:rPr>
                                  <w:rFonts w:ascii="Arial" w:hAnsi="Arial" w:cs="Arial" w:hint="eastAsia"/>
                                  <w:b/>
                                  <w:color w:val="FFFFFF" w:themeColor="background1"/>
                                  <w:sz w:val="18"/>
                                </w:rPr>
                                <w:t>Severe</w:t>
                              </w:r>
                              <w:r>
                                <w:rPr>
                                  <w:rFonts w:ascii="Arial" w:hAnsi="Arial" w:cs="Arial"/>
                                  <w:b/>
                                  <w:color w:val="FFFFFF" w:themeColor="background1"/>
                                  <w:sz w:val="18"/>
                                </w:rPr>
                                <w:t xml:space="preserve"> Disabilities</w:t>
                              </w:r>
                            </w:p>
                            <w:p w14:paraId="0557EFAA" w14:textId="750C88DE" w:rsidR="0022472E" w:rsidRPr="003C35CE" w:rsidRDefault="0022472E" w:rsidP="00251FB7">
                              <w:pPr>
                                <w:spacing w:line="260" w:lineRule="exact"/>
                                <w:jc w:val="center"/>
                                <w:rPr>
                                  <w:rFonts w:ascii="Arial" w:hAnsi="Arial" w:cs="Arial"/>
                                  <w:color w:val="FFFFFF" w:themeColor="background1"/>
                                  <w:sz w:val="16"/>
                                </w:rPr>
                              </w:pPr>
                              <w:r w:rsidRPr="00D97A9A">
                                <w:rPr>
                                  <w:rFonts w:ascii="Arial" w:hAnsi="Arial" w:cs="Arial"/>
                                  <w:b/>
                                  <w:color w:val="FFFFFF" w:themeColor="background1"/>
                                  <w:sz w:val="18"/>
                                </w:rPr>
                                <w:t>(Subsidy to Employers, etc.</w:t>
                              </w:r>
                              <w:r>
                                <w:rPr>
                                  <w:rFonts w:ascii="Arial" w:hAnsi="Arial" w:cs="Arial" w:hint="eastAsia"/>
                                  <w:b/>
                                  <w:color w:val="FFFFFF" w:themeColor="background1"/>
                                  <w:sz w:val="18"/>
                                </w:rPr>
                                <w:t>,</w:t>
                              </w:r>
                              <w:r w:rsidRPr="00D97A9A">
                                <w:rPr>
                                  <w:rFonts w:ascii="Arial" w:hAnsi="Arial" w:cs="Arial"/>
                                  <w:b/>
                                  <w:color w:val="FFFFFF" w:themeColor="background1"/>
                                  <w:sz w:val="18"/>
                                </w:rPr>
                                <w:t xml:space="preserve"> who take measures making commutation easier)</w:t>
                              </w:r>
                            </w:p>
                          </w:txbxContent>
                        </wps:txbx>
                        <wps:bodyPr rot="0" spcFirstLastPara="0" vertOverflow="overflow" horzOverflow="overflow" vert="horz" wrap="square" lIns="0" tIns="0" rIns="36000" bIns="0" numCol="1" spcCol="0" rtlCol="0" fromWordArt="0" anchor="t" anchorCtr="0" forceAA="0" compatLnSpc="1">
                          <a:prstTxWarp prst="textNoShape">
                            <a:avLst/>
                          </a:prstTxWarp>
                          <a:noAutofit/>
                        </wps:bodyPr>
                      </wps:wsp>
                    </wpg:wgp>
                  </a:graphicData>
                </a:graphic>
              </wp:anchor>
            </w:drawing>
          </mc:Choice>
          <mc:Fallback>
            <w:pict>
              <v:group w14:anchorId="3AA555D0" id="グループ化 308" o:spid="_x0000_s1105" style="position:absolute;left:0;text-align:left;margin-left:1.55pt;margin-top:-19.55pt;width:451.4pt;height:36.9pt;z-index:251663360" coordsize="57327,4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">
                <v:roundrect id="角丸四角形 368" o:spid="_x0000_s1106" style="position:absolute;width:57327;height:46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" fillcolor="#09f" stroked="f" strokeweight="2pt"/>
                <v:shape id="テキスト ボックス 369" o:spid="_x0000_s1107" type="#_x0000_t202" style="position:absolute;left:2018;top:475;width:52635;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" filled="f" stroked="f" strokeweight=".5pt">
                  <v:textbox inset="0,0,1mm,0">
                    <w:txbxContent>
                      <w:p w14:paraId="1DFD0F9A" w14:textId="22E7363B" w:rsidR="0022472E" w:rsidRDefault="0022472E" w:rsidP="00251FB7">
                        <w:pPr>
                          <w:spacing w:line="260" w:lineRule="exact"/>
                          <w:jc w:val="center"/>
                          <w:rPr>
                            <w:rFonts w:ascii="Arial" w:hAnsi="Arial" w:cs="Arial"/>
                            <w:b/>
                            <w:color w:val="FFFFFF" w:themeColor="background1"/>
                            <w:sz w:val="18"/>
                          </w:rPr>
                        </w:pPr>
                        <w:r w:rsidRPr="00D97A9A">
                          <w:rPr>
                            <w:rFonts w:ascii="Arial" w:hAnsi="Arial" w:cs="Arial"/>
                            <w:b/>
                            <w:color w:val="FFFFFF" w:themeColor="background1"/>
                            <w:sz w:val="18"/>
                          </w:rPr>
                          <w:t xml:space="preserve">Subsidy for Measures for Commutation of </w:t>
                        </w:r>
                        <w:r>
                          <w:rPr>
                            <w:rFonts w:ascii="Arial" w:hAnsi="Arial" w:cs="Arial"/>
                            <w:b/>
                            <w:color w:val="FFFFFF" w:themeColor="background1"/>
                            <w:sz w:val="18"/>
                          </w:rPr>
                          <w:t xml:space="preserve">Persons with </w:t>
                        </w:r>
                        <w:r>
                          <w:rPr>
                            <w:rFonts w:ascii="Arial" w:hAnsi="Arial" w:cs="Arial" w:hint="eastAsia"/>
                            <w:b/>
                            <w:color w:val="FFFFFF" w:themeColor="background1"/>
                            <w:sz w:val="18"/>
                          </w:rPr>
                          <w:t>Severe</w:t>
                        </w:r>
                        <w:r>
                          <w:rPr>
                            <w:rFonts w:ascii="Arial" w:hAnsi="Arial" w:cs="Arial"/>
                            <w:b/>
                            <w:color w:val="FFFFFF" w:themeColor="background1"/>
                            <w:sz w:val="18"/>
                          </w:rPr>
                          <w:t xml:space="preserve"> Disabilities</w:t>
                        </w:r>
                      </w:p>
                      <w:p w14:paraId="0557EFAA" w14:textId="750C88DE" w:rsidR="0022472E" w:rsidRPr="003C35CE" w:rsidRDefault="0022472E" w:rsidP="00251FB7">
                        <w:pPr>
                          <w:spacing w:line="260" w:lineRule="exact"/>
                          <w:jc w:val="center"/>
                          <w:rPr>
                            <w:rFonts w:ascii="Arial" w:hAnsi="Arial" w:cs="Arial"/>
                            <w:color w:val="FFFFFF" w:themeColor="background1"/>
                            <w:sz w:val="16"/>
                          </w:rPr>
                        </w:pPr>
                        <w:r w:rsidRPr="00D97A9A">
                          <w:rPr>
                            <w:rFonts w:ascii="Arial" w:hAnsi="Arial" w:cs="Arial"/>
                            <w:b/>
                            <w:color w:val="FFFFFF" w:themeColor="background1"/>
                            <w:sz w:val="18"/>
                          </w:rPr>
                          <w:t>(Subsidy to Employers, etc.</w:t>
                        </w:r>
                        <w:r>
                          <w:rPr>
                            <w:rFonts w:ascii="Arial" w:hAnsi="Arial" w:cs="Arial" w:hint="eastAsia"/>
                            <w:b/>
                            <w:color w:val="FFFFFF" w:themeColor="background1"/>
                            <w:sz w:val="18"/>
                          </w:rPr>
                          <w:t>,</w:t>
                        </w:r>
                        <w:r w:rsidRPr="00D97A9A">
                          <w:rPr>
                            <w:rFonts w:ascii="Arial" w:hAnsi="Arial" w:cs="Arial"/>
                            <w:b/>
                            <w:color w:val="FFFFFF" w:themeColor="background1"/>
                            <w:sz w:val="18"/>
                          </w:rPr>
                          <w:t xml:space="preserve"> who take measures making commutation easier)</w:t>
                        </w:r>
                      </w:p>
                    </w:txbxContent>
                  </v:textbox>
                </v:shape>
              </v:group>
            </w:pict>
          </mc:Fallback>
        </mc:AlternateContent>
      </w:r>
    </w:p>
    <w:p w14:paraId="0F26037E" w14:textId="577B650D" w:rsidR="00251FB7" w:rsidRPr="00CF5AB3" w:rsidRDefault="00251FB7" w:rsidP="004F0072">
      <w:pPr>
        <w:widowControl/>
        <w:spacing w:line="200" w:lineRule="exact"/>
        <w:ind w:leftChars="57" w:left="120" w:rightChars="56" w:right="118" w:firstLineChars="200" w:firstLine="320"/>
        <w:rPr>
          <w:rFonts w:ascii="Times New Roman" w:hAnsi="Times New Roman" w:cs="Times New Roman"/>
          <w:color w:val="000000" w:themeColor="text1"/>
          <w:sz w:val="16"/>
          <w:szCs w:val="21"/>
        </w:rPr>
      </w:pPr>
      <w:r w:rsidRPr="00CF5AB3">
        <w:rPr>
          <w:rFonts w:ascii="Times New Roman" w:hAnsi="Times New Roman" w:cs="Times New Roman"/>
          <w:color w:val="000000" w:themeColor="text1"/>
          <w:sz w:val="16"/>
          <w:szCs w:val="21"/>
        </w:rPr>
        <w:t xml:space="preserve">Where employers who employ as workers or continue to employ persons with </w:t>
      </w:r>
      <w:r w:rsidR="0059492F" w:rsidRPr="00CF5AB3">
        <w:rPr>
          <w:rFonts w:ascii="Times New Roman" w:hAnsi="Times New Roman" w:cs="Times New Roman" w:hint="eastAsia"/>
          <w:color w:val="000000" w:themeColor="text1"/>
          <w:sz w:val="16"/>
          <w:szCs w:val="21"/>
        </w:rPr>
        <w:t>severe</w:t>
      </w:r>
      <w:r w:rsidRPr="00CF5AB3">
        <w:rPr>
          <w:rFonts w:ascii="Times New Roman" w:hAnsi="Times New Roman" w:cs="Times New Roman"/>
          <w:color w:val="000000" w:themeColor="text1"/>
          <w:sz w:val="16"/>
          <w:szCs w:val="21"/>
        </w:rPr>
        <w:t xml:space="preserve"> </w:t>
      </w:r>
      <w:r w:rsidR="0059492F" w:rsidRPr="00CF5AB3">
        <w:rPr>
          <w:rFonts w:ascii="Times New Roman" w:hAnsi="Times New Roman" w:cs="Times New Roman" w:hint="eastAsia"/>
          <w:color w:val="000000" w:themeColor="text1"/>
          <w:sz w:val="16"/>
          <w:szCs w:val="21"/>
        </w:rPr>
        <w:t xml:space="preserve">physical </w:t>
      </w:r>
      <w:r w:rsidRPr="00CF5AB3">
        <w:rPr>
          <w:rFonts w:ascii="Times New Roman" w:hAnsi="Times New Roman" w:cs="Times New Roman"/>
          <w:color w:val="000000" w:themeColor="text1"/>
          <w:sz w:val="16"/>
          <w:szCs w:val="21"/>
        </w:rPr>
        <w:t xml:space="preserve">disabilities, intellectual disabilities, </w:t>
      </w:r>
      <w:r w:rsidR="00231319" w:rsidRPr="00CF5AB3">
        <w:rPr>
          <w:rFonts w:ascii="Times New Roman" w:hAnsi="Times New Roman" w:cs="Times New Roman"/>
          <w:color w:val="000000" w:themeColor="text1"/>
          <w:sz w:val="16"/>
          <w:szCs w:val="21"/>
        </w:rPr>
        <w:t xml:space="preserve">mental disabilities </w:t>
      </w:r>
      <w:r w:rsidRPr="00CF5AB3">
        <w:rPr>
          <w:rFonts w:ascii="Times New Roman" w:hAnsi="Times New Roman" w:cs="Times New Roman"/>
          <w:color w:val="000000" w:themeColor="text1"/>
          <w:sz w:val="16"/>
          <w:szCs w:val="21"/>
        </w:rPr>
        <w:t xml:space="preserve">or persons with </w:t>
      </w:r>
      <w:r w:rsidR="0059492F" w:rsidRPr="00CF5AB3">
        <w:rPr>
          <w:rFonts w:ascii="Times New Roman" w:hAnsi="Times New Roman" w:cs="Times New Roman" w:hint="eastAsia"/>
          <w:color w:val="000000" w:themeColor="text1"/>
          <w:sz w:val="16"/>
          <w:szCs w:val="21"/>
        </w:rPr>
        <w:t xml:space="preserve">physical </w:t>
      </w:r>
      <w:r w:rsidRPr="00CF5AB3">
        <w:rPr>
          <w:rFonts w:ascii="Times New Roman" w:hAnsi="Times New Roman" w:cs="Times New Roman"/>
          <w:color w:val="000000" w:themeColor="text1"/>
          <w:sz w:val="16"/>
          <w:szCs w:val="21"/>
        </w:rPr>
        <w:t xml:space="preserve">disabilities who have significant difficulty in commutation or the organizations of such employers composed of employers who employ such persons with </w:t>
      </w:r>
      <w:r w:rsidR="0059492F" w:rsidRPr="00CF5AB3">
        <w:rPr>
          <w:rFonts w:ascii="Times New Roman" w:hAnsi="Times New Roman" w:cs="Times New Roman" w:hint="eastAsia"/>
          <w:color w:val="000000" w:themeColor="text1"/>
          <w:sz w:val="16"/>
          <w:szCs w:val="21"/>
        </w:rPr>
        <w:t>severe</w:t>
      </w:r>
      <w:r w:rsidR="0059492F" w:rsidRPr="00CF5AB3">
        <w:rPr>
          <w:rFonts w:ascii="Times New Roman" w:hAnsi="Times New Roman" w:cs="Times New Roman"/>
          <w:color w:val="000000" w:themeColor="text1"/>
          <w:sz w:val="16"/>
          <w:szCs w:val="21"/>
        </w:rPr>
        <w:t xml:space="preserve"> </w:t>
      </w:r>
      <w:r w:rsidRPr="00CF5AB3">
        <w:rPr>
          <w:rFonts w:ascii="Times New Roman" w:hAnsi="Times New Roman" w:cs="Times New Roman"/>
          <w:color w:val="000000" w:themeColor="text1"/>
          <w:sz w:val="16"/>
          <w:szCs w:val="21"/>
        </w:rPr>
        <w:t>disabilities take measures to make commutation of such persons with disabilities easier, part of the expenses shall be subsidized.</w:t>
      </w:r>
    </w:p>
    <w:p w14:paraId="7E009D51" w14:textId="26663416" w:rsidR="00AA22B7" w:rsidRPr="00CF5AB3" w:rsidRDefault="00251FB7" w:rsidP="004F0072">
      <w:pPr>
        <w:widowControl/>
        <w:spacing w:line="200" w:lineRule="exact"/>
        <w:ind w:leftChars="57" w:left="120" w:rightChars="56" w:right="118" w:firstLineChars="200" w:firstLine="320"/>
        <w:rPr>
          <w:rFonts w:ascii="Times New Roman" w:hAnsi="Times New Roman" w:cs="Times New Roman"/>
          <w:color w:val="000000" w:themeColor="text1"/>
          <w:sz w:val="16"/>
          <w:szCs w:val="21"/>
        </w:rPr>
      </w:pPr>
      <w:r w:rsidRPr="00CF5AB3">
        <w:rPr>
          <w:rFonts w:ascii="Times New Roman" w:hAnsi="Times New Roman" w:cs="Times New Roman"/>
          <w:color w:val="000000" w:themeColor="text1"/>
          <w:sz w:val="16"/>
          <w:szCs w:val="21"/>
        </w:rPr>
        <w:t xml:space="preserve">In this regard, where the period exceeds six (6) months from the employment of the persons with disabilities subject to subsidy and if it is determined that it is not necessary to make commutation easier, it shall not be subject to subsidy, except for those who </w:t>
      </w:r>
      <w:r w:rsidR="0059492F" w:rsidRPr="00CF5AB3">
        <w:rPr>
          <w:rFonts w:ascii="Times New Roman" w:hAnsi="Times New Roman" w:cs="Times New Roman" w:hint="eastAsia"/>
          <w:color w:val="000000" w:themeColor="text1"/>
          <w:sz w:val="16"/>
          <w:szCs w:val="21"/>
        </w:rPr>
        <w:t>acquired</w:t>
      </w:r>
      <w:r w:rsidRPr="00CF5AB3">
        <w:rPr>
          <w:rFonts w:ascii="Times New Roman" w:hAnsi="Times New Roman" w:cs="Times New Roman"/>
          <w:color w:val="000000" w:themeColor="text1"/>
          <w:sz w:val="16"/>
          <w:szCs w:val="21"/>
        </w:rPr>
        <w:t xml:space="preserve"> disabilities or disabilities which are recognized </w:t>
      </w:r>
      <w:r w:rsidR="005E31B6" w:rsidRPr="00CF5AB3">
        <w:rPr>
          <w:rFonts w:ascii="Times New Roman" w:hAnsi="Times New Roman" w:cs="Times New Roman" w:hint="eastAsia"/>
          <w:color w:val="000000" w:themeColor="text1"/>
          <w:sz w:val="16"/>
          <w:szCs w:val="21"/>
        </w:rPr>
        <w:t>as becoming</w:t>
      </w:r>
      <w:r w:rsidRPr="00CF5AB3">
        <w:rPr>
          <w:rFonts w:ascii="Times New Roman" w:hAnsi="Times New Roman" w:cs="Times New Roman"/>
          <w:color w:val="000000" w:themeColor="text1"/>
          <w:sz w:val="16"/>
          <w:szCs w:val="21"/>
        </w:rPr>
        <w:t xml:space="preserve"> </w:t>
      </w:r>
      <w:r w:rsidR="0059492F" w:rsidRPr="00CF5AB3">
        <w:rPr>
          <w:rFonts w:ascii="Times New Roman" w:hAnsi="Times New Roman" w:cs="Times New Roman" w:hint="eastAsia"/>
          <w:color w:val="000000" w:themeColor="text1"/>
          <w:sz w:val="16"/>
          <w:szCs w:val="21"/>
        </w:rPr>
        <w:t>more severe</w:t>
      </w:r>
      <w:r w:rsidRPr="00CF5AB3">
        <w:rPr>
          <w:rFonts w:ascii="Times New Roman" w:hAnsi="Times New Roman" w:cs="Times New Roman"/>
          <w:color w:val="000000" w:themeColor="text1"/>
          <w:sz w:val="16"/>
          <w:szCs w:val="21"/>
        </w:rPr>
        <w:t>, etc.</w:t>
      </w:r>
      <w:r w:rsidR="000730A5" w:rsidRPr="00CF5AB3">
        <w:rPr>
          <w:rFonts w:ascii="Times New Roman" w:hAnsi="Times New Roman" w:cs="Times New Roman" w:hint="eastAsia"/>
          <w:color w:val="000000" w:themeColor="text1"/>
          <w:sz w:val="16"/>
          <w:szCs w:val="21"/>
        </w:rPr>
        <w:t>,</w:t>
      </w:r>
      <w:r w:rsidRPr="00CF5AB3">
        <w:rPr>
          <w:rFonts w:ascii="Times New Roman" w:hAnsi="Times New Roman" w:cs="Times New Roman"/>
          <w:color w:val="000000" w:themeColor="text1"/>
          <w:sz w:val="16"/>
          <w:szCs w:val="21"/>
        </w:rPr>
        <w:t xml:space="preserve"> or</w:t>
      </w:r>
      <w:r w:rsidR="0059492F" w:rsidRPr="00CF5AB3">
        <w:rPr>
          <w:rFonts w:ascii="Times New Roman" w:hAnsi="Times New Roman" w:cs="Times New Roman" w:hint="eastAsia"/>
          <w:color w:val="000000" w:themeColor="text1"/>
          <w:sz w:val="16"/>
          <w:szCs w:val="21"/>
        </w:rPr>
        <w:t xml:space="preserve"> in the case of</w:t>
      </w:r>
      <w:r w:rsidRPr="00CF5AB3">
        <w:rPr>
          <w:rFonts w:ascii="Times New Roman" w:hAnsi="Times New Roman" w:cs="Times New Roman"/>
          <w:color w:val="000000" w:themeColor="text1"/>
          <w:sz w:val="16"/>
          <w:szCs w:val="21"/>
        </w:rPr>
        <w:t xml:space="preserve"> personnel relocations, etc.</w:t>
      </w:r>
    </w:p>
    <w:p w14:paraId="564B4692" w14:textId="1F3F8A47" w:rsidR="00AA22B7" w:rsidRPr="00CF5AB3" w:rsidRDefault="00AA22B7">
      <w:pPr>
        <w:widowControl/>
        <w:jc w:val="left"/>
        <w:rPr>
          <w:rFonts w:ascii="Times New Roman" w:hAnsi="Times New Roman" w:cs="Times New Roman"/>
          <w:color w:val="000000" w:themeColor="text1"/>
          <w:sz w:val="16"/>
          <w:szCs w:val="21"/>
        </w:rPr>
      </w:pPr>
    </w:p>
    <w:tbl>
      <w:tblPr>
        <w:tblStyle w:val="af7"/>
        <w:tblW w:w="9006" w:type="dxa"/>
        <w:tblInd w:w="123" w:type="dxa"/>
        <w:shd w:val="clear" w:color="auto" w:fill="EAF1DD" w:themeFill="accent3" w:themeFillTint="33"/>
        <w:tblLayout w:type="fixed"/>
        <w:tblCellMar>
          <w:left w:w="57" w:type="dxa"/>
          <w:right w:w="57" w:type="dxa"/>
        </w:tblCellMar>
        <w:tblLook w:val="04A0" w:firstRow="1" w:lastRow="0" w:firstColumn="1" w:lastColumn="0" w:noHBand="0" w:noVBand="1"/>
      </w:tblPr>
      <w:tblGrid>
        <w:gridCol w:w="3053"/>
        <w:gridCol w:w="3124"/>
        <w:gridCol w:w="672"/>
        <w:gridCol w:w="1372"/>
        <w:gridCol w:w="785"/>
      </w:tblGrid>
      <w:tr w:rsidR="004B29F7" w:rsidRPr="00CF5AB3" w14:paraId="30393010" w14:textId="77777777" w:rsidTr="0055206B">
        <w:trPr>
          <w:trHeight w:val="271"/>
        </w:trPr>
        <w:tc>
          <w:tcPr>
            <w:tcW w:w="3053" w:type="dxa"/>
            <w:tcBorders>
              <w:bottom w:val="single" w:sz="4" w:space="0" w:color="auto"/>
            </w:tcBorders>
            <w:shd w:val="clear" w:color="auto" w:fill="D6E3BC" w:themeFill="accent3" w:themeFillTint="66"/>
            <w:vAlign w:val="center"/>
          </w:tcPr>
          <w:p w14:paraId="1AF7C8C6" w14:textId="744969B9" w:rsidR="003C35CE" w:rsidRPr="00CF5AB3" w:rsidRDefault="00251FB7" w:rsidP="00E9024D">
            <w:pPr>
              <w:widowControl/>
              <w:spacing w:line="180" w:lineRule="exact"/>
              <w:jc w:val="center"/>
              <w:rPr>
                <w:rFonts w:ascii="Arial" w:hAnsi="Arial" w:cs="Arial"/>
                <w:b/>
                <w:color w:val="000000" w:themeColor="text1"/>
                <w:sz w:val="14"/>
                <w:szCs w:val="21"/>
              </w:rPr>
            </w:pPr>
            <w:r w:rsidRPr="00CF5AB3">
              <w:rPr>
                <w:rFonts w:ascii="Arial" w:hAnsi="Arial" w:cs="Arial"/>
                <w:b/>
                <w:color w:val="000000" w:themeColor="text1"/>
                <w:sz w:val="14"/>
                <w:szCs w:val="21"/>
              </w:rPr>
              <w:t>Name of Subsidy</w:t>
            </w:r>
          </w:p>
        </w:tc>
        <w:tc>
          <w:tcPr>
            <w:tcW w:w="3124" w:type="dxa"/>
            <w:tcBorders>
              <w:bottom w:val="single" w:sz="4" w:space="0" w:color="auto"/>
            </w:tcBorders>
            <w:shd w:val="clear" w:color="auto" w:fill="D6E3BC" w:themeFill="accent3" w:themeFillTint="66"/>
            <w:vAlign w:val="center"/>
          </w:tcPr>
          <w:p w14:paraId="2EDE1305" w14:textId="4D7121DA" w:rsidR="003C35CE" w:rsidRPr="00CF5AB3" w:rsidRDefault="00251FB7" w:rsidP="00E9024D">
            <w:pPr>
              <w:widowControl/>
              <w:spacing w:line="180" w:lineRule="exact"/>
              <w:jc w:val="center"/>
              <w:rPr>
                <w:rFonts w:ascii="Arial" w:hAnsi="Arial" w:cs="Arial"/>
                <w:b/>
                <w:color w:val="000000" w:themeColor="text1"/>
                <w:sz w:val="14"/>
                <w:szCs w:val="21"/>
              </w:rPr>
            </w:pPr>
            <w:r w:rsidRPr="00CF5AB3">
              <w:rPr>
                <w:rFonts w:ascii="Arial" w:hAnsi="Arial" w:cs="Arial"/>
                <w:b/>
                <w:color w:val="000000" w:themeColor="text1"/>
                <w:sz w:val="14"/>
                <w:szCs w:val="21"/>
              </w:rPr>
              <w:t>Subject persons with disabilities</w:t>
            </w:r>
          </w:p>
        </w:tc>
        <w:tc>
          <w:tcPr>
            <w:tcW w:w="672" w:type="dxa"/>
            <w:tcBorders>
              <w:bottom w:val="single" w:sz="4" w:space="0" w:color="auto"/>
            </w:tcBorders>
            <w:shd w:val="clear" w:color="auto" w:fill="D6E3BC" w:themeFill="accent3" w:themeFillTint="66"/>
            <w:vAlign w:val="center"/>
          </w:tcPr>
          <w:p w14:paraId="055CA944" w14:textId="19210C5B" w:rsidR="003C35CE" w:rsidRPr="00CF5AB3" w:rsidRDefault="00251FB7" w:rsidP="00E9024D">
            <w:pPr>
              <w:widowControl/>
              <w:spacing w:line="180" w:lineRule="exact"/>
              <w:jc w:val="center"/>
              <w:rPr>
                <w:rFonts w:ascii="Arial" w:hAnsi="Arial" w:cs="Arial"/>
                <w:b/>
                <w:color w:val="000000" w:themeColor="text1"/>
                <w:sz w:val="14"/>
                <w:szCs w:val="21"/>
              </w:rPr>
            </w:pPr>
            <w:r w:rsidRPr="00CF5AB3">
              <w:rPr>
                <w:rFonts w:ascii="Arial" w:hAnsi="Arial" w:cs="Arial"/>
                <w:b/>
                <w:color w:val="000000" w:themeColor="text1"/>
                <w:sz w:val="14"/>
                <w:szCs w:val="21"/>
              </w:rPr>
              <w:t>Subsidy ratio</w:t>
            </w:r>
          </w:p>
        </w:tc>
        <w:tc>
          <w:tcPr>
            <w:tcW w:w="1372" w:type="dxa"/>
            <w:tcBorders>
              <w:bottom w:val="single" w:sz="4" w:space="0" w:color="auto"/>
            </w:tcBorders>
            <w:shd w:val="clear" w:color="auto" w:fill="D6E3BC" w:themeFill="accent3" w:themeFillTint="66"/>
            <w:vAlign w:val="center"/>
          </w:tcPr>
          <w:p w14:paraId="188C7E69" w14:textId="3E5CB182" w:rsidR="003C35CE" w:rsidRPr="00CF5AB3" w:rsidRDefault="00251FB7" w:rsidP="00E9024D">
            <w:pPr>
              <w:widowControl/>
              <w:spacing w:line="180" w:lineRule="exact"/>
              <w:jc w:val="center"/>
              <w:rPr>
                <w:rFonts w:ascii="Arial" w:hAnsi="Arial" w:cs="Arial"/>
                <w:b/>
                <w:color w:val="000000" w:themeColor="text1"/>
                <w:sz w:val="14"/>
                <w:szCs w:val="21"/>
              </w:rPr>
            </w:pPr>
            <w:r w:rsidRPr="00CF5AB3">
              <w:rPr>
                <w:rFonts w:ascii="Arial" w:hAnsi="Arial" w:cs="Arial"/>
                <w:b/>
                <w:color w:val="000000" w:themeColor="text1"/>
                <w:sz w:val="14"/>
                <w:szCs w:val="21"/>
              </w:rPr>
              <w:t>Upper Limit</w:t>
            </w:r>
          </w:p>
        </w:tc>
        <w:tc>
          <w:tcPr>
            <w:tcW w:w="785" w:type="dxa"/>
            <w:tcBorders>
              <w:bottom w:val="single" w:sz="4" w:space="0" w:color="auto"/>
            </w:tcBorders>
            <w:shd w:val="clear" w:color="auto" w:fill="D6E3BC" w:themeFill="accent3" w:themeFillTint="66"/>
            <w:vAlign w:val="center"/>
          </w:tcPr>
          <w:p w14:paraId="60DA4295" w14:textId="5D2ED6F6" w:rsidR="003C35CE" w:rsidRPr="00CF5AB3" w:rsidRDefault="00DE0A73" w:rsidP="00E9024D">
            <w:pPr>
              <w:widowControl/>
              <w:spacing w:line="180" w:lineRule="exact"/>
              <w:jc w:val="center"/>
              <w:rPr>
                <w:rFonts w:ascii="Arial" w:hAnsi="Arial" w:cs="Arial"/>
                <w:b/>
                <w:color w:val="000000" w:themeColor="text1"/>
                <w:sz w:val="14"/>
                <w:szCs w:val="21"/>
              </w:rPr>
            </w:pPr>
            <w:r w:rsidRPr="00CF5AB3">
              <w:rPr>
                <w:rFonts w:ascii="Arial" w:hAnsi="Arial" w:cs="Arial"/>
                <w:b/>
                <w:color w:val="000000" w:themeColor="text1"/>
                <w:sz w:val="14"/>
                <w:szCs w:val="21"/>
              </w:rPr>
              <w:t>Period of payment</w:t>
            </w:r>
          </w:p>
        </w:tc>
      </w:tr>
      <w:tr w:rsidR="00AB280A" w:rsidRPr="00CF5AB3" w14:paraId="29544F7F" w14:textId="77777777" w:rsidTr="0055206B">
        <w:tc>
          <w:tcPr>
            <w:tcW w:w="3053" w:type="dxa"/>
            <w:tcBorders>
              <w:bottom w:val="dashSmallGap" w:sz="4" w:space="0" w:color="auto"/>
            </w:tcBorders>
            <w:shd w:val="clear" w:color="auto" w:fill="EAF1DD" w:themeFill="accent3" w:themeFillTint="33"/>
            <w:vAlign w:val="center"/>
          </w:tcPr>
          <w:p w14:paraId="2DCEE5DC" w14:textId="39E90796" w:rsidR="00AB280A" w:rsidRPr="00CF5AB3" w:rsidRDefault="00AB280A" w:rsidP="00E9024D">
            <w:pPr>
              <w:widowControl/>
              <w:spacing w:line="180" w:lineRule="exact"/>
              <w:ind w:left="211" w:hangingChars="150" w:hanging="211"/>
              <w:jc w:val="left"/>
              <w:rPr>
                <w:rFonts w:ascii="Arial" w:hAnsi="Arial" w:cs="Arial"/>
                <w:b/>
                <w:color w:val="000000" w:themeColor="text1"/>
                <w:sz w:val="14"/>
                <w:szCs w:val="21"/>
              </w:rPr>
            </w:pPr>
            <w:r w:rsidRPr="00CF5AB3">
              <w:rPr>
                <w:rFonts w:ascii="Arial" w:hAnsi="Arial" w:cs="Arial"/>
                <w:b/>
                <w:color w:val="000000" w:themeColor="text1"/>
                <w:sz w:val="14"/>
                <w:szCs w:val="21"/>
              </w:rPr>
              <w:t>[1]</w:t>
            </w:r>
            <w:r w:rsidR="0059492F" w:rsidRPr="00CF5AB3">
              <w:rPr>
                <w:rFonts w:ascii="Arial" w:hAnsi="Arial" w:cs="Arial"/>
                <w:b/>
                <w:color w:val="000000" w:themeColor="text1"/>
                <w:sz w:val="14"/>
                <w:szCs w:val="21"/>
              </w:rPr>
              <w:tab/>
            </w:r>
            <w:r w:rsidR="00251FB7" w:rsidRPr="00CF5AB3">
              <w:rPr>
                <w:rFonts w:ascii="Arial" w:hAnsi="Arial" w:cs="Arial"/>
                <w:b/>
                <w:color w:val="000000" w:themeColor="text1"/>
                <w:sz w:val="14"/>
                <w:szCs w:val="21"/>
              </w:rPr>
              <w:t>Subsidy to rent housing</w:t>
            </w:r>
          </w:p>
          <w:p w14:paraId="1CF598CD" w14:textId="40FA17E6" w:rsidR="00AB280A" w:rsidRPr="00CF5AB3" w:rsidRDefault="00AB280A" w:rsidP="00E9024D">
            <w:pPr>
              <w:widowControl/>
              <w:spacing w:line="180" w:lineRule="exact"/>
              <w:ind w:leftChars="50" w:left="245" w:hangingChars="100" w:hanging="140"/>
              <w:jc w:val="left"/>
              <w:rPr>
                <w:rFonts w:ascii="Arial" w:hAnsi="Arial" w:cs="Arial"/>
                <w:color w:val="000000" w:themeColor="text1"/>
                <w:sz w:val="14"/>
                <w:szCs w:val="21"/>
              </w:rPr>
            </w:pPr>
            <w:r w:rsidRPr="00CF5AB3">
              <w:rPr>
                <w:rFonts w:ascii="Arial" w:hAnsi="Arial" w:cs="Arial"/>
                <w:color w:val="000000" w:themeColor="text1"/>
                <w:sz w:val="14"/>
                <w:szCs w:val="21"/>
              </w:rPr>
              <w:t>○</w:t>
            </w:r>
            <w:r w:rsidRPr="00CF5AB3">
              <w:rPr>
                <w:rFonts w:ascii="Arial" w:hAnsi="Arial" w:cs="Arial"/>
                <w:color w:val="000000" w:themeColor="text1"/>
                <w:sz w:val="14"/>
                <w:szCs w:val="21"/>
              </w:rPr>
              <w:tab/>
            </w:r>
            <w:r w:rsidR="00251FB7" w:rsidRPr="00CF5AB3">
              <w:rPr>
                <w:rFonts w:ascii="Arial" w:hAnsi="Arial" w:cs="Arial"/>
                <w:color w:val="000000" w:themeColor="text1"/>
                <w:sz w:val="14"/>
                <w:szCs w:val="21"/>
              </w:rPr>
              <w:t>Rent of housing for subject persons with disabilities</w:t>
            </w:r>
            <w:r w:rsidRPr="00CF5AB3">
              <w:rPr>
                <w:rFonts w:ascii="Arial" w:hAnsi="Arial" w:cs="Arial"/>
                <w:color w:val="000000" w:themeColor="text1"/>
                <w:sz w:val="14"/>
                <w:szCs w:val="21"/>
              </w:rPr>
              <w:t xml:space="preserve"> </w:t>
            </w:r>
          </w:p>
        </w:tc>
        <w:tc>
          <w:tcPr>
            <w:tcW w:w="3124" w:type="dxa"/>
            <w:vMerge w:val="restart"/>
            <w:shd w:val="clear" w:color="auto" w:fill="EAF1DD" w:themeFill="accent3" w:themeFillTint="33"/>
            <w:vAlign w:val="center"/>
          </w:tcPr>
          <w:p w14:paraId="5D8A239D" w14:textId="02E6300D" w:rsidR="00AB280A" w:rsidRPr="00CF5AB3" w:rsidRDefault="00AB280A" w:rsidP="00E9024D">
            <w:pPr>
              <w:widowControl/>
              <w:spacing w:line="180" w:lineRule="exact"/>
              <w:ind w:left="140" w:hangingChars="100" w:hanging="140"/>
              <w:jc w:val="left"/>
              <w:rPr>
                <w:rFonts w:ascii="Arial" w:hAnsi="Arial" w:cs="Arial"/>
                <w:color w:val="000000" w:themeColor="text1"/>
                <w:sz w:val="14"/>
                <w:szCs w:val="21"/>
              </w:rPr>
            </w:pPr>
            <w:r w:rsidRPr="00CF5AB3">
              <w:rPr>
                <w:rFonts w:ascii="Arial" w:hAnsi="Arial" w:cs="Arial"/>
                <w:color w:val="000000" w:themeColor="text1"/>
                <w:sz w:val="14"/>
                <w:szCs w:val="21"/>
              </w:rPr>
              <w:t>●</w:t>
            </w:r>
            <w:r w:rsidRPr="00CF5AB3">
              <w:rPr>
                <w:rFonts w:ascii="Arial" w:hAnsi="Arial" w:cs="Arial"/>
                <w:color w:val="000000" w:themeColor="text1"/>
                <w:sz w:val="14"/>
                <w:szCs w:val="21"/>
              </w:rPr>
              <w:tab/>
            </w:r>
            <w:r w:rsidR="00251FB7" w:rsidRPr="00CF5AB3">
              <w:rPr>
                <w:rFonts w:ascii="Arial" w:hAnsi="Arial" w:cs="Arial"/>
                <w:color w:val="000000" w:themeColor="text1"/>
                <w:sz w:val="14"/>
                <w:szCs w:val="21"/>
              </w:rPr>
              <w:t xml:space="preserve">Persons with </w:t>
            </w:r>
            <w:r w:rsidR="0059492F" w:rsidRPr="00CF5AB3">
              <w:rPr>
                <w:rFonts w:ascii="Arial" w:hAnsi="Arial" w:cs="Arial"/>
                <w:color w:val="000000" w:themeColor="text1"/>
                <w:sz w:val="14"/>
                <w:szCs w:val="21"/>
              </w:rPr>
              <w:t xml:space="preserve">severe </w:t>
            </w:r>
            <w:r w:rsidR="00251FB7" w:rsidRPr="00CF5AB3">
              <w:rPr>
                <w:rFonts w:ascii="Arial" w:hAnsi="Arial" w:cs="Arial"/>
                <w:color w:val="000000" w:themeColor="text1"/>
                <w:sz w:val="14"/>
                <w:szCs w:val="21"/>
              </w:rPr>
              <w:t>disabilities</w:t>
            </w:r>
          </w:p>
          <w:p w14:paraId="45013EF1" w14:textId="3BD4C5EE" w:rsidR="00AB280A" w:rsidRPr="00CF5AB3" w:rsidRDefault="00AB280A" w:rsidP="00E9024D">
            <w:pPr>
              <w:widowControl/>
              <w:spacing w:line="180" w:lineRule="exact"/>
              <w:ind w:left="140" w:hangingChars="100" w:hanging="140"/>
              <w:jc w:val="left"/>
              <w:rPr>
                <w:rFonts w:ascii="Arial" w:hAnsi="Arial" w:cs="Arial"/>
                <w:color w:val="000000" w:themeColor="text1"/>
                <w:sz w:val="14"/>
                <w:szCs w:val="21"/>
              </w:rPr>
            </w:pPr>
            <w:r w:rsidRPr="00CF5AB3">
              <w:rPr>
                <w:rFonts w:ascii="Arial" w:hAnsi="Arial" w:cs="Arial"/>
                <w:color w:val="000000" w:themeColor="text1"/>
                <w:sz w:val="14"/>
                <w:szCs w:val="21"/>
              </w:rPr>
              <w:t>●</w:t>
            </w:r>
            <w:r w:rsidRPr="00CF5AB3">
              <w:rPr>
                <w:rFonts w:ascii="Arial" w:hAnsi="Arial" w:cs="Arial"/>
                <w:color w:val="000000" w:themeColor="text1"/>
                <w:sz w:val="14"/>
                <w:szCs w:val="21"/>
              </w:rPr>
              <w:tab/>
            </w:r>
            <w:r w:rsidR="00251FB7" w:rsidRPr="00CF5AB3">
              <w:rPr>
                <w:rFonts w:ascii="Arial" w:hAnsi="Arial" w:cs="Arial"/>
                <w:color w:val="000000" w:themeColor="text1"/>
                <w:sz w:val="14"/>
                <w:szCs w:val="21"/>
              </w:rPr>
              <w:t xml:space="preserve">Persons with 3rd </w:t>
            </w:r>
            <w:r w:rsidR="0059492F" w:rsidRPr="00CF5AB3">
              <w:rPr>
                <w:rFonts w:ascii="Arial" w:hAnsi="Arial" w:cs="Arial"/>
                <w:color w:val="000000" w:themeColor="text1"/>
                <w:sz w:val="14"/>
                <w:szCs w:val="21"/>
              </w:rPr>
              <w:t>degree trunk impairment</w:t>
            </w:r>
          </w:p>
          <w:p w14:paraId="6DB731D3" w14:textId="6CBA1D64" w:rsidR="00AB280A" w:rsidRPr="00CF5AB3" w:rsidRDefault="00AB280A" w:rsidP="00E9024D">
            <w:pPr>
              <w:widowControl/>
              <w:spacing w:line="180" w:lineRule="exact"/>
              <w:ind w:left="140" w:hangingChars="100" w:hanging="140"/>
              <w:jc w:val="left"/>
              <w:rPr>
                <w:rFonts w:ascii="Arial" w:hAnsi="Arial" w:cs="Arial"/>
                <w:color w:val="000000" w:themeColor="text1"/>
                <w:sz w:val="14"/>
                <w:szCs w:val="21"/>
              </w:rPr>
            </w:pPr>
            <w:r w:rsidRPr="00CF5AB3">
              <w:rPr>
                <w:rFonts w:ascii="Arial" w:hAnsi="Arial" w:cs="Arial"/>
                <w:color w:val="000000" w:themeColor="text1"/>
                <w:sz w:val="14"/>
                <w:szCs w:val="21"/>
              </w:rPr>
              <w:t>●</w:t>
            </w:r>
            <w:r w:rsidRPr="00CF5AB3">
              <w:rPr>
                <w:rFonts w:ascii="Arial" w:hAnsi="Arial" w:cs="Arial"/>
                <w:color w:val="000000" w:themeColor="text1"/>
                <w:sz w:val="14"/>
                <w:szCs w:val="21"/>
              </w:rPr>
              <w:tab/>
            </w:r>
            <w:r w:rsidR="00251FB7" w:rsidRPr="00CF5AB3">
              <w:rPr>
                <w:rFonts w:ascii="Arial" w:hAnsi="Arial" w:cs="Arial"/>
                <w:color w:val="000000" w:themeColor="text1"/>
                <w:sz w:val="14"/>
                <w:szCs w:val="21"/>
              </w:rPr>
              <w:t xml:space="preserve">Persons with 3rd </w:t>
            </w:r>
            <w:r w:rsidR="0059492F" w:rsidRPr="00CF5AB3">
              <w:rPr>
                <w:rFonts w:ascii="Arial" w:hAnsi="Arial" w:cs="Arial"/>
                <w:color w:val="000000" w:themeColor="text1"/>
                <w:sz w:val="14"/>
                <w:szCs w:val="21"/>
              </w:rPr>
              <w:t xml:space="preserve">degree </w:t>
            </w:r>
            <w:r w:rsidR="00251FB7" w:rsidRPr="00CF5AB3">
              <w:rPr>
                <w:rFonts w:ascii="Arial" w:hAnsi="Arial" w:cs="Arial"/>
                <w:color w:val="000000" w:themeColor="text1"/>
                <w:sz w:val="14"/>
                <w:szCs w:val="21"/>
              </w:rPr>
              <w:t>visual disabilities</w:t>
            </w:r>
          </w:p>
          <w:p w14:paraId="27FF4FAF" w14:textId="3B066EAE" w:rsidR="00AB280A" w:rsidRPr="00CF5AB3" w:rsidRDefault="00AB280A" w:rsidP="00E9024D">
            <w:pPr>
              <w:widowControl/>
              <w:spacing w:line="180" w:lineRule="exact"/>
              <w:ind w:left="140" w:hangingChars="100" w:hanging="140"/>
              <w:jc w:val="left"/>
              <w:rPr>
                <w:rFonts w:ascii="Arial" w:hAnsi="Arial" w:cs="Arial"/>
                <w:color w:val="000000" w:themeColor="text1"/>
                <w:sz w:val="14"/>
                <w:szCs w:val="21"/>
              </w:rPr>
            </w:pPr>
            <w:r w:rsidRPr="00CF5AB3">
              <w:rPr>
                <w:rFonts w:ascii="Arial" w:hAnsi="Arial" w:cs="Arial"/>
                <w:color w:val="000000" w:themeColor="text1"/>
                <w:sz w:val="14"/>
                <w:szCs w:val="21"/>
              </w:rPr>
              <w:t>●</w:t>
            </w:r>
            <w:r w:rsidRPr="00CF5AB3">
              <w:rPr>
                <w:rFonts w:ascii="Arial" w:hAnsi="Arial" w:cs="Arial"/>
                <w:color w:val="000000" w:themeColor="text1"/>
                <w:sz w:val="14"/>
                <w:szCs w:val="21"/>
              </w:rPr>
              <w:tab/>
            </w:r>
            <w:r w:rsidR="00251FB7" w:rsidRPr="00CF5AB3">
              <w:rPr>
                <w:rFonts w:ascii="Arial" w:hAnsi="Arial" w:cs="Arial"/>
                <w:color w:val="000000" w:themeColor="text1"/>
                <w:sz w:val="14"/>
                <w:szCs w:val="21"/>
              </w:rPr>
              <w:t xml:space="preserve">Persons with 3rd or 4th </w:t>
            </w:r>
            <w:r w:rsidR="0059492F" w:rsidRPr="00CF5AB3">
              <w:rPr>
                <w:rFonts w:ascii="Arial" w:hAnsi="Arial" w:cs="Arial"/>
                <w:color w:val="000000" w:themeColor="text1"/>
                <w:sz w:val="14"/>
                <w:szCs w:val="21"/>
              </w:rPr>
              <w:t>degree lower limb disabilities</w:t>
            </w:r>
          </w:p>
          <w:p w14:paraId="08A0B2F0" w14:textId="00D0CB87" w:rsidR="00AB280A" w:rsidRPr="00CF5AB3" w:rsidRDefault="00AB280A" w:rsidP="00E9024D">
            <w:pPr>
              <w:widowControl/>
              <w:spacing w:line="180" w:lineRule="exact"/>
              <w:ind w:left="140" w:hangingChars="100" w:hanging="140"/>
              <w:jc w:val="left"/>
              <w:rPr>
                <w:rFonts w:ascii="Arial" w:hAnsi="Arial" w:cs="Arial"/>
                <w:color w:val="000000" w:themeColor="text1"/>
                <w:sz w:val="14"/>
                <w:szCs w:val="21"/>
              </w:rPr>
            </w:pPr>
            <w:r w:rsidRPr="00CF5AB3">
              <w:rPr>
                <w:rFonts w:ascii="Arial" w:hAnsi="Arial" w:cs="Arial"/>
                <w:color w:val="000000" w:themeColor="text1"/>
                <w:sz w:val="14"/>
                <w:szCs w:val="21"/>
              </w:rPr>
              <w:t>●</w:t>
            </w:r>
            <w:r w:rsidRPr="00CF5AB3">
              <w:rPr>
                <w:rFonts w:ascii="Arial" w:hAnsi="Arial" w:cs="Arial"/>
                <w:color w:val="000000" w:themeColor="text1"/>
                <w:sz w:val="14"/>
                <w:szCs w:val="21"/>
              </w:rPr>
              <w:tab/>
            </w:r>
            <w:r w:rsidR="00251FB7" w:rsidRPr="00CF5AB3">
              <w:rPr>
                <w:rFonts w:ascii="Arial" w:hAnsi="Arial" w:cs="Arial"/>
                <w:color w:val="000000" w:themeColor="text1"/>
                <w:sz w:val="14"/>
                <w:szCs w:val="21"/>
              </w:rPr>
              <w:t xml:space="preserve">Persons with 3rd or 4th </w:t>
            </w:r>
            <w:r w:rsidR="0059492F" w:rsidRPr="00CF5AB3">
              <w:rPr>
                <w:rFonts w:ascii="Arial" w:hAnsi="Arial" w:cs="Arial"/>
                <w:color w:val="000000" w:themeColor="text1"/>
                <w:sz w:val="14"/>
                <w:szCs w:val="21"/>
              </w:rPr>
              <w:t xml:space="preserve">degree </w:t>
            </w:r>
            <w:r w:rsidR="00251FB7" w:rsidRPr="00CF5AB3">
              <w:rPr>
                <w:rFonts w:ascii="Arial" w:hAnsi="Arial" w:cs="Arial"/>
                <w:color w:val="000000" w:themeColor="text1"/>
                <w:sz w:val="14"/>
                <w:szCs w:val="21"/>
              </w:rPr>
              <w:t>movement function disabilities due to non-progressive brain disease before the infant period</w:t>
            </w:r>
          </w:p>
          <w:p w14:paraId="17FD43CF" w14:textId="651CA400" w:rsidR="00AB280A" w:rsidRPr="00CF5AB3" w:rsidRDefault="00AB280A" w:rsidP="00E9024D">
            <w:pPr>
              <w:widowControl/>
              <w:spacing w:line="180" w:lineRule="exact"/>
              <w:ind w:left="140" w:hangingChars="100" w:hanging="140"/>
              <w:jc w:val="left"/>
              <w:rPr>
                <w:rFonts w:ascii="Arial" w:hAnsi="Arial" w:cs="Arial"/>
                <w:color w:val="000000" w:themeColor="text1"/>
                <w:sz w:val="14"/>
                <w:szCs w:val="21"/>
              </w:rPr>
            </w:pPr>
            <w:r w:rsidRPr="00CF5AB3">
              <w:rPr>
                <w:rFonts w:ascii="Arial" w:hAnsi="Arial" w:cs="Arial"/>
                <w:color w:val="000000" w:themeColor="text1"/>
                <w:sz w:val="14"/>
                <w:szCs w:val="21"/>
              </w:rPr>
              <w:t>●</w:t>
            </w:r>
            <w:r w:rsidRPr="00CF5AB3">
              <w:rPr>
                <w:rFonts w:ascii="Arial" w:hAnsi="Arial" w:cs="Arial"/>
                <w:color w:val="000000" w:themeColor="text1"/>
                <w:sz w:val="14"/>
                <w:szCs w:val="21"/>
              </w:rPr>
              <w:tab/>
            </w:r>
            <w:r w:rsidR="00251FB7" w:rsidRPr="00CF5AB3">
              <w:rPr>
                <w:rFonts w:ascii="Arial" w:hAnsi="Arial" w:cs="Arial"/>
                <w:color w:val="000000" w:themeColor="text1"/>
                <w:sz w:val="14"/>
                <w:szCs w:val="21"/>
              </w:rPr>
              <w:t xml:space="preserve">Persons having more than </w:t>
            </w:r>
            <w:r w:rsidR="00AA22B7" w:rsidRPr="00CF5AB3">
              <w:rPr>
                <w:rFonts w:ascii="Arial" w:hAnsi="Arial" w:cs="Arial"/>
                <w:color w:val="000000" w:themeColor="text1"/>
                <w:sz w:val="14"/>
                <w:szCs w:val="21"/>
              </w:rPr>
              <w:t xml:space="preserve">one of </w:t>
            </w:r>
            <w:r w:rsidR="00251FB7" w:rsidRPr="00CF5AB3">
              <w:rPr>
                <w:rFonts w:ascii="Arial" w:hAnsi="Arial" w:cs="Arial"/>
                <w:color w:val="000000" w:themeColor="text1"/>
                <w:sz w:val="14"/>
                <w:szCs w:val="21"/>
              </w:rPr>
              <w:t xml:space="preserve">5th </w:t>
            </w:r>
            <w:r w:rsidR="0059492F" w:rsidRPr="00CF5AB3">
              <w:rPr>
                <w:rFonts w:ascii="Arial" w:hAnsi="Arial" w:cs="Arial"/>
                <w:color w:val="000000" w:themeColor="text1"/>
                <w:sz w:val="14"/>
                <w:szCs w:val="21"/>
              </w:rPr>
              <w:t>degree lower limb disabilities</w:t>
            </w:r>
            <w:r w:rsidR="00AA22B7" w:rsidRPr="00CF5AB3">
              <w:rPr>
                <w:rFonts w:ascii="Arial" w:hAnsi="Arial" w:cs="Arial"/>
                <w:color w:val="000000" w:themeColor="text1"/>
                <w:sz w:val="14"/>
                <w:szCs w:val="21"/>
              </w:rPr>
              <w:t>,</w:t>
            </w:r>
            <w:r w:rsidR="0059492F" w:rsidRPr="00CF5AB3">
              <w:rPr>
                <w:rFonts w:ascii="Arial" w:hAnsi="Arial" w:cs="Arial"/>
                <w:color w:val="000000" w:themeColor="text1"/>
                <w:sz w:val="14"/>
                <w:szCs w:val="21"/>
              </w:rPr>
              <w:t xml:space="preserve"> </w:t>
            </w:r>
            <w:r w:rsidR="00251FB7" w:rsidRPr="00CF5AB3">
              <w:rPr>
                <w:rFonts w:ascii="Arial" w:hAnsi="Arial" w:cs="Arial"/>
                <w:color w:val="000000" w:themeColor="text1"/>
                <w:sz w:val="14"/>
                <w:szCs w:val="21"/>
              </w:rPr>
              <w:t xml:space="preserve">trunk </w:t>
            </w:r>
            <w:r w:rsidR="0059492F" w:rsidRPr="00CF5AB3">
              <w:rPr>
                <w:rFonts w:ascii="Arial" w:hAnsi="Arial" w:cs="Arial"/>
                <w:color w:val="000000" w:themeColor="text1"/>
                <w:sz w:val="14"/>
                <w:szCs w:val="21"/>
              </w:rPr>
              <w:t>impairment</w:t>
            </w:r>
            <w:r w:rsidR="00251FB7" w:rsidRPr="00CF5AB3">
              <w:rPr>
                <w:rFonts w:ascii="Arial" w:hAnsi="Arial" w:cs="Arial"/>
                <w:color w:val="000000" w:themeColor="text1"/>
                <w:sz w:val="14"/>
                <w:szCs w:val="21"/>
              </w:rPr>
              <w:t xml:space="preserve"> </w:t>
            </w:r>
            <w:r w:rsidR="00AA22B7" w:rsidRPr="00CF5AB3">
              <w:rPr>
                <w:rFonts w:ascii="Arial" w:hAnsi="Arial" w:cs="Arial"/>
                <w:color w:val="000000" w:themeColor="text1"/>
                <w:sz w:val="14"/>
                <w:szCs w:val="21"/>
              </w:rPr>
              <w:t xml:space="preserve">and </w:t>
            </w:r>
            <w:r w:rsidR="00251FB7" w:rsidRPr="00CF5AB3">
              <w:rPr>
                <w:rFonts w:ascii="Arial" w:hAnsi="Arial" w:cs="Arial"/>
                <w:color w:val="000000" w:themeColor="text1"/>
                <w:sz w:val="14"/>
                <w:szCs w:val="21"/>
              </w:rPr>
              <w:t>movement function disabilities due to non-progressive brain d</w:t>
            </w:r>
            <w:r w:rsidR="00AA22B7" w:rsidRPr="00CF5AB3">
              <w:rPr>
                <w:rFonts w:ascii="Arial" w:hAnsi="Arial" w:cs="Arial"/>
                <w:color w:val="000000" w:themeColor="text1"/>
                <w:sz w:val="14"/>
                <w:szCs w:val="21"/>
              </w:rPr>
              <w:t>isease before the infant period</w:t>
            </w:r>
          </w:p>
          <w:p w14:paraId="6A1F0C87" w14:textId="65DD559C" w:rsidR="00AB280A" w:rsidRPr="00CF5AB3" w:rsidRDefault="00AB280A" w:rsidP="00E9024D">
            <w:pPr>
              <w:widowControl/>
              <w:spacing w:line="180" w:lineRule="exact"/>
              <w:ind w:left="140" w:hangingChars="100" w:hanging="140"/>
              <w:jc w:val="left"/>
              <w:rPr>
                <w:rFonts w:ascii="Arial" w:hAnsi="Arial" w:cs="Arial"/>
                <w:color w:val="000000" w:themeColor="text1"/>
                <w:sz w:val="14"/>
                <w:szCs w:val="21"/>
              </w:rPr>
            </w:pPr>
            <w:r w:rsidRPr="00CF5AB3">
              <w:rPr>
                <w:rFonts w:ascii="Arial" w:hAnsi="Arial" w:cs="Arial"/>
                <w:color w:val="000000" w:themeColor="text1"/>
                <w:sz w:val="14"/>
                <w:szCs w:val="21"/>
              </w:rPr>
              <w:t>●</w:t>
            </w:r>
            <w:r w:rsidRPr="00CF5AB3">
              <w:rPr>
                <w:rFonts w:ascii="Arial" w:hAnsi="Arial" w:cs="Arial"/>
                <w:color w:val="000000" w:themeColor="text1"/>
                <w:sz w:val="14"/>
                <w:szCs w:val="21"/>
              </w:rPr>
              <w:tab/>
            </w:r>
            <w:r w:rsidR="00251FB7" w:rsidRPr="00CF5AB3">
              <w:rPr>
                <w:rFonts w:ascii="Arial" w:hAnsi="Arial" w:cs="Arial"/>
                <w:color w:val="000000" w:themeColor="text1"/>
                <w:sz w:val="14"/>
                <w:szCs w:val="21"/>
              </w:rPr>
              <w:t>Persons with intellectual disabilities</w:t>
            </w:r>
          </w:p>
          <w:p w14:paraId="50FDE678" w14:textId="2CC17820" w:rsidR="00AB280A" w:rsidRPr="00CF5AB3" w:rsidRDefault="002F6A89" w:rsidP="00E9024D">
            <w:pPr>
              <w:widowControl/>
              <w:spacing w:line="180" w:lineRule="exact"/>
              <w:ind w:left="140" w:hangingChars="100" w:hanging="140"/>
              <w:jc w:val="left"/>
              <w:rPr>
                <w:rFonts w:ascii="Arial" w:hAnsi="Arial" w:cs="Arial"/>
                <w:color w:val="000000" w:themeColor="text1"/>
                <w:sz w:val="14"/>
                <w:szCs w:val="21"/>
              </w:rPr>
            </w:pPr>
            <w:r w:rsidRPr="00CF5AB3">
              <w:rPr>
                <w:rFonts w:ascii="Arial" w:hAnsi="Arial" w:cs="Arial"/>
                <w:noProof/>
                <w:color w:val="000000" w:themeColor="text1"/>
                <w:sz w:val="14"/>
                <w:szCs w:val="21"/>
              </w:rPr>
              <mc:AlternateContent>
                <mc:Choice Requires="wps">
                  <w:drawing>
                    <wp:anchor distT="0" distB="0" distL="114300" distR="114300" simplePos="0" relativeHeight="251683840" behindDoc="0" locked="0" layoutInCell="1" allowOverlap="1" wp14:anchorId="51727E0A" wp14:editId="745083FE">
                      <wp:simplePos x="0" y="0"/>
                      <wp:positionH relativeFrom="column">
                        <wp:posOffset>957580</wp:posOffset>
                      </wp:positionH>
                      <wp:positionV relativeFrom="paragraph">
                        <wp:posOffset>98425</wp:posOffset>
                      </wp:positionV>
                      <wp:extent cx="160020" cy="1475105"/>
                      <wp:effectExtent l="9207" t="0" r="20638" b="20637"/>
                      <wp:wrapNone/>
                      <wp:docPr id="300" name="右中かっこ 300"/>
                      <wp:cNvGraphicFramePr/>
                      <a:graphic xmlns:a="http://schemas.openxmlformats.org/drawingml/2006/main">
                        <a:graphicData uri="http://schemas.microsoft.com/office/word/2010/wordprocessingShape">
                          <wps:wsp>
                            <wps:cNvSpPr/>
                            <wps:spPr>
                              <a:xfrm rot="5400000">
                                <a:off x="0" y="0"/>
                                <a:ext cx="160020" cy="1475105"/>
                              </a:xfrm>
                              <a:prstGeom prst="rightBrace">
                                <a:avLst>
                                  <a:gd name="adj1" fmla="val 8333"/>
                                  <a:gd name="adj2" fmla="val 46363"/>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0B2CE" id="右中かっこ 300" o:spid="_x0000_s1026" type="#_x0000_t88" style="position:absolute;left:0;text-align:left;margin-left:75.4pt;margin-top:7.75pt;width:12.6pt;height:116.1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" adj="195,10014" strokecolor="black [3040]"/>
                  </w:pict>
                </mc:Fallback>
              </mc:AlternateContent>
            </w:r>
            <w:r w:rsidR="00AB280A" w:rsidRPr="00CF5AB3">
              <w:rPr>
                <w:rFonts w:ascii="Arial" w:hAnsi="Arial" w:cs="Arial"/>
                <w:color w:val="000000" w:themeColor="text1"/>
                <w:sz w:val="14"/>
                <w:szCs w:val="21"/>
              </w:rPr>
              <w:t>●</w:t>
            </w:r>
            <w:r w:rsidR="00AB280A" w:rsidRPr="00CF5AB3">
              <w:rPr>
                <w:rFonts w:ascii="Arial" w:hAnsi="Arial" w:cs="Arial"/>
                <w:color w:val="000000" w:themeColor="text1"/>
                <w:sz w:val="14"/>
                <w:szCs w:val="21"/>
              </w:rPr>
              <w:tab/>
            </w:r>
            <w:r w:rsidR="00251FB7" w:rsidRPr="00CF5AB3">
              <w:rPr>
                <w:rFonts w:ascii="Arial" w:hAnsi="Arial" w:cs="Arial"/>
                <w:color w:val="000000" w:themeColor="text1"/>
                <w:sz w:val="14"/>
                <w:szCs w:val="21"/>
              </w:rPr>
              <w:t xml:space="preserve">Persons with </w:t>
            </w:r>
            <w:r w:rsidR="00231319" w:rsidRPr="00CF5AB3">
              <w:rPr>
                <w:rFonts w:ascii="Arial" w:hAnsi="Arial" w:cs="Arial"/>
                <w:color w:val="000000" w:themeColor="text1"/>
                <w:sz w:val="14"/>
                <w:szCs w:val="21"/>
              </w:rPr>
              <w:t>mental disabilities</w:t>
            </w:r>
          </w:p>
          <w:p w14:paraId="377F7950" w14:textId="440C73C0" w:rsidR="00AB280A" w:rsidRPr="00CF5AB3" w:rsidRDefault="002F6A89" w:rsidP="00E9024D">
            <w:pPr>
              <w:widowControl/>
              <w:spacing w:line="180" w:lineRule="exact"/>
              <w:jc w:val="left"/>
              <w:rPr>
                <w:rFonts w:ascii="Arial" w:hAnsi="Arial" w:cs="Arial"/>
                <w:color w:val="000000" w:themeColor="text1"/>
                <w:sz w:val="14"/>
                <w:szCs w:val="21"/>
              </w:rPr>
            </w:pPr>
            <w:r w:rsidRPr="00CF5AB3">
              <w:rPr>
                <w:rFonts w:ascii="Arial" w:hAnsi="Arial" w:cs="Arial"/>
                <w:noProof/>
                <w:color w:val="000000" w:themeColor="text1"/>
                <w:sz w:val="14"/>
                <w:szCs w:val="21"/>
              </w:rPr>
              <mc:AlternateContent>
                <mc:Choice Requires="wps">
                  <w:drawing>
                    <wp:anchor distT="0" distB="0" distL="114300" distR="114300" simplePos="0" relativeHeight="251665408" behindDoc="0" locked="0" layoutInCell="1" allowOverlap="1" wp14:anchorId="74E9E13A" wp14:editId="152A2245">
                      <wp:simplePos x="0" y="0"/>
                      <wp:positionH relativeFrom="column">
                        <wp:posOffset>216535</wp:posOffset>
                      </wp:positionH>
                      <wp:positionV relativeFrom="paragraph">
                        <wp:posOffset>842645</wp:posOffset>
                      </wp:positionV>
                      <wp:extent cx="1478280" cy="222250"/>
                      <wp:effectExtent l="0" t="0" r="7620" b="6350"/>
                      <wp:wrapNone/>
                      <wp:docPr id="370" name="テキスト ボックス 370"/>
                      <wp:cNvGraphicFramePr/>
                      <a:graphic xmlns:a="http://schemas.openxmlformats.org/drawingml/2006/main">
                        <a:graphicData uri="http://schemas.microsoft.com/office/word/2010/wordprocessingShape">
                          <wps:wsp>
                            <wps:cNvSpPr txBox="1"/>
                            <wps:spPr>
                              <a:xfrm>
                                <a:off x="0" y="0"/>
                                <a:ext cx="1478280" cy="222250"/>
                              </a:xfrm>
                              <a:prstGeom prst="rect">
                                <a:avLst/>
                              </a:prstGeom>
                              <a:solidFill>
                                <a:schemeClr val="accent3">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FAB6AE" w14:textId="685C0D85" w:rsidR="0022472E" w:rsidRPr="00D81F9D" w:rsidRDefault="0022472E" w:rsidP="00DE0A73">
                                  <w:pPr>
                                    <w:widowControl/>
                                    <w:spacing w:line="160" w:lineRule="exact"/>
                                    <w:jc w:val="left"/>
                                    <w:rPr>
                                      <w:rFonts w:ascii="Arial" w:hAnsi="Arial" w:cs="Arial"/>
                                    </w:rPr>
                                  </w:pPr>
                                  <w:r w:rsidRPr="00E67AE1">
                                    <w:rPr>
                                      <w:rFonts w:ascii="Arial" w:hAnsi="Arial" w:cs="Arial"/>
                                      <w:color w:val="000000" w:themeColor="text1"/>
                                      <w:sz w:val="14"/>
                                      <w:szCs w:val="21"/>
                                    </w:rPr>
                                    <w:t xml:space="preserve">Subject persons with disabilities </w:t>
                                  </w:r>
                                  <w:r w:rsidRPr="00E67AE1">
                                    <w:rPr>
                                      <w:rFonts w:ascii="Arial" w:hAnsi="Arial" w:cs="Arial" w:hint="eastAsia"/>
                                      <w:color w:val="000000" w:themeColor="text1"/>
                                      <w:sz w:val="14"/>
                                      <w:szCs w:val="21"/>
                                    </w:rPr>
                                    <w:t>need to</w:t>
                                  </w:r>
                                  <w:r w:rsidRPr="00E67AE1">
                                    <w:rPr>
                                      <w:rFonts w:ascii="Arial" w:hAnsi="Arial" w:cs="Arial"/>
                                      <w:color w:val="000000" w:themeColor="text1"/>
                                      <w:sz w:val="14"/>
                                      <w:szCs w:val="21"/>
                                    </w:rPr>
                                    <w:t xml:space="preserve"> be five or more.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9E13A" id="テキスト ボックス 370" o:spid="_x0000_s1108" type="#_x0000_t202" style="position:absolute;margin-left:17.05pt;margin-top:66.35pt;width:116.4pt;height: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" fillcolor="#eaf1dd [662]" stroked="f" strokeweight=".5pt">
                      <v:textbox inset="0,0,0,0">
                        <w:txbxContent>
                          <w:p w14:paraId="02FAB6AE" w14:textId="685C0D85" w:rsidR="0022472E" w:rsidRPr="00D81F9D" w:rsidRDefault="0022472E" w:rsidP="00DE0A73">
                            <w:pPr>
                              <w:widowControl/>
                              <w:spacing w:line="160" w:lineRule="exact"/>
                              <w:jc w:val="left"/>
                              <w:rPr>
                                <w:rFonts w:ascii="Arial" w:hAnsi="Arial" w:cs="Arial"/>
                              </w:rPr>
                            </w:pPr>
                            <w:r w:rsidRPr="00E67AE1">
                              <w:rPr>
                                <w:rFonts w:ascii="Arial" w:hAnsi="Arial" w:cs="Arial"/>
                                <w:color w:val="000000" w:themeColor="text1"/>
                                <w:sz w:val="14"/>
                                <w:szCs w:val="21"/>
                              </w:rPr>
                              <w:t xml:space="preserve">Subject persons with disabilities </w:t>
                            </w:r>
                            <w:r w:rsidRPr="00E67AE1">
                              <w:rPr>
                                <w:rFonts w:ascii="Arial" w:hAnsi="Arial" w:cs="Arial" w:hint="eastAsia"/>
                                <w:color w:val="000000" w:themeColor="text1"/>
                                <w:sz w:val="14"/>
                                <w:szCs w:val="21"/>
                              </w:rPr>
                              <w:t>need to</w:t>
                            </w:r>
                            <w:r w:rsidRPr="00E67AE1">
                              <w:rPr>
                                <w:rFonts w:ascii="Arial" w:hAnsi="Arial" w:cs="Arial"/>
                                <w:color w:val="000000" w:themeColor="text1"/>
                                <w:sz w:val="14"/>
                                <w:szCs w:val="21"/>
                              </w:rPr>
                              <w:t xml:space="preserve"> be five or more.</w:t>
                            </w:r>
                          </w:p>
                        </w:txbxContent>
                      </v:textbox>
                    </v:shape>
                  </w:pict>
                </mc:Fallback>
              </mc:AlternateContent>
            </w:r>
          </w:p>
          <w:p w14:paraId="7DE91313" w14:textId="13018183" w:rsidR="00AB280A" w:rsidRPr="00CF5AB3" w:rsidRDefault="00AB280A" w:rsidP="00E9024D">
            <w:pPr>
              <w:widowControl/>
              <w:spacing w:line="180" w:lineRule="exact"/>
              <w:ind w:left="140" w:hangingChars="100" w:hanging="140"/>
              <w:jc w:val="left"/>
              <w:rPr>
                <w:rFonts w:ascii="Arial" w:hAnsi="Arial" w:cs="Arial"/>
                <w:color w:val="000000" w:themeColor="text1"/>
                <w:sz w:val="14"/>
                <w:szCs w:val="21"/>
              </w:rPr>
            </w:pPr>
            <w:r w:rsidRPr="00CF5AB3">
              <w:rPr>
                <w:rFonts w:ascii="Arial" w:hAnsi="Arial" w:cs="Arial"/>
                <w:color w:val="000000" w:themeColor="text1"/>
                <w:sz w:val="14"/>
                <w:szCs w:val="21"/>
              </w:rPr>
              <w:t>*</w:t>
            </w:r>
            <w:r w:rsidRPr="00CF5AB3">
              <w:rPr>
                <w:rFonts w:ascii="Arial" w:hAnsi="Arial" w:cs="Arial"/>
                <w:color w:val="000000" w:themeColor="text1"/>
                <w:sz w:val="14"/>
                <w:szCs w:val="21"/>
              </w:rPr>
              <w:tab/>
            </w:r>
            <w:r w:rsidR="00AA22B7" w:rsidRPr="00CF5AB3">
              <w:rPr>
                <w:rFonts w:ascii="Arial" w:hAnsi="Arial" w:cs="Arial"/>
                <w:color w:val="000000" w:themeColor="text1"/>
                <w:sz w:val="14"/>
                <w:szCs w:val="21"/>
              </w:rPr>
              <w:t>“</w:t>
            </w:r>
            <w:r w:rsidR="00251FB7" w:rsidRPr="00CF5AB3">
              <w:rPr>
                <w:rFonts w:ascii="Arial" w:hAnsi="Arial" w:cs="Arial"/>
                <w:color w:val="000000" w:themeColor="text1"/>
                <w:sz w:val="14"/>
                <w:szCs w:val="21"/>
              </w:rPr>
              <w:t>[2] Assignment of Instructors]</w:t>
            </w:r>
            <w:r w:rsidR="00AA22B7" w:rsidRPr="00CF5AB3">
              <w:rPr>
                <w:rFonts w:ascii="Arial" w:hAnsi="Arial" w:cs="Arial"/>
                <w:color w:val="000000" w:themeColor="text1"/>
                <w:sz w:val="14"/>
                <w:szCs w:val="21"/>
              </w:rPr>
              <w:t>”</w:t>
            </w:r>
          </w:p>
          <w:p w14:paraId="718DB3F7" w14:textId="49A6DA68" w:rsidR="00AB280A" w:rsidRPr="00CF5AB3" w:rsidRDefault="00AB280A" w:rsidP="00E9024D">
            <w:pPr>
              <w:widowControl/>
              <w:spacing w:line="180" w:lineRule="exact"/>
              <w:ind w:left="140" w:hangingChars="100" w:hanging="140"/>
              <w:jc w:val="left"/>
              <w:rPr>
                <w:rFonts w:ascii="Arial" w:hAnsi="Arial" w:cs="Arial"/>
                <w:color w:val="000000" w:themeColor="text1"/>
                <w:sz w:val="14"/>
                <w:szCs w:val="21"/>
              </w:rPr>
            </w:pPr>
            <w:r w:rsidRPr="00CF5AB3">
              <w:rPr>
                <w:rFonts w:ascii="Arial" w:hAnsi="Arial" w:cs="Arial"/>
                <w:color w:val="000000" w:themeColor="text1"/>
                <w:sz w:val="14"/>
                <w:szCs w:val="21"/>
              </w:rPr>
              <w:tab/>
            </w:r>
            <w:r w:rsidR="00AA22B7" w:rsidRPr="00CF5AB3">
              <w:rPr>
                <w:rFonts w:ascii="Arial" w:hAnsi="Arial" w:cs="Arial"/>
                <w:color w:val="000000" w:themeColor="text1"/>
                <w:sz w:val="14"/>
                <w:szCs w:val="21"/>
              </w:rPr>
              <w:t>“</w:t>
            </w:r>
            <w:r w:rsidR="00251FB7" w:rsidRPr="00CF5AB3">
              <w:rPr>
                <w:rFonts w:ascii="Arial" w:hAnsi="Arial" w:cs="Arial"/>
                <w:color w:val="000000" w:themeColor="text1"/>
                <w:sz w:val="14"/>
                <w:szCs w:val="21"/>
              </w:rPr>
              <w:t>[4] Purchase of a bus for commutation</w:t>
            </w:r>
            <w:r w:rsidR="00AA22B7" w:rsidRPr="00CF5AB3">
              <w:rPr>
                <w:rFonts w:ascii="Arial" w:hAnsi="Arial" w:cs="Arial"/>
                <w:color w:val="000000" w:themeColor="text1"/>
                <w:sz w:val="14"/>
                <w:szCs w:val="21"/>
              </w:rPr>
              <w:t>”</w:t>
            </w:r>
          </w:p>
          <w:p w14:paraId="643DF281" w14:textId="4D6D0792" w:rsidR="00AB280A" w:rsidRPr="00CF5AB3" w:rsidRDefault="00AB280A" w:rsidP="00E9024D">
            <w:pPr>
              <w:widowControl/>
              <w:spacing w:line="180" w:lineRule="exact"/>
              <w:ind w:left="140" w:hangingChars="100" w:hanging="140"/>
              <w:jc w:val="left"/>
              <w:rPr>
                <w:rFonts w:ascii="Arial" w:hAnsi="Arial" w:cs="Arial"/>
                <w:color w:val="000000" w:themeColor="text1"/>
                <w:sz w:val="14"/>
                <w:szCs w:val="21"/>
              </w:rPr>
            </w:pPr>
            <w:r w:rsidRPr="00CF5AB3">
              <w:rPr>
                <w:rFonts w:ascii="Arial" w:hAnsi="Arial" w:cs="Arial"/>
                <w:color w:val="000000" w:themeColor="text1"/>
                <w:sz w:val="14"/>
                <w:szCs w:val="21"/>
              </w:rPr>
              <w:tab/>
            </w:r>
            <w:r w:rsidR="00AA22B7" w:rsidRPr="00CF5AB3">
              <w:rPr>
                <w:rFonts w:ascii="Arial" w:hAnsi="Arial" w:cs="Arial"/>
                <w:color w:val="000000" w:themeColor="text1"/>
                <w:sz w:val="14"/>
                <w:szCs w:val="21"/>
              </w:rPr>
              <w:t xml:space="preserve">“[5] </w:t>
            </w:r>
            <w:r w:rsidR="00251FB7" w:rsidRPr="00CF5AB3">
              <w:rPr>
                <w:rFonts w:ascii="Arial" w:hAnsi="Arial" w:cs="Arial"/>
                <w:color w:val="000000" w:themeColor="text1"/>
                <w:sz w:val="14"/>
                <w:szCs w:val="21"/>
              </w:rPr>
              <w:t>Consignment of a driver of a bus for commutation</w:t>
            </w:r>
            <w:r w:rsidR="00AA22B7" w:rsidRPr="00CF5AB3">
              <w:rPr>
                <w:rFonts w:ascii="Arial" w:hAnsi="Arial" w:cs="Arial"/>
                <w:color w:val="000000" w:themeColor="text1"/>
                <w:sz w:val="14"/>
                <w:szCs w:val="21"/>
              </w:rPr>
              <w:t>”</w:t>
            </w:r>
          </w:p>
          <w:p w14:paraId="14F3B2CA" w14:textId="0AFF96CF" w:rsidR="00AB280A" w:rsidRPr="00CF5AB3" w:rsidRDefault="00AB280A" w:rsidP="00E9024D">
            <w:pPr>
              <w:widowControl/>
              <w:spacing w:line="180" w:lineRule="exact"/>
              <w:jc w:val="left"/>
              <w:rPr>
                <w:rFonts w:ascii="Arial" w:hAnsi="Arial" w:cs="Arial"/>
                <w:color w:val="000000" w:themeColor="text1"/>
                <w:sz w:val="14"/>
                <w:szCs w:val="21"/>
              </w:rPr>
            </w:pPr>
          </w:p>
        </w:tc>
        <w:tc>
          <w:tcPr>
            <w:tcW w:w="672" w:type="dxa"/>
            <w:vMerge w:val="restart"/>
            <w:shd w:val="clear" w:color="auto" w:fill="EAF1DD" w:themeFill="accent3" w:themeFillTint="33"/>
            <w:vAlign w:val="center"/>
          </w:tcPr>
          <w:p w14:paraId="0E8E5234" w14:textId="4FCBC535" w:rsidR="00AB280A" w:rsidRPr="00CF5AB3" w:rsidRDefault="00251FB7" w:rsidP="00E9024D">
            <w:pPr>
              <w:widowControl/>
              <w:spacing w:line="180" w:lineRule="exact"/>
              <w:jc w:val="center"/>
              <w:rPr>
                <w:rFonts w:ascii="Arial" w:hAnsi="Arial" w:cs="Arial"/>
                <w:color w:val="000000" w:themeColor="text1"/>
                <w:sz w:val="14"/>
                <w:szCs w:val="21"/>
              </w:rPr>
            </w:pPr>
            <w:r w:rsidRPr="00CF5AB3">
              <w:rPr>
                <w:rFonts w:ascii="Arial" w:hAnsi="Arial" w:cs="Arial"/>
                <w:color w:val="000000" w:themeColor="text1"/>
                <w:sz w:val="14"/>
                <w:szCs w:val="21"/>
              </w:rPr>
              <w:t>3/4</w:t>
            </w:r>
          </w:p>
        </w:tc>
        <w:tc>
          <w:tcPr>
            <w:tcW w:w="1372" w:type="dxa"/>
            <w:tcBorders>
              <w:bottom w:val="dashSmallGap" w:sz="4" w:space="0" w:color="auto"/>
            </w:tcBorders>
            <w:shd w:val="clear" w:color="auto" w:fill="EAF1DD" w:themeFill="accent3" w:themeFillTint="33"/>
            <w:vAlign w:val="center"/>
          </w:tcPr>
          <w:p w14:paraId="3412328B" w14:textId="07BDB268" w:rsidR="00AB280A" w:rsidRPr="00CF5AB3" w:rsidRDefault="00AB280A" w:rsidP="00E9024D">
            <w:pPr>
              <w:widowControl/>
              <w:spacing w:line="180" w:lineRule="exact"/>
              <w:ind w:left="140" w:hangingChars="100" w:hanging="140"/>
              <w:jc w:val="left"/>
              <w:rPr>
                <w:rFonts w:ascii="Arial" w:hAnsi="Arial" w:cs="Arial"/>
                <w:color w:val="000000" w:themeColor="text1"/>
                <w:sz w:val="14"/>
                <w:szCs w:val="21"/>
              </w:rPr>
            </w:pPr>
            <w:r w:rsidRPr="00CF5AB3">
              <w:rPr>
                <w:rFonts w:ascii="Arial" w:hAnsi="Arial" w:cs="Arial"/>
                <w:color w:val="000000" w:themeColor="text1"/>
                <w:sz w:val="14"/>
                <w:szCs w:val="21"/>
              </w:rPr>
              <w:t>●</w:t>
            </w:r>
            <w:r w:rsidRPr="00CF5AB3">
              <w:rPr>
                <w:rFonts w:ascii="Arial" w:hAnsi="Arial" w:cs="Arial"/>
                <w:color w:val="000000" w:themeColor="text1"/>
                <w:sz w:val="14"/>
                <w:szCs w:val="21"/>
              </w:rPr>
              <w:tab/>
            </w:r>
            <w:r w:rsidR="00251FB7" w:rsidRPr="00CF5AB3">
              <w:rPr>
                <w:rFonts w:ascii="Arial" w:hAnsi="Arial" w:cs="Arial"/>
                <w:color w:val="000000" w:themeColor="text1"/>
                <w:sz w:val="14"/>
                <w:szCs w:val="21"/>
              </w:rPr>
              <w:t>Household: \100,000/month</w:t>
            </w:r>
          </w:p>
          <w:p w14:paraId="641E9957" w14:textId="5C506B43" w:rsidR="00AB280A" w:rsidRPr="00CF5AB3" w:rsidRDefault="00AB280A" w:rsidP="00E9024D">
            <w:pPr>
              <w:widowControl/>
              <w:spacing w:line="180" w:lineRule="exact"/>
              <w:ind w:left="140" w:hangingChars="100" w:hanging="140"/>
              <w:jc w:val="left"/>
              <w:rPr>
                <w:rFonts w:ascii="Arial" w:hAnsi="Arial" w:cs="Arial"/>
                <w:color w:val="000000" w:themeColor="text1"/>
                <w:sz w:val="14"/>
                <w:szCs w:val="21"/>
              </w:rPr>
            </w:pPr>
            <w:r w:rsidRPr="00CF5AB3">
              <w:rPr>
                <w:rFonts w:ascii="Arial" w:hAnsi="Arial" w:cs="Arial"/>
                <w:color w:val="000000" w:themeColor="text1"/>
                <w:sz w:val="14"/>
                <w:szCs w:val="21"/>
              </w:rPr>
              <w:t>●</w:t>
            </w:r>
            <w:r w:rsidRPr="00CF5AB3">
              <w:rPr>
                <w:rFonts w:ascii="Arial" w:hAnsi="Arial" w:cs="Arial"/>
                <w:color w:val="000000" w:themeColor="text1"/>
                <w:sz w:val="14"/>
                <w:szCs w:val="21"/>
              </w:rPr>
              <w:tab/>
            </w:r>
            <w:r w:rsidR="00251FB7" w:rsidRPr="00CF5AB3">
              <w:rPr>
                <w:rFonts w:ascii="Arial" w:hAnsi="Arial" w:cs="Arial"/>
                <w:color w:val="000000" w:themeColor="text1"/>
                <w:sz w:val="14"/>
                <w:szCs w:val="21"/>
              </w:rPr>
              <w:t>Single person: \600,000/month</w:t>
            </w:r>
          </w:p>
        </w:tc>
        <w:tc>
          <w:tcPr>
            <w:tcW w:w="785" w:type="dxa"/>
            <w:vMerge w:val="restart"/>
            <w:shd w:val="clear" w:color="auto" w:fill="EAF1DD" w:themeFill="accent3" w:themeFillTint="33"/>
            <w:vAlign w:val="center"/>
          </w:tcPr>
          <w:p w14:paraId="04ED9406" w14:textId="21255DFD" w:rsidR="00AB280A" w:rsidRPr="00CF5AB3" w:rsidRDefault="00DE0A73" w:rsidP="00E9024D">
            <w:pPr>
              <w:widowControl/>
              <w:spacing w:line="180" w:lineRule="exact"/>
              <w:jc w:val="left"/>
              <w:rPr>
                <w:rFonts w:ascii="Arial" w:hAnsi="Arial" w:cs="Arial"/>
                <w:color w:val="000000" w:themeColor="text1"/>
                <w:sz w:val="14"/>
                <w:szCs w:val="21"/>
              </w:rPr>
            </w:pPr>
            <w:r w:rsidRPr="00CF5AB3">
              <w:rPr>
                <w:rFonts w:ascii="Arial" w:hAnsi="Arial" w:cs="Arial"/>
                <w:color w:val="000000" w:themeColor="text1"/>
                <w:sz w:val="14"/>
                <w:szCs w:val="21"/>
              </w:rPr>
              <w:t>10 years</w:t>
            </w:r>
          </w:p>
        </w:tc>
      </w:tr>
      <w:tr w:rsidR="00AB280A" w:rsidRPr="00CF5AB3" w14:paraId="71EEA437" w14:textId="77777777" w:rsidTr="0055206B">
        <w:tc>
          <w:tcPr>
            <w:tcW w:w="3053" w:type="dxa"/>
            <w:tcBorders>
              <w:top w:val="dashSmallGap" w:sz="4" w:space="0" w:color="auto"/>
              <w:bottom w:val="dashSmallGap" w:sz="4" w:space="0" w:color="auto"/>
            </w:tcBorders>
            <w:shd w:val="clear" w:color="auto" w:fill="EAF1DD" w:themeFill="accent3" w:themeFillTint="33"/>
            <w:vAlign w:val="center"/>
          </w:tcPr>
          <w:p w14:paraId="44FBE2ED" w14:textId="3FF37528" w:rsidR="00AB280A" w:rsidRPr="00CF5AB3" w:rsidRDefault="00AB280A" w:rsidP="00E9024D">
            <w:pPr>
              <w:widowControl/>
              <w:spacing w:line="180" w:lineRule="exact"/>
              <w:ind w:left="211" w:hangingChars="150" w:hanging="211"/>
              <w:jc w:val="left"/>
              <w:rPr>
                <w:rFonts w:ascii="Arial" w:hAnsi="Arial" w:cs="Arial"/>
                <w:b/>
                <w:color w:val="000000" w:themeColor="text1"/>
                <w:sz w:val="14"/>
                <w:szCs w:val="21"/>
              </w:rPr>
            </w:pPr>
            <w:r w:rsidRPr="00CF5AB3">
              <w:rPr>
                <w:rFonts w:ascii="Arial" w:hAnsi="Arial" w:cs="Arial"/>
                <w:b/>
                <w:color w:val="000000" w:themeColor="text1"/>
                <w:sz w:val="14"/>
                <w:szCs w:val="21"/>
              </w:rPr>
              <w:t>[2]</w:t>
            </w:r>
            <w:r w:rsidR="0059492F" w:rsidRPr="00CF5AB3">
              <w:rPr>
                <w:rFonts w:ascii="Arial" w:hAnsi="Arial" w:cs="Arial"/>
                <w:b/>
                <w:color w:val="000000" w:themeColor="text1"/>
                <w:sz w:val="14"/>
                <w:szCs w:val="21"/>
              </w:rPr>
              <w:tab/>
            </w:r>
            <w:r w:rsidR="00251FB7" w:rsidRPr="00CF5AB3">
              <w:rPr>
                <w:rFonts w:ascii="Arial" w:hAnsi="Arial" w:cs="Arial"/>
                <w:b/>
                <w:color w:val="000000" w:themeColor="text1"/>
                <w:sz w:val="14"/>
                <w:szCs w:val="21"/>
              </w:rPr>
              <w:t>Subsidy for assignment of instructors</w:t>
            </w:r>
          </w:p>
          <w:p w14:paraId="5052D73C" w14:textId="0E98F201" w:rsidR="00AB280A" w:rsidRPr="00CF5AB3" w:rsidRDefault="00C7148F" w:rsidP="00E9024D">
            <w:pPr>
              <w:widowControl/>
              <w:spacing w:line="180" w:lineRule="exact"/>
              <w:ind w:leftChars="50" w:left="245" w:hangingChars="100" w:hanging="140"/>
              <w:jc w:val="left"/>
              <w:rPr>
                <w:rFonts w:ascii="Arial" w:hAnsi="Arial" w:cs="Arial"/>
                <w:color w:val="000000" w:themeColor="text1"/>
                <w:sz w:val="14"/>
                <w:szCs w:val="21"/>
              </w:rPr>
            </w:pPr>
            <w:r w:rsidRPr="00CF5AB3">
              <w:rPr>
                <w:rFonts w:ascii="Arial" w:hAnsi="Arial" w:cs="Arial"/>
                <w:color w:val="000000" w:themeColor="text1"/>
                <w:sz w:val="14"/>
                <w:szCs w:val="21"/>
              </w:rPr>
              <w:t>○</w:t>
            </w:r>
            <w:r w:rsidRPr="00CF5AB3">
              <w:rPr>
                <w:rFonts w:ascii="Arial" w:hAnsi="Arial" w:cs="Arial"/>
                <w:color w:val="000000" w:themeColor="text1"/>
                <w:sz w:val="14"/>
                <w:szCs w:val="21"/>
              </w:rPr>
              <w:tab/>
            </w:r>
            <w:r w:rsidRPr="00CF5AB3">
              <w:rPr>
                <w:rFonts w:ascii="Arial" w:hAnsi="Arial" w:cs="Arial"/>
                <w:b/>
                <w:color w:val="000000" w:themeColor="text1"/>
                <w:sz w:val="14"/>
                <w:szCs w:val="21"/>
              </w:rPr>
              <w:t>Assignment of instructors to</w:t>
            </w:r>
            <w:r w:rsidRPr="00CF5AB3">
              <w:rPr>
                <w:rFonts w:ascii="Arial" w:hAnsi="Arial" w:cs="Arial"/>
              </w:rPr>
              <w:t xml:space="preserve"> </w:t>
            </w:r>
            <w:r w:rsidRPr="00CF5AB3">
              <w:rPr>
                <w:rFonts w:ascii="Arial" w:hAnsi="Arial" w:cs="Arial"/>
                <w:b/>
                <w:color w:val="000000" w:themeColor="text1"/>
                <w:sz w:val="14"/>
                <w:szCs w:val="21"/>
              </w:rPr>
              <w:t>housing for subject persons with disabilities</w:t>
            </w:r>
          </w:p>
          <w:p w14:paraId="227A8026" w14:textId="253A67C2" w:rsidR="00AB280A" w:rsidRPr="00CF5AB3" w:rsidRDefault="00251FB7" w:rsidP="00E9024D">
            <w:pPr>
              <w:widowControl/>
              <w:spacing w:line="180" w:lineRule="exact"/>
              <w:ind w:leftChars="100" w:left="280" w:hangingChars="50" w:hanging="70"/>
              <w:jc w:val="left"/>
              <w:rPr>
                <w:rFonts w:ascii="Arial" w:hAnsi="Arial" w:cs="Arial"/>
                <w:color w:val="000000" w:themeColor="text1"/>
                <w:sz w:val="14"/>
                <w:szCs w:val="21"/>
              </w:rPr>
            </w:pPr>
            <w:r w:rsidRPr="00CF5AB3">
              <w:rPr>
                <w:rFonts w:ascii="Arial" w:hAnsi="Arial" w:cs="Arial"/>
                <w:color w:val="000000" w:themeColor="text1"/>
                <w:sz w:val="14"/>
                <w:szCs w:val="21"/>
              </w:rPr>
              <w:t>(including organizations of employers)</w:t>
            </w:r>
          </w:p>
        </w:tc>
        <w:tc>
          <w:tcPr>
            <w:tcW w:w="3124" w:type="dxa"/>
            <w:vMerge/>
            <w:shd w:val="clear" w:color="auto" w:fill="EAF1DD" w:themeFill="accent3" w:themeFillTint="33"/>
            <w:vAlign w:val="center"/>
          </w:tcPr>
          <w:p w14:paraId="5092F072" w14:textId="77777777" w:rsidR="00AB280A" w:rsidRPr="00CF5AB3" w:rsidRDefault="00AB280A" w:rsidP="00E9024D">
            <w:pPr>
              <w:widowControl/>
              <w:spacing w:line="180" w:lineRule="exact"/>
              <w:jc w:val="left"/>
              <w:rPr>
                <w:rFonts w:ascii="Arial" w:hAnsi="Arial" w:cs="Arial"/>
                <w:color w:val="000000" w:themeColor="text1"/>
                <w:sz w:val="14"/>
                <w:szCs w:val="21"/>
              </w:rPr>
            </w:pPr>
          </w:p>
        </w:tc>
        <w:tc>
          <w:tcPr>
            <w:tcW w:w="672" w:type="dxa"/>
            <w:vMerge/>
            <w:shd w:val="clear" w:color="auto" w:fill="EAF1DD" w:themeFill="accent3" w:themeFillTint="33"/>
            <w:vAlign w:val="center"/>
          </w:tcPr>
          <w:p w14:paraId="2C9CD7E6" w14:textId="77777777" w:rsidR="00AB280A" w:rsidRPr="00CF5AB3" w:rsidRDefault="00AB280A" w:rsidP="00E9024D">
            <w:pPr>
              <w:widowControl/>
              <w:spacing w:line="180" w:lineRule="exact"/>
              <w:jc w:val="left"/>
              <w:rPr>
                <w:rFonts w:ascii="Arial" w:hAnsi="Arial" w:cs="Arial"/>
                <w:color w:val="000000" w:themeColor="text1"/>
                <w:sz w:val="14"/>
                <w:szCs w:val="21"/>
              </w:rPr>
            </w:pPr>
          </w:p>
        </w:tc>
        <w:tc>
          <w:tcPr>
            <w:tcW w:w="1372" w:type="dxa"/>
            <w:tcBorders>
              <w:top w:val="dashSmallGap" w:sz="4" w:space="0" w:color="auto"/>
              <w:bottom w:val="dashSmallGap" w:sz="4" w:space="0" w:color="auto"/>
            </w:tcBorders>
            <w:shd w:val="clear" w:color="auto" w:fill="EAF1DD" w:themeFill="accent3" w:themeFillTint="33"/>
            <w:vAlign w:val="center"/>
          </w:tcPr>
          <w:p w14:paraId="301F198F" w14:textId="3579C620" w:rsidR="00AB280A" w:rsidRPr="00CF5AB3" w:rsidRDefault="00AB280A" w:rsidP="00E9024D">
            <w:pPr>
              <w:widowControl/>
              <w:spacing w:line="180" w:lineRule="exact"/>
              <w:ind w:left="140" w:hangingChars="100" w:hanging="140"/>
              <w:jc w:val="left"/>
              <w:rPr>
                <w:rFonts w:ascii="Arial" w:hAnsi="Arial" w:cs="Arial"/>
                <w:color w:val="000000" w:themeColor="text1"/>
                <w:sz w:val="14"/>
                <w:szCs w:val="21"/>
              </w:rPr>
            </w:pPr>
            <w:r w:rsidRPr="00CF5AB3">
              <w:rPr>
                <w:rFonts w:ascii="Arial" w:hAnsi="Arial" w:cs="Arial"/>
                <w:color w:val="000000" w:themeColor="text1"/>
                <w:sz w:val="14"/>
                <w:szCs w:val="21"/>
              </w:rPr>
              <w:t>●</w:t>
            </w:r>
            <w:r w:rsidRPr="00CF5AB3">
              <w:rPr>
                <w:rFonts w:ascii="Arial" w:hAnsi="Arial" w:cs="Arial"/>
                <w:color w:val="000000" w:themeColor="text1"/>
                <w:sz w:val="14"/>
                <w:szCs w:val="21"/>
              </w:rPr>
              <w:tab/>
            </w:r>
            <w:r w:rsidR="00251FB7" w:rsidRPr="00CF5AB3">
              <w:rPr>
                <w:rFonts w:ascii="Arial" w:hAnsi="Arial" w:cs="Arial"/>
                <w:color w:val="000000" w:themeColor="text1"/>
                <w:sz w:val="14"/>
                <w:szCs w:val="21"/>
              </w:rPr>
              <w:t>Assignment one person: \150,000/month</w:t>
            </w:r>
          </w:p>
        </w:tc>
        <w:tc>
          <w:tcPr>
            <w:tcW w:w="785" w:type="dxa"/>
            <w:vMerge/>
            <w:shd w:val="clear" w:color="auto" w:fill="EAF1DD" w:themeFill="accent3" w:themeFillTint="33"/>
            <w:vAlign w:val="center"/>
          </w:tcPr>
          <w:p w14:paraId="34245C1D" w14:textId="77777777" w:rsidR="00AB280A" w:rsidRPr="00CF5AB3" w:rsidRDefault="00AB280A" w:rsidP="00E9024D">
            <w:pPr>
              <w:widowControl/>
              <w:spacing w:line="180" w:lineRule="exact"/>
              <w:jc w:val="left"/>
              <w:rPr>
                <w:rFonts w:ascii="Arial" w:hAnsi="Arial" w:cs="Arial"/>
                <w:color w:val="000000" w:themeColor="text1"/>
                <w:sz w:val="14"/>
                <w:szCs w:val="21"/>
              </w:rPr>
            </w:pPr>
          </w:p>
        </w:tc>
      </w:tr>
      <w:tr w:rsidR="00AB280A" w:rsidRPr="00CF5AB3" w14:paraId="65AE9AF6" w14:textId="77777777" w:rsidTr="0055206B">
        <w:tc>
          <w:tcPr>
            <w:tcW w:w="3053" w:type="dxa"/>
            <w:tcBorders>
              <w:top w:val="dashSmallGap" w:sz="4" w:space="0" w:color="auto"/>
              <w:bottom w:val="dashSmallGap" w:sz="4" w:space="0" w:color="auto"/>
            </w:tcBorders>
            <w:shd w:val="clear" w:color="auto" w:fill="EAF1DD" w:themeFill="accent3" w:themeFillTint="33"/>
            <w:vAlign w:val="center"/>
          </w:tcPr>
          <w:p w14:paraId="0AA9D6D8" w14:textId="7863A785" w:rsidR="00AB280A" w:rsidRPr="00CF5AB3" w:rsidRDefault="00AB280A" w:rsidP="00E9024D">
            <w:pPr>
              <w:widowControl/>
              <w:spacing w:line="180" w:lineRule="exact"/>
              <w:ind w:left="211" w:hangingChars="150" w:hanging="211"/>
              <w:jc w:val="left"/>
              <w:rPr>
                <w:rFonts w:ascii="Arial" w:hAnsi="Arial" w:cs="Arial"/>
                <w:b/>
                <w:color w:val="000000" w:themeColor="text1"/>
                <w:sz w:val="14"/>
                <w:szCs w:val="21"/>
              </w:rPr>
            </w:pPr>
            <w:r w:rsidRPr="00CF5AB3">
              <w:rPr>
                <w:rFonts w:ascii="Arial" w:hAnsi="Arial" w:cs="Arial"/>
                <w:b/>
                <w:color w:val="000000" w:themeColor="text1"/>
                <w:sz w:val="14"/>
                <w:szCs w:val="21"/>
              </w:rPr>
              <w:t>[3]</w:t>
            </w:r>
            <w:r w:rsidR="0059492F" w:rsidRPr="00CF5AB3">
              <w:rPr>
                <w:rFonts w:ascii="Arial" w:hAnsi="Arial" w:cs="Arial"/>
                <w:b/>
                <w:color w:val="000000" w:themeColor="text1"/>
                <w:sz w:val="14"/>
                <w:szCs w:val="21"/>
              </w:rPr>
              <w:tab/>
            </w:r>
            <w:r w:rsidR="00251FB7" w:rsidRPr="00CF5AB3">
              <w:rPr>
                <w:rFonts w:ascii="Arial" w:hAnsi="Arial" w:cs="Arial"/>
                <w:b/>
                <w:color w:val="000000" w:themeColor="text1"/>
                <w:sz w:val="14"/>
                <w:szCs w:val="21"/>
              </w:rPr>
              <w:t>Subsidy for payment of housing allowance</w:t>
            </w:r>
          </w:p>
        </w:tc>
        <w:tc>
          <w:tcPr>
            <w:tcW w:w="3124" w:type="dxa"/>
            <w:vMerge/>
            <w:shd w:val="clear" w:color="auto" w:fill="EAF1DD" w:themeFill="accent3" w:themeFillTint="33"/>
            <w:vAlign w:val="center"/>
          </w:tcPr>
          <w:p w14:paraId="30A3E2C1" w14:textId="77777777" w:rsidR="00AB280A" w:rsidRPr="00CF5AB3" w:rsidRDefault="00AB280A" w:rsidP="00E9024D">
            <w:pPr>
              <w:widowControl/>
              <w:spacing w:line="180" w:lineRule="exact"/>
              <w:jc w:val="left"/>
              <w:rPr>
                <w:rFonts w:ascii="Arial" w:hAnsi="Arial" w:cs="Arial"/>
                <w:color w:val="000000" w:themeColor="text1"/>
                <w:sz w:val="14"/>
                <w:szCs w:val="21"/>
              </w:rPr>
            </w:pPr>
          </w:p>
        </w:tc>
        <w:tc>
          <w:tcPr>
            <w:tcW w:w="672" w:type="dxa"/>
            <w:vMerge/>
            <w:shd w:val="clear" w:color="auto" w:fill="EAF1DD" w:themeFill="accent3" w:themeFillTint="33"/>
            <w:vAlign w:val="center"/>
          </w:tcPr>
          <w:p w14:paraId="1A3EC821" w14:textId="77777777" w:rsidR="00AB280A" w:rsidRPr="00CF5AB3" w:rsidRDefault="00AB280A" w:rsidP="00E9024D">
            <w:pPr>
              <w:widowControl/>
              <w:spacing w:line="180" w:lineRule="exact"/>
              <w:jc w:val="left"/>
              <w:rPr>
                <w:rFonts w:ascii="Arial" w:hAnsi="Arial" w:cs="Arial"/>
                <w:color w:val="000000" w:themeColor="text1"/>
                <w:sz w:val="14"/>
                <w:szCs w:val="21"/>
              </w:rPr>
            </w:pPr>
          </w:p>
        </w:tc>
        <w:tc>
          <w:tcPr>
            <w:tcW w:w="1372" w:type="dxa"/>
            <w:tcBorders>
              <w:top w:val="dashSmallGap" w:sz="4" w:space="0" w:color="auto"/>
              <w:bottom w:val="dashSmallGap" w:sz="4" w:space="0" w:color="auto"/>
            </w:tcBorders>
            <w:shd w:val="clear" w:color="auto" w:fill="EAF1DD" w:themeFill="accent3" w:themeFillTint="33"/>
            <w:vAlign w:val="center"/>
          </w:tcPr>
          <w:p w14:paraId="75904E6F" w14:textId="16CC896B" w:rsidR="00AB280A" w:rsidRPr="00CF5AB3" w:rsidRDefault="00AB280A" w:rsidP="00E9024D">
            <w:pPr>
              <w:widowControl/>
              <w:spacing w:line="180" w:lineRule="exact"/>
              <w:ind w:left="140" w:hangingChars="100" w:hanging="140"/>
              <w:jc w:val="left"/>
              <w:rPr>
                <w:rFonts w:ascii="Arial" w:hAnsi="Arial" w:cs="Arial"/>
                <w:color w:val="000000" w:themeColor="text1"/>
                <w:sz w:val="14"/>
                <w:szCs w:val="21"/>
              </w:rPr>
            </w:pPr>
            <w:r w:rsidRPr="00CF5AB3">
              <w:rPr>
                <w:rFonts w:ascii="Arial" w:hAnsi="Arial" w:cs="Arial"/>
                <w:color w:val="000000" w:themeColor="text1"/>
                <w:sz w:val="14"/>
                <w:szCs w:val="21"/>
              </w:rPr>
              <w:t>●</w:t>
            </w:r>
            <w:r w:rsidRPr="00CF5AB3">
              <w:rPr>
                <w:rFonts w:ascii="Arial" w:hAnsi="Arial" w:cs="Arial"/>
                <w:color w:val="000000" w:themeColor="text1"/>
                <w:sz w:val="14"/>
                <w:szCs w:val="21"/>
              </w:rPr>
              <w:tab/>
            </w:r>
            <w:r w:rsidR="00251FB7" w:rsidRPr="00CF5AB3">
              <w:rPr>
                <w:rFonts w:ascii="Arial" w:hAnsi="Arial" w:cs="Arial"/>
                <w:color w:val="000000" w:themeColor="text1"/>
                <w:sz w:val="14"/>
                <w:szCs w:val="21"/>
              </w:rPr>
              <w:t>On</w:t>
            </w:r>
            <w:r w:rsidR="00AA22B7" w:rsidRPr="00CF5AB3">
              <w:rPr>
                <w:rFonts w:ascii="Arial" w:hAnsi="Arial" w:cs="Arial"/>
                <w:color w:val="000000" w:themeColor="text1"/>
                <w:sz w:val="14"/>
                <w:szCs w:val="21"/>
              </w:rPr>
              <w:t xml:space="preserve">e person with </w:t>
            </w:r>
            <w:r w:rsidR="0056520E" w:rsidRPr="00CF5AB3">
              <w:rPr>
                <w:rFonts w:ascii="Arial" w:hAnsi="Arial" w:cs="Arial" w:hint="eastAsia"/>
                <w:color w:val="000000" w:themeColor="text1"/>
                <w:sz w:val="14"/>
                <w:szCs w:val="21"/>
              </w:rPr>
              <w:t xml:space="preserve">a </w:t>
            </w:r>
            <w:r w:rsidR="00D2600D" w:rsidRPr="00CF5AB3">
              <w:rPr>
                <w:rFonts w:ascii="Arial" w:hAnsi="Arial" w:cs="Arial"/>
                <w:color w:val="000000" w:themeColor="text1"/>
                <w:sz w:val="14"/>
                <w:szCs w:val="21"/>
              </w:rPr>
              <w:t>disability</w:t>
            </w:r>
            <w:r w:rsidR="00AA22B7" w:rsidRPr="00CF5AB3">
              <w:rPr>
                <w:rFonts w:ascii="Arial" w:hAnsi="Arial" w:cs="Arial"/>
                <w:color w:val="000000" w:themeColor="text1"/>
                <w:sz w:val="14"/>
                <w:szCs w:val="21"/>
              </w:rPr>
              <w:t>: \60</w:t>
            </w:r>
            <w:r w:rsidR="00251FB7" w:rsidRPr="00CF5AB3">
              <w:rPr>
                <w:rFonts w:ascii="Arial" w:hAnsi="Arial" w:cs="Arial"/>
                <w:color w:val="000000" w:themeColor="text1"/>
                <w:sz w:val="14"/>
                <w:szCs w:val="21"/>
              </w:rPr>
              <w:t>,000/month</w:t>
            </w:r>
          </w:p>
        </w:tc>
        <w:tc>
          <w:tcPr>
            <w:tcW w:w="785" w:type="dxa"/>
            <w:vMerge/>
            <w:tcBorders>
              <w:bottom w:val="dashSmallGap" w:sz="4" w:space="0" w:color="auto"/>
            </w:tcBorders>
            <w:shd w:val="clear" w:color="auto" w:fill="EAF1DD" w:themeFill="accent3" w:themeFillTint="33"/>
            <w:vAlign w:val="center"/>
          </w:tcPr>
          <w:p w14:paraId="3C1DFE39" w14:textId="77777777" w:rsidR="00AB280A" w:rsidRPr="00CF5AB3" w:rsidRDefault="00AB280A" w:rsidP="00E9024D">
            <w:pPr>
              <w:widowControl/>
              <w:spacing w:line="180" w:lineRule="exact"/>
              <w:jc w:val="left"/>
              <w:rPr>
                <w:rFonts w:ascii="Arial" w:hAnsi="Arial" w:cs="Arial"/>
                <w:color w:val="000000" w:themeColor="text1"/>
                <w:sz w:val="14"/>
                <w:szCs w:val="21"/>
              </w:rPr>
            </w:pPr>
          </w:p>
        </w:tc>
      </w:tr>
      <w:tr w:rsidR="00FC3BE8" w:rsidRPr="00CF5AB3" w14:paraId="628C9D0B" w14:textId="77777777" w:rsidTr="0055206B">
        <w:tc>
          <w:tcPr>
            <w:tcW w:w="3053" w:type="dxa"/>
            <w:tcBorders>
              <w:top w:val="dashSmallGap" w:sz="4" w:space="0" w:color="auto"/>
              <w:bottom w:val="dashSmallGap" w:sz="4" w:space="0" w:color="auto"/>
            </w:tcBorders>
            <w:shd w:val="clear" w:color="auto" w:fill="EAF1DD" w:themeFill="accent3" w:themeFillTint="33"/>
            <w:vAlign w:val="center"/>
          </w:tcPr>
          <w:p w14:paraId="3B36C63C" w14:textId="0BF7096D" w:rsidR="00FC3BE8" w:rsidRPr="00CF5AB3" w:rsidRDefault="00FC3BE8" w:rsidP="00E9024D">
            <w:pPr>
              <w:widowControl/>
              <w:spacing w:line="180" w:lineRule="exact"/>
              <w:ind w:left="211" w:hangingChars="150" w:hanging="211"/>
              <w:jc w:val="left"/>
              <w:rPr>
                <w:rFonts w:ascii="Arial" w:hAnsi="Arial" w:cs="Arial"/>
                <w:b/>
                <w:color w:val="000000" w:themeColor="text1"/>
                <w:sz w:val="14"/>
                <w:szCs w:val="21"/>
              </w:rPr>
            </w:pPr>
            <w:r w:rsidRPr="00CF5AB3">
              <w:rPr>
                <w:rFonts w:ascii="Arial" w:hAnsi="Arial" w:cs="Arial"/>
                <w:b/>
                <w:color w:val="000000" w:themeColor="text1"/>
                <w:sz w:val="14"/>
                <w:szCs w:val="21"/>
              </w:rPr>
              <w:t>[4]</w:t>
            </w:r>
            <w:r w:rsidR="0059492F" w:rsidRPr="00CF5AB3">
              <w:rPr>
                <w:rFonts w:ascii="Arial" w:hAnsi="Arial" w:cs="Arial"/>
                <w:b/>
                <w:color w:val="000000" w:themeColor="text1"/>
                <w:sz w:val="14"/>
                <w:szCs w:val="21"/>
              </w:rPr>
              <w:tab/>
            </w:r>
            <w:r w:rsidR="00251FB7" w:rsidRPr="00CF5AB3">
              <w:rPr>
                <w:rFonts w:ascii="Arial" w:hAnsi="Arial" w:cs="Arial"/>
                <w:b/>
                <w:color w:val="000000" w:themeColor="text1"/>
                <w:sz w:val="14"/>
                <w:szCs w:val="21"/>
              </w:rPr>
              <w:t>Subsidy for purchase of a bus for commutation</w:t>
            </w:r>
          </w:p>
          <w:p w14:paraId="3F4CEECF" w14:textId="77777777" w:rsidR="00251FB7" w:rsidRPr="00CF5AB3" w:rsidRDefault="00FC3BE8" w:rsidP="00E9024D">
            <w:pPr>
              <w:widowControl/>
              <w:spacing w:line="180" w:lineRule="exact"/>
              <w:ind w:leftChars="50" w:left="245" w:hangingChars="100" w:hanging="140"/>
              <w:jc w:val="left"/>
              <w:rPr>
                <w:rFonts w:ascii="Arial" w:hAnsi="Arial" w:cs="Arial"/>
                <w:color w:val="000000" w:themeColor="text1"/>
                <w:sz w:val="14"/>
                <w:szCs w:val="21"/>
              </w:rPr>
            </w:pPr>
            <w:r w:rsidRPr="00CF5AB3">
              <w:rPr>
                <w:rFonts w:ascii="Arial" w:hAnsi="Arial" w:cs="Arial"/>
                <w:color w:val="000000" w:themeColor="text1"/>
                <w:sz w:val="14"/>
                <w:szCs w:val="21"/>
              </w:rPr>
              <w:t>○</w:t>
            </w:r>
            <w:r w:rsidRPr="00CF5AB3">
              <w:rPr>
                <w:rFonts w:ascii="Arial" w:hAnsi="Arial" w:cs="Arial"/>
                <w:color w:val="000000" w:themeColor="text1"/>
                <w:sz w:val="14"/>
                <w:szCs w:val="21"/>
              </w:rPr>
              <w:tab/>
            </w:r>
            <w:r w:rsidR="00251FB7" w:rsidRPr="00CF5AB3">
              <w:rPr>
                <w:rFonts w:ascii="Arial" w:hAnsi="Arial" w:cs="Arial"/>
                <w:color w:val="000000" w:themeColor="text1"/>
                <w:sz w:val="14"/>
                <w:szCs w:val="21"/>
              </w:rPr>
              <w:t>Purchase of a bus for commutation of the subject persons with disabilities</w:t>
            </w:r>
          </w:p>
          <w:p w14:paraId="5150727E" w14:textId="05726407" w:rsidR="00FC3BE8" w:rsidRPr="00CF5AB3" w:rsidRDefault="00251FB7" w:rsidP="00E9024D">
            <w:pPr>
              <w:widowControl/>
              <w:spacing w:line="180" w:lineRule="exact"/>
              <w:ind w:leftChars="123" w:left="258"/>
              <w:jc w:val="left"/>
              <w:rPr>
                <w:rFonts w:ascii="Arial" w:hAnsi="Arial" w:cs="Arial"/>
                <w:b/>
                <w:color w:val="000000" w:themeColor="text1"/>
                <w:sz w:val="14"/>
                <w:szCs w:val="21"/>
              </w:rPr>
            </w:pPr>
            <w:r w:rsidRPr="00CF5AB3">
              <w:rPr>
                <w:rFonts w:ascii="Arial" w:hAnsi="Arial" w:cs="Arial"/>
                <w:color w:val="000000" w:themeColor="text1"/>
                <w:sz w:val="14"/>
                <w:szCs w:val="21"/>
              </w:rPr>
              <w:t>(including organizations of employers)</w:t>
            </w:r>
            <w:r w:rsidR="00FC3BE8" w:rsidRPr="00CF5AB3">
              <w:rPr>
                <w:rFonts w:ascii="Arial" w:hAnsi="Arial" w:cs="Arial"/>
                <w:color w:val="000000" w:themeColor="text1"/>
                <w:sz w:val="14"/>
                <w:szCs w:val="21"/>
              </w:rPr>
              <w:t xml:space="preserve"> </w:t>
            </w:r>
          </w:p>
        </w:tc>
        <w:tc>
          <w:tcPr>
            <w:tcW w:w="3124" w:type="dxa"/>
            <w:vMerge/>
            <w:shd w:val="clear" w:color="auto" w:fill="EAF1DD" w:themeFill="accent3" w:themeFillTint="33"/>
            <w:vAlign w:val="center"/>
          </w:tcPr>
          <w:p w14:paraId="16452E62" w14:textId="77777777" w:rsidR="00FC3BE8" w:rsidRPr="00CF5AB3" w:rsidRDefault="00FC3BE8" w:rsidP="00E9024D">
            <w:pPr>
              <w:widowControl/>
              <w:spacing w:line="180" w:lineRule="exact"/>
              <w:jc w:val="left"/>
              <w:rPr>
                <w:rFonts w:ascii="Arial" w:hAnsi="Arial" w:cs="Arial"/>
                <w:color w:val="000000" w:themeColor="text1"/>
                <w:sz w:val="14"/>
                <w:szCs w:val="21"/>
              </w:rPr>
            </w:pPr>
          </w:p>
        </w:tc>
        <w:tc>
          <w:tcPr>
            <w:tcW w:w="672" w:type="dxa"/>
            <w:vMerge/>
            <w:shd w:val="clear" w:color="auto" w:fill="EAF1DD" w:themeFill="accent3" w:themeFillTint="33"/>
            <w:vAlign w:val="center"/>
          </w:tcPr>
          <w:p w14:paraId="77111A93" w14:textId="77777777" w:rsidR="00FC3BE8" w:rsidRPr="00CF5AB3" w:rsidRDefault="00FC3BE8" w:rsidP="00E9024D">
            <w:pPr>
              <w:widowControl/>
              <w:spacing w:line="180" w:lineRule="exact"/>
              <w:jc w:val="left"/>
              <w:rPr>
                <w:rFonts w:ascii="Arial" w:hAnsi="Arial" w:cs="Arial"/>
                <w:color w:val="000000" w:themeColor="text1"/>
                <w:sz w:val="14"/>
                <w:szCs w:val="21"/>
              </w:rPr>
            </w:pPr>
          </w:p>
        </w:tc>
        <w:tc>
          <w:tcPr>
            <w:tcW w:w="1372" w:type="dxa"/>
            <w:tcBorders>
              <w:top w:val="dashSmallGap" w:sz="4" w:space="0" w:color="auto"/>
              <w:bottom w:val="dashSmallGap" w:sz="4" w:space="0" w:color="auto"/>
            </w:tcBorders>
            <w:shd w:val="clear" w:color="auto" w:fill="EAF1DD" w:themeFill="accent3" w:themeFillTint="33"/>
            <w:vAlign w:val="center"/>
          </w:tcPr>
          <w:p w14:paraId="66356359" w14:textId="34EB9F05" w:rsidR="00FC3BE8" w:rsidRPr="00CF5AB3" w:rsidRDefault="00AB280A" w:rsidP="00E9024D">
            <w:pPr>
              <w:widowControl/>
              <w:spacing w:line="180" w:lineRule="exact"/>
              <w:ind w:left="140" w:hangingChars="100" w:hanging="140"/>
              <w:jc w:val="left"/>
              <w:rPr>
                <w:rFonts w:ascii="Arial" w:hAnsi="Arial" w:cs="Arial"/>
                <w:color w:val="000000" w:themeColor="text1"/>
                <w:sz w:val="14"/>
                <w:szCs w:val="21"/>
              </w:rPr>
            </w:pPr>
            <w:r w:rsidRPr="00CF5AB3">
              <w:rPr>
                <w:rFonts w:ascii="Arial" w:hAnsi="Arial" w:cs="Arial"/>
                <w:color w:val="000000" w:themeColor="text1"/>
                <w:sz w:val="14"/>
                <w:szCs w:val="21"/>
              </w:rPr>
              <w:t>●</w:t>
            </w:r>
            <w:r w:rsidRPr="00CF5AB3">
              <w:rPr>
                <w:rFonts w:ascii="Arial" w:hAnsi="Arial" w:cs="Arial"/>
                <w:color w:val="000000" w:themeColor="text1"/>
                <w:sz w:val="14"/>
                <w:szCs w:val="21"/>
              </w:rPr>
              <w:tab/>
            </w:r>
            <w:r w:rsidR="00251FB7" w:rsidRPr="00CF5AB3">
              <w:rPr>
                <w:rFonts w:ascii="Arial" w:hAnsi="Arial" w:cs="Arial"/>
                <w:color w:val="000000" w:themeColor="text1"/>
                <w:sz w:val="14"/>
                <w:szCs w:val="21"/>
              </w:rPr>
              <w:t>One bus: \7 million</w:t>
            </w:r>
          </w:p>
        </w:tc>
        <w:tc>
          <w:tcPr>
            <w:tcW w:w="785" w:type="dxa"/>
            <w:tcBorders>
              <w:top w:val="dashSmallGap" w:sz="4" w:space="0" w:color="auto"/>
              <w:bottom w:val="dashSmallGap" w:sz="4" w:space="0" w:color="auto"/>
            </w:tcBorders>
            <w:shd w:val="clear" w:color="auto" w:fill="EAF1DD" w:themeFill="accent3" w:themeFillTint="33"/>
            <w:vAlign w:val="center"/>
          </w:tcPr>
          <w:p w14:paraId="29314764" w14:textId="71EB6440" w:rsidR="00FC3BE8" w:rsidRPr="00CF5AB3" w:rsidRDefault="00FC3BE8" w:rsidP="00E9024D">
            <w:pPr>
              <w:widowControl/>
              <w:spacing w:line="180" w:lineRule="exact"/>
              <w:jc w:val="left"/>
              <w:rPr>
                <w:rFonts w:ascii="Arial" w:hAnsi="Arial" w:cs="Arial"/>
                <w:color w:val="000000" w:themeColor="text1"/>
                <w:sz w:val="14"/>
                <w:szCs w:val="21"/>
              </w:rPr>
            </w:pPr>
          </w:p>
        </w:tc>
      </w:tr>
      <w:tr w:rsidR="00FC3BE8" w:rsidRPr="00CF5AB3" w14:paraId="0C49390E" w14:textId="77777777" w:rsidTr="0055206B">
        <w:tc>
          <w:tcPr>
            <w:tcW w:w="3053" w:type="dxa"/>
            <w:tcBorders>
              <w:top w:val="dashSmallGap" w:sz="4" w:space="0" w:color="auto"/>
              <w:bottom w:val="dashSmallGap" w:sz="4" w:space="0" w:color="auto"/>
            </w:tcBorders>
            <w:shd w:val="clear" w:color="auto" w:fill="EAF1DD" w:themeFill="accent3" w:themeFillTint="33"/>
            <w:vAlign w:val="center"/>
          </w:tcPr>
          <w:p w14:paraId="57A6C16E" w14:textId="446FBF56" w:rsidR="00FC3BE8" w:rsidRPr="00CF5AB3" w:rsidRDefault="00FC3BE8" w:rsidP="00E9024D">
            <w:pPr>
              <w:widowControl/>
              <w:spacing w:line="180" w:lineRule="exact"/>
              <w:ind w:left="211" w:hangingChars="150" w:hanging="211"/>
              <w:jc w:val="left"/>
              <w:rPr>
                <w:rFonts w:ascii="Arial" w:hAnsi="Arial" w:cs="Arial"/>
                <w:b/>
                <w:color w:val="000000" w:themeColor="text1"/>
                <w:sz w:val="14"/>
                <w:szCs w:val="21"/>
              </w:rPr>
            </w:pPr>
            <w:r w:rsidRPr="00CF5AB3">
              <w:rPr>
                <w:rFonts w:ascii="Arial" w:hAnsi="Arial" w:cs="Arial"/>
                <w:b/>
                <w:color w:val="000000" w:themeColor="text1"/>
                <w:sz w:val="14"/>
                <w:szCs w:val="21"/>
              </w:rPr>
              <w:t>[5]</w:t>
            </w:r>
            <w:r w:rsidR="0059492F" w:rsidRPr="00CF5AB3">
              <w:rPr>
                <w:rFonts w:ascii="Arial" w:hAnsi="Arial" w:cs="Arial"/>
                <w:b/>
                <w:color w:val="000000" w:themeColor="text1"/>
                <w:sz w:val="14"/>
                <w:szCs w:val="21"/>
              </w:rPr>
              <w:tab/>
            </w:r>
            <w:r w:rsidR="00251FB7" w:rsidRPr="00CF5AB3">
              <w:rPr>
                <w:rFonts w:ascii="Arial" w:hAnsi="Arial" w:cs="Arial"/>
                <w:b/>
                <w:color w:val="000000" w:themeColor="text1"/>
                <w:sz w:val="14"/>
                <w:szCs w:val="21"/>
              </w:rPr>
              <w:t>Subsidy for consignment of drivers of buses for commutation</w:t>
            </w:r>
          </w:p>
          <w:p w14:paraId="5C83CCEC" w14:textId="7DA5D13C" w:rsidR="00FC3BE8" w:rsidRPr="00CF5AB3" w:rsidRDefault="00FC3BE8" w:rsidP="00E9024D">
            <w:pPr>
              <w:widowControl/>
              <w:spacing w:line="180" w:lineRule="exact"/>
              <w:ind w:leftChars="50" w:left="245" w:hangingChars="100" w:hanging="140"/>
              <w:jc w:val="left"/>
              <w:rPr>
                <w:rFonts w:ascii="Arial" w:hAnsi="Arial" w:cs="Arial"/>
                <w:b/>
                <w:color w:val="000000" w:themeColor="text1"/>
                <w:sz w:val="14"/>
                <w:szCs w:val="21"/>
              </w:rPr>
            </w:pPr>
            <w:r w:rsidRPr="00CF5AB3">
              <w:rPr>
                <w:rFonts w:ascii="Arial" w:hAnsi="Arial" w:cs="Arial"/>
                <w:color w:val="000000" w:themeColor="text1"/>
                <w:sz w:val="14"/>
                <w:szCs w:val="21"/>
              </w:rPr>
              <w:t>○</w:t>
            </w:r>
            <w:r w:rsidRPr="00CF5AB3">
              <w:rPr>
                <w:rFonts w:ascii="Arial" w:hAnsi="Arial" w:cs="Arial"/>
                <w:color w:val="000000" w:themeColor="text1"/>
                <w:sz w:val="14"/>
                <w:szCs w:val="21"/>
              </w:rPr>
              <w:tab/>
            </w:r>
            <w:r w:rsidR="00251FB7" w:rsidRPr="00CF5AB3">
              <w:rPr>
                <w:rFonts w:ascii="Arial" w:hAnsi="Arial" w:cs="Arial"/>
                <w:color w:val="000000" w:themeColor="text1"/>
                <w:sz w:val="14"/>
                <w:szCs w:val="21"/>
              </w:rPr>
              <w:t xml:space="preserve">Consignment of </w:t>
            </w:r>
            <w:r w:rsidR="0059492F" w:rsidRPr="00CF5AB3">
              <w:rPr>
                <w:rFonts w:ascii="Arial" w:hAnsi="Arial" w:cs="Arial"/>
                <w:color w:val="000000" w:themeColor="text1"/>
                <w:sz w:val="14"/>
                <w:szCs w:val="21"/>
              </w:rPr>
              <w:t>persons who engage in driving</w:t>
            </w:r>
            <w:r w:rsidR="00251FB7" w:rsidRPr="00CF5AB3">
              <w:rPr>
                <w:rFonts w:ascii="Arial" w:hAnsi="Arial" w:cs="Arial"/>
                <w:color w:val="000000" w:themeColor="text1"/>
                <w:sz w:val="14"/>
                <w:szCs w:val="21"/>
              </w:rPr>
              <w:t xml:space="preserve"> of buses for commutation of subject persons with disabilities (including organizations of employers)</w:t>
            </w:r>
            <w:r w:rsidRPr="00CF5AB3">
              <w:rPr>
                <w:rFonts w:ascii="Arial" w:hAnsi="Arial" w:cs="Arial"/>
                <w:color w:val="000000" w:themeColor="text1"/>
                <w:sz w:val="14"/>
                <w:szCs w:val="21"/>
              </w:rPr>
              <w:t xml:space="preserve"> </w:t>
            </w:r>
          </w:p>
        </w:tc>
        <w:tc>
          <w:tcPr>
            <w:tcW w:w="3124" w:type="dxa"/>
            <w:vMerge/>
            <w:shd w:val="clear" w:color="auto" w:fill="EAF1DD" w:themeFill="accent3" w:themeFillTint="33"/>
            <w:vAlign w:val="center"/>
          </w:tcPr>
          <w:p w14:paraId="47595718" w14:textId="77777777" w:rsidR="00FC3BE8" w:rsidRPr="00CF5AB3" w:rsidRDefault="00FC3BE8" w:rsidP="00E9024D">
            <w:pPr>
              <w:widowControl/>
              <w:spacing w:line="180" w:lineRule="exact"/>
              <w:jc w:val="left"/>
              <w:rPr>
                <w:rFonts w:ascii="Arial" w:hAnsi="Arial" w:cs="Arial"/>
                <w:color w:val="000000" w:themeColor="text1"/>
                <w:sz w:val="14"/>
                <w:szCs w:val="21"/>
              </w:rPr>
            </w:pPr>
          </w:p>
        </w:tc>
        <w:tc>
          <w:tcPr>
            <w:tcW w:w="672" w:type="dxa"/>
            <w:vMerge/>
            <w:shd w:val="clear" w:color="auto" w:fill="EAF1DD" w:themeFill="accent3" w:themeFillTint="33"/>
            <w:vAlign w:val="center"/>
          </w:tcPr>
          <w:p w14:paraId="496F19FF" w14:textId="77777777" w:rsidR="00FC3BE8" w:rsidRPr="00CF5AB3" w:rsidRDefault="00FC3BE8" w:rsidP="00E9024D">
            <w:pPr>
              <w:widowControl/>
              <w:spacing w:line="180" w:lineRule="exact"/>
              <w:jc w:val="left"/>
              <w:rPr>
                <w:rFonts w:ascii="Arial" w:hAnsi="Arial" w:cs="Arial"/>
                <w:color w:val="000000" w:themeColor="text1"/>
                <w:sz w:val="14"/>
                <w:szCs w:val="21"/>
              </w:rPr>
            </w:pPr>
          </w:p>
        </w:tc>
        <w:tc>
          <w:tcPr>
            <w:tcW w:w="1372" w:type="dxa"/>
            <w:tcBorders>
              <w:top w:val="dashSmallGap" w:sz="4" w:space="0" w:color="auto"/>
              <w:bottom w:val="dashSmallGap" w:sz="4" w:space="0" w:color="auto"/>
            </w:tcBorders>
            <w:shd w:val="clear" w:color="auto" w:fill="EAF1DD" w:themeFill="accent3" w:themeFillTint="33"/>
            <w:vAlign w:val="center"/>
          </w:tcPr>
          <w:p w14:paraId="46452327" w14:textId="4A4C0BFB" w:rsidR="00FC3BE8" w:rsidRPr="00CF5AB3" w:rsidRDefault="00AB280A" w:rsidP="00E9024D">
            <w:pPr>
              <w:widowControl/>
              <w:spacing w:line="180" w:lineRule="exact"/>
              <w:ind w:left="140" w:hangingChars="100" w:hanging="140"/>
              <w:jc w:val="left"/>
              <w:rPr>
                <w:rFonts w:ascii="Arial" w:hAnsi="Arial" w:cs="Arial"/>
                <w:color w:val="000000" w:themeColor="text1"/>
                <w:sz w:val="14"/>
                <w:szCs w:val="21"/>
              </w:rPr>
            </w:pPr>
            <w:r w:rsidRPr="00CF5AB3">
              <w:rPr>
                <w:rFonts w:ascii="Arial" w:hAnsi="Arial" w:cs="Arial"/>
                <w:color w:val="000000" w:themeColor="text1"/>
                <w:sz w:val="14"/>
                <w:szCs w:val="21"/>
              </w:rPr>
              <w:t>●</w:t>
            </w:r>
            <w:r w:rsidRPr="00CF5AB3">
              <w:rPr>
                <w:rFonts w:ascii="Arial" w:hAnsi="Arial" w:cs="Arial"/>
                <w:color w:val="000000" w:themeColor="text1"/>
                <w:sz w:val="14"/>
                <w:szCs w:val="21"/>
              </w:rPr>
              <w:tab/>
            </w:r>
            <w:r w:rsidR="00251FB7" w:rsidRPr="00CF5AB3">
              <w:rPr>
                <w:rFonts w:ascii="Arial" w:hAnsi="Arial" w:cs="Arial"/>
                <w:color w:val="000000" w:themeColor="text1"/>
                <w:sz w:val="14"/>
                <w:szCs w:val="21"/>
              </w:rPr>
              <w:t>One consigned person: \6,000/time</w:t>
            </w:r>
          </w:p>
        </w:tc>
        <w:tc>
          <w:tcPr>
            <w:tcW w:w="785" w:type="dxa"/>
            <w:tcBorders>
              <w:top w:val="dashSmallGap" w:sz="4" w:space="0" w:color="auto"/>
              <w:bottom w:val="dashSmallGap" w:sz="4" w:space="0" w:color="auto"/>
            </w:tcBorders>
            <w:shd w:val="clear" w:color="auto" w:fill="EAF1DD" w:themeFill="accent3" w:themeFillTint="33"/>
            <w:vAlign w:val="center"/>
          </w:tcPr>
          <w:p w14:paraId="65626F00" w14:textId="53A4BCCA" w:rsidR="00FC3BE8" w:rsidRPr="00CF5AB3" w:rsidRDefault="00DE0A73" w:rsidP="00E9024D">
            <w:pPr>
              <w:widowControl/>
              <w:spacing w:line="180" w:lineRule="exact"/>
              <w:jc w:val="left"/>
              <w:rPr>
                <w:rFonts w:ascii="Arial" w:hAnsi="Arial" w:cs="Arial"/>
                <w:color w:val="000000" w:themeColor="text1"/>
                <w:sz w:val="14"/>
                <w:szCs w:val="21"/>
              </w:rPr>
            </w:pPr>
            <w:r w:rsidRPr="00CF5AB3">
              <w:rPr>
                <w:rFonts w:ascii="Arial" w:hAnsi="Arial" w:cs="Arial"/>
                <w:color w:val="000000" w:themeColor="text1"/>
                <w:sz w:val="14"/>
                <w:szCs w:val="21"/>
              </w:rPr>
              <w:t>10 years</w:t>
            </w:r>
          </w:p>
        </w:tc>
      </w:tr>
      <w:tr w:rsidR="00FC3BE8" w:rsidRPr="00CF5AB3" w14:paraId="6A20CA3F" w14:textId="77777777" w:rsidTr="0055206B">
        <w:tc>
          <w:tcPr>
            <w:tcW w:w="3053" w:type="dxa"/>
            <w:tcBorders>
              <w:top w:val="dashSmallGap" w:sz="4" w:space="0" w:color="auto"/>
              <w:bottom w:val="dashSmallGap" w:sz="4" w:space="0" w:color="auto"/>
            </w:tcBorders>
            <w:shd w:val="clear" w:color="auto" w:fill="EAF1DD" w:themeFill="accent3" w:themeFillTint="33"/>
            <w:vAlign w:val="center"/>
          </w:tcPr>
          <w:p w14:paraId="3BDEFF87" w14:textId="04681E16" w:rsidR="00FC3BE8" w:rsidRPr="00CF5AB3" w:rsidRDefault="00FC3BE8" w:rsidP="00E9024D">
            <w:pPr>
              <w:widowControl/>
              <w:spacing w:line="180" w:lineRule="exact"/>
              <w:ind w:left="211" w:hangingChars="150" w:hanging="211"/>
              <w:jc w:val="left"/>
              <w:rPr>
                <w:rFonts w:ascii="Arial" w:hAnsi="Arial" w:cs="Arial"/>
                <w:b/>
                <w:color w:val="000000" w:themeColor="text1"/>
                <w:sz w:val="14"/>
                <w:szCs w:val="21"/>
              </w:rPr>
            </w:pPr>
            <w:r w:rsidRPr="00CF5AB3">
              <w:rPr>
                <w:rFonts w:ascii="Arial" w:hAnsi="Arial" w:cs="Arial"/>
                <w:b/>
                <w:color w:val="000000" w:themeColor="text1"/>
                <w:sz w:val="14"/>
                <w:szCs w:val="21"/>
              </w:rPr>
              <w:t>[6]</w:t>
            </w:r>
            <w:r w:rsidR="0059492F" w:rsidRPr="00CF5AB3">
              <w:rPr>
                <w:rFonts w:ascii="Arial" w:hAnsi="Arial" w:cs="Arial"/>
                <w:b/>
                <w:color w:val="000000" w:themeColor="text1"/>
                <w:sz w:val="14"/>
                <w:szCs w:val="21"/>
              </w:rPr>
              <w:tab/>
            </w:r>
            <w:r w:rsidR="00251FB7" w:rsidRPr="00CF5AB3">
              <w:rPr>
                <w:rFonts w:ascii="Arial" w:hAnsi="Arial" w:cs="Arial"/>
                <w:b/>
                <w:color w:val="000000" w:themeColor="text1"/>
                <w:sz w:val="14"/>
                <w:szCs w:val="21"/>
              </w:rPr>
              <w:t>Subsidy for consignment of commutation assistants</w:t>
            </w:r>
          </w:p>
          <w:p w14:paraId="28D51D62" w14:textId="7568747D" w:rsidR="00FC3BE8" w:rsidRPr="00CF5AB3" w:rsidRDefault="00FC3BE8" w:rsidP="00E9024D">
            <w:pPr>
              <w:widowControl/>
              <w:spacing w:line="180" w:lineRule="exact"/>
              <w:ind w:leftChars="50" w:left="245" w:hangingChars="100" w:hanging="140"/>
              <w:jc w:val="left"/>
              <w:rPr>
                <w:rFonts w:ascii="Arial" w:hAnsi="Arial" w:cs="Arial"/>
                <w:b/>
                <w:color w:val="000000" w:themeColor="text1"/>
                <w:sz w:val="14"/>
                <w:szCs w:val="21"/>
              </w:rPr>
            </w:pPr>
            <w:r w:rsidRPr="00CF5AB3">
              <w:rPr>
                <w:rFonts w:ascii="Arial" w:hAnsi="Arial" w:cs="Arial"/>
                <w:color w:val="000000" w:themeColor="text1"/>
                <w:sz w:val="14"/>
                <w:szCs w:val="21"/>
              </w:rPr>
              <w:t>○</w:t>
            </w:r>
            <w:r w:rsidRPr="00CF5AB3">
              <w:rPr>
                <w:rFonts w:ascii="Arial" w:hAnsi="Arial" w:cs="Arial"/>
                <w:color w:val="000000" w:themeColor="text1"/>
                <w:sz w:val="14"/>
                <w:szCs w:val="21"/>
              </w:rPr>
              <w:tab/>
            </w:r>
            <w:r w:rsidR="00251FB7" w:rsidRPr="00CF5AB3">
              <w:rPr>
                <w:rFonts w:ascii="Arial" w:hAnsi="Arial" w:cs="Arial"/>
                <w:color w:val="000000" w:themeColor="text1"/>
                <w:sz w:val="14"/>
                <w:szCs w:val="21"/>
              </w:rPr>
              <w:t>Consignment of commutation assistants who conduct instructions and assistance, etc.</w:t>
            </w:r>
            <w:r w:rsidR="00AA22B7" w:rsidRPr="00CF5AB3">
              <w:rPr>
                <w:rFonts w:ascii="Arial" w:hAnsi="Arial" w:cs="Arial"/>
                <w:color w:val="000000" w:themeColor="text1"/>
                <w:sz w:val="14"/>
                <w:szCs w:val="21"/>
              </w:rPr>
              <w:t>,</w:t>
            </w:r>
            <w:r w:rsidR="00251FB7" w:rsidRPr="00CF5AB3">
              <w:rPr>
                <w:rFonts w:ascii="Arial" w:hAnsi="Arial" w:cs="Arial"/>
                <w:color w:val="000000" w:themeColor="text1"/>
                <w:sz w:val="14"/>
                <w:szCs w:val="21"/>
              </w:rPr>
              <w:t xml:space="preserve"> to make commutation of the subject p</w:t>
            </w:r>
            <w:r w:rsidR="00AA22B7" w:rsidRPr="00CF5AB3">
              <w:rPr>
                <w:rFonts w:ascii="Arial" w:hAnsi="Arial" w:cs="Arial"/>
                <w:color w:val="000000" w:themeColor="text1"/>
                <w:sz w:val="14"/>
                <w:szCs w:val="21"/>
              </w:rPr>
              <w:t>ersons with disabilities easier</w:t>
            </w:r>
          </w:p>
        </w:tc>
        <w:tc>
          <w:tcPr>
            <w:tcW w:w="3124" w:type="dxa"/>
            <w:vMerge/>
            <w:shd w:val="clear" w:color="auto" w:fill="EAF1DD" w:themeFill="accent3" w:themeFillTint="33"/>
            <w:vAlign w:val="center"/>
          </w:tcPr>
          <w:p w14:paraId="12D4F43F" w14:textId="5E3232A2" w:rsidR="00FC3BE8" w:rsidRPr="00CF5AB3" w:rsidRDefault="00FC3BE8" w:rsidP="00E9024D">
            <w:pPr>
              <w:widowControl/>
              <w:spacing w:line="180" w:lineRule="exact"/>
              <w:jc w:val="left"/>
              <w:rPr>
                <w:rFonts w:ascii="Arial" w:hAnsi="Arial" w:cs="Arial"/>
                <w:color w:val="000000" w:themeColor="text1"/>
                <w:sz w:val="14"/>
                <w:szCs w:val="21"/>
              </w:rPr>
            </w:pPr>
          </w:p>
        </w:tc>
        <w:tc>
          <w:tcPr>
            <w:tcW w:w="672" w:type="dxa"/>
            <w:vMerge/>
            <w:shd w:val="clear" w:color="auto" w:fill="EAF1DD" w:themeFill="accent3" w:themeFillTint="33"/>
            <w:vAlign w:val="center"/>
          </w:tcPr>
          <w:p w14:paraId="0EAADED8" w14:textId="77777777" w:rsidR="00FC3BE8" w:rsidRPr="00CF5AB3" w:rsidRDefault="00FC3BE8" w:rsidP="00E9024D">
            <w:pPr>
              <w:widowControl/>
              <w:spacing w:line="180" w:lineRule="exact"/>
              <w:jc w:val="left"/>
              <w:rPr>
                <w:rFonts w:ascii="Arial" w:hAnsi="Arial" w:cs="Arial"/>
                <w:color w:val="000000" w:themeColor="text1"/>
                <w:sz w:val="14"/>
                <w:szCs w:val="21"/>
              </w:rPr>
            </w:pPr>
          </w:p>
        </w:tc>
        <w:tc>
          <w:tcPr>
            <w:tcW w:w="1372" w:type="dxa"/>
            <w:tcBorders>
              <w:top w:val="dashSmallGap" w:sz="4" w:space="0" w:color="auto"/>
              <w:bottom w:val="dashSmallGap" w:sz="4" w:space="0" w:color="auto"/>
            </w:tcBorders>
            <w:shd w:val="clear" w:color="auto" w:fill="EAF1DD" w:themeFill="accent3" w:themeFillTint="33"/>
            <w:vAlign w:val="center"/>
          </w:tcPr>
          <w:p w14:paraId="3EF0B225" w14:textId="4E2FA33C" w:rsidR="00AB280A" w:rsidRPr="00CF5AB3" w:rsidRDefault="00AB280A" w:rsidP="00E9024D">
            <w:pPr>
              <w:widowControl/>
              <w:spacing w:line="180" w:lineRule="exact"/>
              <w:ind w:left="140" w:hangingChars="100" w:hanging="140"/>
              <w:jc w:val="left"/>
              <w:rPr>
                <w:rFonts w:ascii="Arial" w:hAnsi="Arial" w:cs="Arial"/>
                <w:color w:val="000000" w:themeColor="text1"/>
                <w:sz w:val="14"/>
                <w:szCs w:val="21"/>
              </w:rPr>
            </w:pPr>
            <w:r w:rsidRPr="00CF5AB3">
              <w:rPr>
                <w:rFonts w:ascii="Arial" w:hAnsi="Arial" w:cs="Arial"/>
                <w:color w:val="000000" w:themeColor="text1"/>
                <w:sz w:val="14"/>
                <w:szCs w:val="21"/>
              </w:rPr>
              <w:t>●</w:t>
            </w:r>
            <w:r w:rsidRPr="00CF5AB3">
              <w:rPr>
                <w:rFonts w:ascii="Arial" w:hAnsi="Arial" w:cs="Arial"/>
                <w:color w:val="000000" w:themeColor="text1"/>
                <w:sz w:val="14"/>
                <w:szCs w:val="21"/>
              </w:rPr>
              <w:tab/>
            </w:r>
            <w:r w:rsidR="00251FB7" w:rsidRPr="00CF5AB3">
              <w:rPr>
                <w:rFonts w:ascii="Arial" w:hAnsi="Arial" w:cs="Arial"/>
                <w:color w:val="000000" w:themeColor="text1"/>
                <w:sz w:val="14"/>
                <w:szCs w:val="21"/>
              </w:rPr>
              <w:t>One consigned person: \2,000/time</w:t>
            </w:r>
          </w:p>
          <w:p w14:paraId="4C33C2A9" w14:textId="66311A37" w:rsidR="00FC3BE8" w:rsidRPr="00CF5AB3" w:rsidRDefault="00AB280A" w:rsidP="00E9024D">
            <w:pPr>
              <w:widowControl/>
              <w:spacing w:line="180" w:lineRule="exact"/>
              <w:ind w:left="140" w:hangingChars="100" w:hanging="140"/>
              <w:jc w:val="left"/>
              <w:rPr>
                <w:rFonts w:ascii="Arial" w:hAnsi="Arial" w:cs="Arial"/>
                <w:color w:val="000000" w:themeColor="text1"/>
                <w:sz w:val="14"/>
                <w:szCs w:val="21"/>
              </w:rPr>
            </w:pPr>
            <w:r w:rsidRPr="00CF5AB3">
              <w:rPr>
                <w:rFonts w:ascii="Arial" w:hAnsi="Arial" w:cs="Arial"/>
                <w:color w:val="000000" w:themeColor="text1"/>
                <w:sz w:val="14"/>
                <w:szCs w:val="21"/>
              </w:rPr>
              <w:t>●</w:t>
            </w:r>
            <w:r w:rsidRPr="00CF5AB3">
              <w:rPr>
                <w:rFonts w:ascii="Arial" w:hAnsi="Arial" w:cs="Arial"/>
                <w:color w:val="000000" w:themeColor="text1"/>
                <w:sz w:val="14"/>
                <w:szCs w:val="21"/>
              </w:rPr>
              <w:tab/>
            </w:r>
            <w:r w:rsidR="00AA22B7" w:rsidRPr="00CF5AB3">
              <w:rPr>
                <w:rFonts w:ascii="Arial" w:hAnsi="Arial" w:cs="Arial"/>
                <w:color w:val="000000" w:themeColor="text1"/>
                <w:sz w:val="14"/>
                <w:szCs w:val="21"/>
              </w:rPr>
              <w:t>Transportation expense: \3</w:t>
            </w:r>
            <w:r w:rsidR="00AA22B7" w:rsidRPr="00CF5AB3">
              <w:rPr>
                <w:rFonts w:ascii="Arial" w:hAnsi="Arial" w:cs="Arial" w:hint="eastAsia"/>
                <w:color w:val="000000" w:themeColor="text1"/>
                <w:sz w:val="14"/>
                <w:szCs w:val="21"/>
              </w:rPr>
              <w:t>0</w:t>
            </w:r>
            <w:r w:rsidR="00251FB7" w:rsidRPr="00CF5AB3">
              <w:rPr>
                <w:rFonts w:ascii="Arial" w:hAnsi="Arial" w:cs="Arial"/>
                <w:color w:val="000000" w:themeColor="text1"/>
                <w:sz w:val="14"/>
                <w:szCs w:val="21"/>
              </w:rPr>
              <w:t>,</w:t>
            </w:r>
            <w:r w:rsidR="00AA22B7" w:rsidRPr="00CF5AB3">
              <w:rPr>
                <w:rFonts w:ascii="Arial" w:hAnsi="Arial" w:cs="Arial" w:hint="eastAsia"/>
                <w:color w:val="000000" w:themeColor="text1"/>
                <w:sz w:val="14"/>
                <w:szCs w:val="21"/>
              </w:rPr>
              <w:t>0</w:t>
            </w:r>
            <w:r w:rsidR="00251FB7" w:rsidRPr="00CF5AB3">
              <w:rPr>
                <w:rFonts w:ascii="Arial" w:hAnsi="Arial" w:cs="Arial"/>
                <w:color w:val="000000" w:themeColor="text1"/>
                <w:sz w:val="14"/>
                <w:szCs w:val="21"/>
              </w:rPr>
              <w:t>00/certification</w:t>
            </w:r>
          </w:p>
        </w:tc>
        <w:tc>
          <w:tcPr>
            <w:tcW w:w="785" w:type="dxa"/>
            <w:tcBorders>
              <w:top w:val="dashSmallGap" w:sz="4" w:space="0" w:color="auto"/>
              <w:bottom w:val="dashSmallGap" w:sz="4" w:space="0" w:color="auto"/>
            </w:tcBorders>
            <w:shd w:val="clear" w:color="auto" w:fill="EAF1DD" w:themeFill="accent3" w:themeFillTint="33"/>
            <w:vAlign w:val="center"/>
          </w:tcPr>
          <w:p w14:paraId="78BF9E17" w14:textId="7CD326EB" w:rsidR="00FC3BE8" w:rsidRPr="00CF5AB3" w:rsidRDefault="00DE0A73" w:rsidP="00E9024D">
            <w:pPr>
              <w:widowControl/>
              <w:spacing w:line="180" w:lineRule="exact"/>
              <w:jc w:val="left"/>
              <w:rPr>
                <w:rFonts w:ascii="Arial" w:hAnsi="Arial" w:cs="Arial"/>
                <w:color w:val="000000" w:themeColor="text1"/>
                <w:sz w:val="14"/>
                <w:szCs w:val="21"/>
              </w:rPr>
            </w:pPr>
            <w:r w:rsidRPr="00CF5AB3">
              <w:rPr>
                <w:rFonts w:ascii="Arial" w:hAnsi="Arial" w:cs="Arial"/>
                <w:color w:val="000000" w:themeColor="text1"/>
                <w:sz w:val="14"/>
                <w:szCs w:val="21"/>
              </w:rPr>
              <w:t>1 month</w:t>
            </w:r>
          </w:p>
        </w:tc>
      </w:tr>
      <w:tr w:rsidR="00FC3BE8" w:rsidRPr="00CF5AB3" w14:paraId="26C732D6" w14:textId="77777777" w:rsidTr="0055206B">
        <w:tc>
          <w:tcPr>
            <w:tcW w:w="3053" w:type="dxa"/>
            <w:tcBorders>
              <w:top w:val="dashSmallGap" w:sz="4" w:space="0" w:color="auto"/>
              <w:bottom w:val="dashSmallGap" w:sz="4" w:space="0" w:color="auto"/>
            </w:tcBorders>
            <w:shd w:val="clear" w:color="auto" w:fill="EAF1DD" w:themeFill="accent3" w:themeFillTint="33"/>
            <w:vAlign w:val="center"/>
          </w:tcPr>
          <w:p w14:paraId="414E0FC3" w14:textId="05EA5B8E" w:rsidR="00FC3BE8" w:rsidRPr="00CF5AB3" w:rsidRDefault="00FC3BE8" w:rsidP="00E9024D">
            <w:pPr>
              <w:widowControl/>
              <w:spacing w:line="180" w:lineRule="exact"/>
              <w:ind w:left="211" w:hangingChars="150" w:hanging="211"/>
              <w:jc w:val="left"/>
              <w:rPr>
                <w:rFonts w:ascii="Arial" w:hAnsi="Arial" w:cs="Arial"/>
                <w:b/>
                <w:color w:val="000000" w:themeColor="text1"/>
                <w:sz w:val="14"/>
                <w:szCs w:val="21"/>
              </w:rPr>
            </w:pPr>
            <w:r w:rsidRPr="00CF5AB3">
              <w:rPr>
                <w:rFonts w:ascii="Arial" w:hAnsi="Arial" w:cs="Arial"/>
                <w:b/>
                <w:color w:val="000000" w:themeColor="text1"/>
                <w:sz w:val="14"/>
                <w:szCs w:val="21"/>
              </w:rPr>
              <w:t>[7]</w:t>
            </w:r>
            <w:r w:rsidR="0059492F" w:rsidRPr="00CF5AB3">
              <w:rPr>
                <w:rFonts w:ascii="Arial" w:hAnsi="Arial" w:cs="Arial"/>
                <w:b/>
                <w:color w:val="000000" w:themeColor="text1"/>
                <w:sz w:val="14"/>
                <w:szCs w:val="21"/>
              </w:rPr>
              <w:tab/>
            </w:r>
            <w:r w:rsidR="00251FB7" w:rsidRPr="00CF5AB3">
              <w:rPr>
                <w:rFonts w:ascii="Arial" w:hAnsi="Arial" w:cs="Arial"/>
                <w:b/>
                <w:color w:val="000000" w:themeColor="text1"/>
                <w:sz w:val="14"/>
                <w:szCs w:val="21"/>
              </w:rPr>
              <w:t>Subsidy for lease of a parking place</w:t>
            </w:r>
          </w:p>
          <w:p w14:paraId="6BB4D442" w14:textId="4B4A9501" w:rsidR="00FC3BE8" w:rsidRPr="00CF5AB3" w:rsidRDefault="00FC3BE8" w:rsidP="00E9024D">
            <w:pPr>
              <w:widowControl/>
              <w:spacing w:line="180" w:lineRule="exact"/>
              <w:ind w:leftChars="50" w:left="245" w:hangingChars="100" w:hanging="140"/>
              <w:jc w:val="left"/>
              <w:rPr>
                <w:rFonts w:ascii="Arial" w:hAnsi="Arial" w:cs="Arial"/>
                <w:b/>
                <w:color w:val="000000" w:themeColor="text1"/>
                <w:sz w:val="14"/>
                <w:szCs w:val="21"/>
              </w:rPr>
            </w:pPr>
            <w:r w:rsidRPr="00CF5AB3">
              <w:rPr>
                <w:rFonts w:ascii="Arial" w:hAnsi="Arial" w:cs="Arial"/>
                <w:color w:val="000000" w:themeColor="text1"/>
                <w:sz w:val="14"/>
                <w:szCs w:val="21"/>
              </w:rPr>
              <w:t>○</w:t>
            </w:r>
            <w:r w:rsidRPr="00CF5AB3">
              <w:rPr>
                <w:rFonts w:ascii="Arial" w:hAnsi="Arial" w:cs="Arial"/>
                <w:color w:val="000000" w:themeColor="text1"/>
                <w:sz w:val="14"/>
                <w:szCs w:val="21"/>
              </w:rPr>
              <w:tab/>
            </w:r>
            <w:r w:rsidR="00251FB7" w:rsidRPr="00CF5AB3">
              <w:rPr>
                <w:rFonts w:ascii="Arial" w:hAnsi="Arial" w:cs="Arial"/>
                <w:color w:val="000000" w:themeColor="text1"/>
                <w:sz w:val="14"/>
                <w:szCs w:val="21"/>
              </w:rPr>
              <w:t xml:space="preserve">Lease of a parking place used by the subject persons with disabilities who </w:t>
            </w:r>
            <w:r w:rsidR="0070267E" w:rsidRPr="00CF5AB3">
              <w:rPr>
                <w:rFonts w:ascii="Arial" w:hAnsi="Arial" w:cs="Arial" w:hint="eastAsia"/>
                <w:color w:val="000000" w:themeColor="text1"/>
                <w:sz w:val="14"/>
                <w:szCs w:val="21"/>
              </w:rPr>
              <w:t>need</w:t>
            </w:r>
            <w:r w:rsidR="00251FB7" w:rsidRPr="00CF5AB3">
              <w:rPr>
                <w:rFonts w:ascii="Arial" w:hAnsi="Arial" w:cs="Arial"/>
                <w:color w:val="000000" w:themeColor="text1"/>
                <w:sz w:val="14"/>
                <w:szCs w:val="21"/>
              </w:rPr>
              <w:t xml:space="preserve"> to commute by driving a car by </w:t>
            </w:r>
            <w:r w:rsidR="0070267E" w:rsidRPr="00CF5AB3">
              <w:rPr>
                <w:rFonts w:ascii="Arial" w:hAnsi="Arial" w:cs="Arial" w:hint="eastAsia"/>
                <w:color w:val="000000" w:themeColor="text1"/>
                <w:sz w:val="14"/>
                <w:szCs w:val="21"/>
              </w:rPr>
              <w:t>on their own</w:t>
            </w:r>
          </w:p>
        </w:tc>
        <w:tc>
          <w:tcPr>
            <w:tcW w:w="3124" w:type="dxa"/>
            <w:vMerge/>
            <w:tcBorders>
              <w:bottom w:val="dashSmallGap" w:sz="4" w:space="0" w:color="auto"/>
            </w:tcBorders>
            <w:shd w:val="clear" w:color="auto" w:fill="EAF1DD" w:themeFill="accent3" w:themeFillTint="33"/>
            <w:vAlign w:val="center"/>
          </w:tcPr>
          <w:p w14:paraId="133FC75D" w14:textId="77777777" w:rsidR="00FC3BE8" w:rsidRPr="00CF5AB3" w:rsidRDefault="00FC3BE8" w:rsidP="00E9024D">
            <w:pPr>
              <w:widowControl/>
              <w:spacing w:line="180" w:lineRule="exact"/>
              <w:jc w:val="left"/>
              <w:rPr>
                <w:rFonts w:ascii="Arial" w:hAnsi="Arial" w:cs="Arial"/>
                <w:color w:val="000000" w:themeColor="text1"/>
                <w:sz w:val="14"/>
                <w:szCs w:val="21"/>
              </w:rPr>
            </w:pPr>
          </w:p>
        </w:tc>
        <w:tc>
          <w:tcPr>
            <w:tcW w:w="672" w:type="dxa"/>
            <w:vMerge/>
            <w:shd w:val="clear" w:color="auto" w:fill="EAF1DD" w:themeFill="accent3" w:themeFillTint="33"/>
            <w:vAlign w:val="center"/>
          </w:tcPr>
          <w:p w14:paraId="10CFF71B" w14:textId="77777777" w:rsidR="00FC3BE8" w:rsidRPr="00CF5AB3" w:rsidRDefault="00FC3BE8" w:rsidP="00E9024D">
            <w:pPr>
              <w:widowControl/>
              <w:spacing w:line="180" w:lineRule="exact"/>
              <w:jc w:val="left"/>
              <w:rPr>
                <w:rFonts w:ascii="Arial" w:hAnsi="Arial" w:cs="Arial"/>
                <w:color w:val="000000" w:themeColor="text1"/>
                <w:sz w:val="14"/>
                <w:szCs w:val="21"/>
              </w:rPr>
            </w:pPr>
          </w:p>
        </w:tc>
        <w:tc>
          <w:tcPr>
            <w:tcW w:w="1372" w:type="dxa"/>
            <w:tcBorders>
              <w:top w:val="dashSmallGap" w:sz="4" w:space="0" w:color="auto"/>
              <w:bottom w:val="dashSmallGap" w:sz="4" w:space="0" w:color="auto"/>
            </w:tcBorders>
            <w:shd w:val="clear" w:color="auto" w:fill="EAF1DD" w:themeFill="accent3" w:themeFillTint="33"/>
            <w:vAlign w:val="center"/>
          </w:tcPr>
          <w:p w14:paraId="154782C1" w14:textId="3FC07EA6" w:rsidR="00FC3BE8" w:rsidRPr="00CF5AB3" w:rsidRDefault="00AB280A" w:rsidP="00E9024D">
            <w:pPr>
              <w:widowControl/>
              <w:spacing w:line="180" w:lineRule="exact"/>
              <w:ind w:left="140" w:hangingChars="100" w:hanging="140"/>
              <w:jc w:val="left"/>
              <w:rPr>
                <w:rFonts w:ascii="Arial" w:hAnsi="Arial" w:cs="Arial"/>
                <w:color w:val="000000" w:themeColor="text1"/>
                <w:sz w:val="14"/>
                <w:szCs w:val="21"/>
              </w:rPr>
            </w:pPr>
            <w:r w:rsidRPr="00CF5AB3">
              <w:rPr>
                <w:rFonts w:ascii="Arial" w:hAnsi="Arial" w:cs="Arial"/>
                <w:color w:val="000000" w:themeColor="text1"/>
                <w:sz w:val="14"/>
                <w:szCs w:val="21"/>
              </w:rPr>
              <w:t>●</w:t>
            </w:r>
            <w:r w:rsidRPr="00CF5AB3">
              <w:rPr>
                <w:rFonts w:ascii="Arial" w:hAnsi="Arial" w:cs="Arial"/>
                <w:color w:val="000000" w:themeColor="text1"/>
                <w:sz w:val="14"/>
                <w:szCs w:val="21"/>
              </w:rPr>
              <w:tab/>
            </w:r>
            <w:r w:rsidR="00DE0A73" w:rsidRPr="00CF5AB3">
              <w:rPr>
                <w:rFonts w:ascii="Arial" w:hAnsi="Arial" w:cs="Arial"/>
                <w:color w:val="000000" w:themeColor="text1"/>
                <w:sz w:val="14"/>
                <w:szCs w:val="21"/>
              </w:rPr>
              <w:t xml:space="preserve">One person with </w:t>
            </w:r>
            <w:r w:rsidR="0056520E" w:rsidRPr="00CF5AB3">
              <w:rPr>
                <w:rFonts w:ascii="Arial" w:hAnsi="Arial" w:cs="Arial" w:hint="eastAsia"/>
                <w:color w:val="000000" w:themeColor="text1"/>
                <w:sz w:val="14"/>
                <w:szCs w:val="21"/>
              </w:rPr>
              <w:t xml:space="preserve">a </w:t>
            </w:r>
            <w:r w:rsidR="00D2600D" w:rsidRPr="00CF5AB3">
              <w:rPr>
                <w:rFonts w:ascii="Arial" w:hAnsi="Arial" w:cs="Arial"/>
                <w:color w:val="000000" w:themeColor="text1"/>
                <w:sz w:val="14"/>
                <w:szCs w:val="21"/>
              </w:rPr>
              <w:t>disability</w:t>
            </w:r>
            <w:r w:rsidR="00DE0A73" w:rsidRPr="00CF5AB3">
              <w:rPr>
                <w:rFonts w:ascii="Arial" w:hAnsi="Arial" w:cs="Arial"/>
                <w:color w:val="000000" w:themeColor="text1"/>
                <w:sz w:val="14"/>
                <w:szCs w:val="21"/>
              </w:rPr>
              <w:t>: \50,000/month</w:t>
            </w:r>
          </w:p>
        </w:tc>
        <w:tc>
          <w:tcPr>
            <w:tcW w:w="785" w:type="dxa"/>
            <w:tcBorders>
              <w:top w:val="dashSmallGap" w:sz="4" w:space="0" w:color="auto"/>
              <w:bottom w:val="dashSmallGap" w:sz="4" w:space="0" w:color="auto"/>
            </w:tcBorders>
            <w:shd w:val="clear" w:color="auto" w:fill="EAF1DD" w:themeFill="accent3" w:themeFillTint="33"/>
            <w:vAlign w:val="center"/>
          </w:tcPr>
          <w:p w14:paraId="736FE593" w14:textId="3989E233" w:rsidR="00FC3BE8" w:rsidRPr="00CF5AB3" w:rsidRDefault="00DE0A73" w:rsidP="00E9024D">
            <w:pPr>
              <w:widowControl/>
              <w:spacing w:line="180" w:lineRule="exact"/>
              <w:jc w:val="left"/>
              <w:rPr>
                <w:rFonts w:ascii="Arial" w:hAnsi="Arial" w:cs="Arial"/>
                <w:color w:val="000000" w:themeColor="text1"/>
                <w:sz w:val="14"/>
                <w:szCs w:val="21"/>
              </w:rPr>
            </w:pPr>
            <w:r w:rsidRPr="00CF5AB3">
              <w:rPr>
                <w:rFonts w:ascii="Arial" w:hAnsi="Arial" w:cs="Arial"/>
                <w:color w:val="000000" w:themeColor="text1"/>
                <w:sz w:val="14"/>
                <w:szCs w:val="21"/>
              </w:rPr>
              <w:t>10 years</w:t>
            </w:r>
          </w:p>
        </w:tc>
      </w:tr>
      <w:tr w:rsidR="00FC3BE8" w:rsidRPr="00CF5AB3" w14:paraId="1BBB97E7" w14:textId="77777777" w:rsidTr="0055206B">
        <w:tc>
          <w:tcPr>
            <w:tcW w:w="3053" w:type="dxa"/>
            <w:tcBorders>
              <w:top w:val="dashSmallGap" w:sz="4" w:space="0" w:color="auto"/>
            </w:tcBorders>
            <w:shd w:val="clear" w:color="auto" w:fill="EAF1DD" w:themeFill="accent3" w:themeFillTint="33"/>
            <w:vAlign w:val="center"/>
          </w:tcPr>
          <w:p w14:paraId="4ECEC906" w14:textId="6B086949" w:rsidR="00FC3BE8" w:rsidRPr="00CF5AB3" w:rsidRDefault="00FC3BE8" w:rsidP="00E9024D">
            <w:pPr>
              <w:widowControl/>
              <w:spacing w:line="180" w:lineRule="exact"/>
              <w:jc w:val="left"/>
              <w:rPr>
                <w:rFonts w:ascii="Arial" w:hAnsi="Arial" w:cs="Arial"/>
                <w:b/>
                <w:color w:val="000000" w:themeColor="text1"/>
                <w:sz w:val="14"/>
                <w:szCs w:val="21"/>
              </w:rPr>
            </w:pPr>
            <w:r w:rsidRPr="00CF5AB3">
              <w:rPr>
                <w:rFonts w:ascii="Arial" w:hAnsi="Arial" w:cs="Arial"/>
                <w:b/>
                <w:color w:val="000000" w:themeColor="text1"/>
                <w:sz w:val="14"/>
                <w:szCs w:val="21"/>
              </w:rPr>
              <w:t xml:space="preserve">[8] </w:t>
            </w:r>
            <w:r w:rsidR="00251FB7" w:rsidRPr="00CF5AB3">
              <w:rPr>
                <w:rFonts w:ascii="Arial" w:hAnsi="Arial" w:cs="Arial"/>
                <w:b/>
                <w:color w:val="000000" w:themeColor="text1"/>
                <w:sz w:val="14"/>
                <w:szCs w:val="21"/>
              </w:rPr>
              <w:t>Subsidy for purchase of a car for commutation</w:t>
            </w:r>
          </w:p>
          <w:p w14:paraId="62D32B77" w14:textId="7DDEA251" w:rsidR="00FC3BE8" w:rsidRPr="00CF5AB3" w:rsidRDefault="00FC3BE8" w:rsidP="00E9024D">
            <w:pPr>
              <w:widowControl/>
              <w:spacing w:line="180" w:lineRule="exact"/>
              <w:ind w:leftChars="50" w:left="245" w:hangingChars="100" w:hanging="140"/>
              <w:jc w:val="left"/>
              <w:rPr>
                <w:rFonts w:ascii="Arial" w:hAnsi="Arial" w:cs="Arial"/>
                <w:b/>
                <w:color w:val="000000" w:themeColor="text1"/>
                <w:sz w:val="14"/>
                <w:szCs w:val="21"/>
              </w:rPr>
            </w:pPr>
            <w:r w:rsidRPr="00CF5AB3">
              <w:rPr>
                <w:rFonts w:ascii="Arial" w:hAnsi="Arial" w:cs="Arial"/>
                <w:color w:val="000000" w:themeColor="text1"/>
                <w:sz w:val="14"/>
                <w:szCs w:val="21"/>
              </w:rPr>
              <w:t>○</w:t>
            </w:r>
            <w:r w:rsidRPr="00CF5AB3">
              <w:rPr>
                <w:rFonts w:ascii="Arial" w:hAnsi="Arial" w:cs="Arial"/>
                <w:color w:val="000000" w:themeColor="text1"/>
                <w:sz w:val="14"/>
                <w:szCs w:val="21"/>
              </w:rPr>
              <w:tab/>
            </w:r>
            <w:r w:rsidR="00251FB7" w:rsidRPr="00CF5AB3">
              <w:rPr>
                <w:rFonts w:ascii="Arial" w:hAnsi="Arial" w:cs="Arial"/>
                <w:color w:val="000000" w:themeColor="text1"/>
                <w:sz w:val="14"/>
                <w:szCs w:val="21"/>
              </w:rPr>
              <w:t xml:space="preserve">Purchase of a car used by the subject persons with disabilities who </w:t>
            </w:r>
            <w:r w:rsidR="0070267E" w:rsidRPr="00CF5AB3">
              <w:rPr>
                <w:rFonts w:ascii="Arial" w:hAnsi="Arial" w:cs="Arial" w:hint="eastAsia"/>
                <w:color w:val="000000" w:themeColor="text1"/>
                <w:sz w:val="14"/>
                <w:szCs w:val="21"/>
              </w:rPr>
              <w:t>need</w:t>
            </w:r>
            <w:r w:rsidR="0070267E" w:rsidRPr="00CF5AB3">
              <w:rPr>
                <w:rFonts w:ascii="Arial" w:hAnsi="Arial" w:cs="Arial"/>
                <w:color w:val="000000" w:themeColor="text1"/>
                <w:sz w:val="14"/>
                <w:szCs w:val="21"/>
              </w:rPr>
              <w:t xml:space="preserve"> </w:t>
            </w:r>
            <w:r w:rsidR="00251FB7" w:rsidRPr="00CF5AB3">
              <w:rPr>
                <w:rFonts w:ascii="Arial" w:hAnsi="Arial" w:cs="Arial"/>
                <w:color w:val="000000" w:themeColor="text1"/>
                <w:sz w:val="14"/>
                <w:szCs w:val="21"/>
              </w:rPr>
              <w:t xml:space="preserve">to commute by driving a car by </w:t>
            </w:r>
            <w:r w:rsidR="0070267E" w:rsidRPr="00CF5AB3">
              <w:rPr>
                <w:rFonts w:ascii="Arial" w:hAnsi="Arial" w:cs="Arial" w:hint="eastAsia"/>
                <w:color w:val="000000" w:themeColor="text1"/>
                <w:sz w:val="14"/>
                <w:szCs w:val="21"/>
              </w:rPr>
              <w:t>on their own</w:t>
            </w:r>
          </w:p>
        </w:tc>
        <w:tc>
          <w:tcPr>
            <w:tcW w:w="3124" w:type="dxa"/>
            <w:tcBorders>
              <w:top w:val="dashSmallGap" w:sz="4" w:space="0" w:color="auto"/>
            </w:tcBorders>
            <w:shd w:val="clear" w:color="auto" w:fill="EAF1DD" w:themeFill="accent3" w:themeFillTint="33"/>
            <w:vAlign w:val="center"/>
          </w:tcPr>
          <w:p w14:paraId="43376A6C" w14:textId="56C789A9" w:rsidR="00FC3BE8" w:rsidRPr="00CF5AB3" w:rsidRDefault="00FC3BE8" w:rsidP="00E9024D">
            <w:pPr>
              <w:widowControl/>
              <w:spacing w:line="180" w:lineRule="exact"/>
              <w:ind w:left="140" w:hangingChars="100" w:hanging="140"/>
              <w:jc w:val="left"/>
              <w:rPr>
                <w:rFonts w:ascii="Arial" w:hAnsi="Arial" w:cs="Arial"/>
                <w:color w:val="000000" w:themeColor="text1"/>
                <w:sz w:val="14"/>
                <w:szCs w:val="21"/>
              </w:rPr>
            </w:pPr>
            <w:r w:rsidRPr="00CF5AB3">
              <w:rPr>
                <w:rFonts w:ascii="Arial" w:hAnsi="Arial" w:cs="Arial"/>
                <w:color w:val="000000" w:themeColor="text1"/>
                <w:sz w:val="14"/>
                <w:szCs w:val="21"/>
              </w:rPr>
              <w:t>●</w:t>
            </w:r>
            <w:r w:rsidRPr="00CF5AB3">
              <w:rPr>
                <w:rFonts w:ascii="Arial" w:hAnsi="Arial" w:cs="Arial"/>
                <w:color w:val="000000" w:themeColor="text1"/>
                <w:sz w:val="14"/>
                <w:szCs w:val="21"/>
              </w:rPr>
              <w:tab/>
            </w:r>
            <w:r w:rsidR="00251FB7" w:rsidRPr="00CF5AB3">
              <w:rPr>
                <w:rFonts w:ascii="Arial" w:hAnsi="Arial" w:cs="Arial"/>
                <w:color w:val="000000" w:themeColor="text1"/>
                <w:sz w:val="14"/>
                <w:szCs w:val="21"/>
              </w:rPr>
              <w:t xml:space="preserve">Persons with 2nd </w:t>
            </w:r>
            <w:r w:rsidR="00E31937" w:rsidRPr="00CF5AB3">
              <w:rPr>
                <w:rFonts w:ascii="Arial" w:hAnsi="Arial" w:cs="Arial" w:hint="eastAsia"/>
                <w:color w:val="000000" w:themeColor="text1"/>
                <w:sz w:val="14"/>
                <w:szCs w:val="21"/>
              </w:rPr>
              <w:t>or higher</w:t>
            </w:r>
            <w:r w:rsidR="00E31937" w:rsidRPr="00CF5AB3">
              <w:rPr>
                <w:rFonts w:ascii="Arial" w:hAnsi="Arial" w:cs="Arial"/>
                <w:color w:val="000000" w:themeColor="text1"/>
                <w:sz w:val="14"/>
                <w:szCs w:val="21"/>
              </w:rPr>
              <w:t xml:space="preserve"> </w:t>
            </w:r>
            <w:r w:rsidR="00E46F96" w:rsidRPr="00CF5AB3">
              <w:rPr>
                <w:rFonts w:ascii="Arial" w:hAnsi="Arial" w:cs="Arial"/>
                <w:color w:val="000000" w:themeColor="text1"/>
                <w:sz w:val="14"/>
                <w:szCs w:val="21"/>
              </w:rPr>
              <w:t>degree upper limb disabilities</w:t>
            </w:r>
          </w:p>
          <w:p w14:paraId="3FFA874A" w14:textId="3FF8ECB0" w:rsidR="00FC3BE8" w:rsidRPr="00CF5AB3" w:rsidRDefault="00FC3BE8" w:rsidP="00E9024D">
            <w:pPr>
              <w:widowControl/>
              <w:spacing w:line="180" w:lineRule="exact"/>
              <w:ind w:left="140" w:hangingChars="100" w:hanging="140"/>
              <w:jc w:val="left"/>
              <w:rPr>
                <w:rFonts w:ascii="Arial" w:hAnsi="Arial" w:cs="Arial"/>
                <w:color w:val="000000" w:themeColor="text1"/>
                <w:sz w:val="14"/>
                <w:szCs w:val="21"/>
              </w:rPr>
            </w:pPr>
            <w:r w:rsidRPr="00CF5AB3">
              <w:rPr>
                <w:rFonts w:ascii="Arial" w:hAnsi="Arial" w:cs="Arial"/>
                <w:color w:val="000000" w:themeColor="text1"/>
                <w:sz w:val="14"/>
                <w:szCs w:val="21"/>
              </w:rPr>
              <w:t>●</w:t>
            </w:r>
            <w:r w:rsidRPr="00CF5AB3">
              <w:rPr>
                <w:rFonts w:ascii="Arial" w:hAnsi="Arial" w:cs="Arial"/>
                <w:color w:val="000000" w:themeColor="text1"/>
                <w:sz w:val="14"/>
                <w:szCs w:val="21"/>
              </w:rPr>
              <w:tab/>
            </w:r>
            <w:r w:rsidR="00251FB7" w:rsidRPr="00CF5AB3">
              <w:rPr>
                <w:rFonts w:ascii="Arial" w:hAnsi="Arial" w:cs="Arial"/>
                <w:color w:val="000000" w:themeColor="text1"/>
                <w:sz w:val="14"/>
                <w:szCs w:val="21"/>
              </w:rPr>
              <w:t>Persons with 2nd</w:t>
            </w:r>
            <w:r w:rsidR="00E31937" w:rsidRPr="00CF5AB3">
              <w:rPr>
                <w:rFonts w:ascii="Arial" w:hAnsi="Arial" w:cs="Arial" w:hint="eastAsia"/>
                <w:color w:val="000000" w:themeColor="text1"/>
                <w:sz w:val="14"/>
                <w:szCs w:val="21"/>
              </w:rPr>
              <w:t xml:space="preserve"> or higher</w:t>
            </w:r>
            <w:r w:rsidR="00E31937" w:rsidRPr="00CF5AB3">
              <w:rPr>
                <w:rFonts w:ascii="Arial" w:hAnsi="Arial" w:cs="Arial"/>
                <w:color w:val="000000" w:themeColor="text1"/>
                <w:sz w:val="14"/>
                <w:szCs w:val="21"/>
              </w:rPr>
              <w:t xml:space="preserve"> </w:t>
            </w:r>
            <w:r w:rsidR="00251FB7" w:rsidRPr="00CF5AB3">
              <w:rPr>
                <w:rFonts w:ascii="Arial" w:hAnsi="Arial" w:cs="Arial"/>
                <w:color w:val="000000" w:themeColor="text1"/>
                <w:sz w:val="14"/>
                <w:szCs w:val="21"/>
              </w:rPr>
              <w:t xml:space="preserve">degree </w:t>
            </w:r>
            <w:r w:rsidR="00E31937" w:rsidRPr="00CF5AB3">
              <w:rPr>
                <w:rFonts w:ascii="Arial" w:hAnsi="Arial" w:cs="Arial" w:hint="eastAsia"/>
                <w:color w:val="000000" w:themeColor="text1"/>
                <w:sz w:val="14"/>
                <w:szCs w:val="21"/>
              </w:rPr>
              <w:t xml:space="preserve">upper limb </w:t>
            </w:r>
            <w:r w:rsidR="00251FB7" w:rsidRPr="00CF5AB3">
              <w:rPr>
                <w:rFonts w:ascii="Arial" w:hAnsi="Arial" w:cs="Arial"/>
                <w:color w:val="000000" w:themeColor="text1"/>
                <w:sz w:val="14"/>
                <w:szCs w:val="21"/>
              </w:rPr>
              <w:t>movement function disabilities due to non-progressive brain disease before the infant period</w:t>
            </w:r>
          </w:p>
          <w:p w14:paraId="09250025" w14:textId="4B9D030A" w:rsidR="00FC3BE8" w:rsidRPr="00CF5AB3" w:rsidRDefault="00FC3BE8" w:rsidP="00E9024D">
            <w:pPr>
              <w:widowControl/>
              <w:spacing w:line="180" w:lineRule="exact"/>
              <w:ind w:left="140" w:hangingChars="100" w:hanging="140"/>
              <w:jc w:val="left"/>
              <w:rPr>
                <w:rFonts w:ascii="Arial" w:hAnsi="Arial" w:cs="Arial"/>
                <w:color w:val="000000" w:themeColor="text1"/>
                <w:sz w:val="14"/>
                <w:szCs w:val="21"/>
              </w:rPr>
            </w:pPr>
            <w:r w:rsidRPr="00CF5AB3">
              <w:rPr>
                <w:rFonts w:ascii="Arial" w:hAnsi="Arial" w:cs="Arial"/>
                <w:color w:val="000000" w:themeColor="text1"/>
                <w:sz w:val="14"/>
                <w:szCs w:val="21"/>
              </w:rPr>
              <w:t>●</w:t>
            </w:r>
            <w:r w:rsidRPr="00CF5AB3">
              <w:rPr>
                <w:rFonts w:ascii="Arial" w:hAnsi="Arial" w:cs="Arial"/>
                <w:color w:val="000000" w:themeColor="text1"/>
                <w:sz w:val="14"/>
                <w:szCs w:val="21"/>
              </w:rPr>
              <w:tab/>
            </w:r>
            <w:r w:rsidR="00251FB7" w:rsidRPr="00CF5AB3">
              <w:rPr>
                <w:rFonts w:ascii="Arial" w:hAnsi="Arial" w:cs="Arial"/>
                <w:color w:val="000000" w:themeColor="text1"/>
                <w:sz w:val="14"/>
                <w:szCs w:val="21"/>
              </w:rPr>
              <w:t>Persons with 3rd</w:t>
            </w:r>
            <w:r w:rsidR="00E31937" w:rsidRPr="00CF5AB3">
              <w:rPr>
                <w:rFonts w:ascii="Arial" w:hAnsi="Arial" w:cs="Arial" w:hint="eastAsia"/>
                <w:color w:val="000000" w:themeColor="text1"/>
                <w:sz w:val="14"/>
                <w:szCs w:val="21"/>
              </w:rPr>
              <w:t xml:space="preserve"> or higher</w:t>
            </w:r>
            <w:r w:rsidR="00E31937" w:rsidRPr="00CF5AB3">
              <w:rPr>
                <w:rFonts w:ascii="Arial" w:hAnsi="Arial" w:cs="Arial"/>
                <w:color w:val="000000" w:themeColor="text1"/>
                <w:sz w:val="14"/>
                <w:szCs w:val="21"/>
              </w:rPr>
              <w:t xml:space="preserve"> </w:t>
            </w:r>
            <w:r w:rsidR="00E46F96" w:rsidRPr="00CF5AB3">
              <w:rPr>
                <w:rFonts w:ascii="Arial" w:hAnsi="Arial" w:cs="Arial"/>
                <w:color w:val="000000" w:themeColor="text1"/>
                <w:sz w:val="14"/>
                <w:szCs w:val="21"/>
              </w:rPr>
              <w:t xml:space="preserve">degree </w:t>
            </w:r>
            <w:r w:rsidR="00251FB7" w:rsidRPr="00CF5AB3">
              <w:rPr>
                <w:rFonts w:ascii="Arial" w:hAnsi="Arial" w:cs="Arial"/>
                <w:color w:val="000000" w:themeColor="text1"/>
                <w:sz w:val="14"/>
                <w:szCs w:val="21"/>
              </w:rPr>
              <w:t xml:space="preserve">trunk </w:t>
            </w:r>
            <w:r w:rsidR="0059492F" w:rsidRPr="00CF5AB3">
              <w:rPr>
                <w:rFonts w:ascii="Arial" w:hAnsi="Arial" w:cs="Arial"/>
                <w:color w:val="000000" w:themeColor="text1"/>
                <w:sz w:val="14"/>
                <w:szCs w:val="21"/>
              </w:rPr>
              <w:t>impairment</w:t>
            </w:r>
          </w:p>
          <w:p w14:paraId="6B83523F" w14:textId="618A6E13" w:rsidR="00FC3BE8" w:rsidRPr="00CF5AB3" w:rsidRDefault="00FC3BE8" w:rsidP="00E9024D">
            <w:pPr>
              <w:widowControl/>
              <w:spacing w:line="180" w:lineRule="exact"/>
              <w:ind w:left="140" w:hangingChars="100" w:hanging="140"/>
              <w:jc w:val="left"/>
              <w:rPr>
                <w:rFonts w:ascii="Arial" w:hAnsi="Arial" w:cs="Arial"/>
                <w:color w:val="000000" w:themeColor="text1"/>
                <w:sz w:val="14"/>
                <w:szCs w:val="21"/>
              </w:rPr>
            </w:pPr>
            <w:r w:rsidRPr="00CF5AB3">
              <w:rPr>
                <w:rFonts w:ascii="Arial" w:hAnsi="Arial" w:cs="Arial"/>
                <w:color w:val="000000" w:themeColor="text1"/>
                <w:sz w:val="14"/>
                <w:szCs w:val="21"/>
              </w:rPr>
              <w:t>●</w:t>
            </w:r>
            <w:r w:rsidRPr="00CF5AB3">
              <w:rPr>
                <w:rFonts w:ascii="Arial" w:hAnsi="Arial" w:cs="Arial"/>
                <w:color w:val="000000" w:themeColor="text1"/>
                <w:sz w:val="14"/>
                <w:szCs w:val="21"/>
              </w:rPr>
              <w:tab/>
            </w:r>
            <w:r w:rsidR="00251FB7" w:rsidRPr="00CF5AB3">
              <w:rPr>
                <w:rFonts w:ascii="Arial" w:hAnsi="Arial" w:cs="Arial"/>
                <w:color w:val="000000" w:themeColor="text1"/>
                <w:sz w:val="14"/>
                <w:szCs w:val="21"/>
              </w:rPr>
              <w:t>Persons with 3rd</w:t>
            </w:r>
            <w:r w:rsidR="00E31937" w:rsidRPr="00CF5AB3">
              <w:rPr>
                <w:rFonts w:ascii="Arial" w:hAnsi="Arial" w:cs="Arial" w:hint="eastAsia"/>
                <w:color w:val="000000" w:themeColor="text1"/>
                <w:sz w:val="14"/>
                <w:szCs w:val="21"/>
              </w:rPr>
              <w:t xml:space="preserve"> or higher</w:t>
            </w:r>
            <w:r w:rsidR="00E31937" w:rsidRPr="00CF5AB3">
              <w:rPr>
                <w:rFonts w:ascii="Arial" w:hAnsi="Arial" w:cs="Arial"/>
                <w:color w:val="000000" w:themeColor="text1"/>
                <w:sz w:val="14"/>
                <w:szCs w:val="21"/>
              </w:rPr>
              <w:t xml:space="preserve"> </w:t>
            </w:r>
            <w:r w:rsidR="00251FB7" w:rsidRPr="00CF5AB3">
              <w:rPr>
                <w:rFonts w:ascii="Arial" w:hAnsi="Arial" w:cs="Arial"/>
                <w:color w:val="000000" w:themeColor="text1"/>
                <w:sz w:val="14"/>
                <w:szCs w:val="21"/>
              </w:rPr>
              <w:t>degree function disabilities of heart, kidney or respiratory organs</w:t>
            </w:r>
            <w:r w:rsidR="00E31937" w:rsidRPr="00CF5AB3">
              <w:rPr>
                <w:rFonts w:ascii="Arial" w:hAnsi="Arial" w:cs="Arial" w:hint="eastAsia"/>
                <w:color w:val="000000" w:themeColor="text1"/>
                <w:sz w:val="14"/>
                <w:szCs w:val="21"/>
              </w:rPr>
              <w:t>,</w:t>
            </w:r>
            <w:r w:rsidR="00251FB7" w:rsidRPr="00CF5AB3">
              <w:rPr>
                <w:rFonts w:ascii="Arial" w:hAnsi="Arial" w:cs="Arial"/>
                <w:color w:val="000000" w:themeColor="text1"/>
                <w:sz w:val="14"/>
                <w:szCs w:val="21"/>
              </w:rPr>
              <w:t xml:space="preserve"> or bladder or rectum, small intestine, </w:t>
            </w:r>
            <w:r w:rsidR="00E31937" w:rsidRPr="00CF5AB3">
              <w:rPr>
                <w:rFonts w:ascii="Arial" w:hAnsi="Arial" w:cs="Arial" w:hint="eastAsia"/>
                <w:color w:val="000000" w:themeColor="text1"/>
                <w:sz w:val="14"/>
                <w:szCs w:val="21"/>
              </w:rPr>
              <w:t>or</w:t>
            </w:r>
            <w:r w:rsidR="00251FB7" w:rsidRPr="00CF5AB3">
              <w:rPr>
                <w:rFonts w:ascii="Arial" w:hAnsi="Arial" w:cs="Arial"/>
                <w:color w:val="000000" w:themeColor="text1"/>
                <w:sz w:val="14"/>
                <w:szCs w:val="21"/>
              </w:rPr>
              <w:t xml:space="preserve"> immunity or liver function disabilities due </w:t>
            </w:r>
            <w:r w:rsidR="00E31937" w:rsidRPr="00CF5AB3">
              <w:rPr>
                <w:rFonts w:ascii="Arial" w:hAnsi="Arial" w:cs="Arial"/>
                <w:color w:val="000000" w:themeColor="text1"/>
                <w:sz w:val="14"/>
                <w:szCs w:val="21"/>
              </w:rPr>
              <w:t>to human immunodeficiency virus</w:t>
            </w:r>
          </w:p>
          <w:p w14:paraId="27F72DAE" w14:textId="16ADA7C5" w:rsidR="00FC3BE8" w:rsidRPr="00CF5AB3" w:rsidRDefault="00FC3BE8" w:rsidP="00E9024D">
            <w:pPr>
              <w:widowControl/>
              <w:spacing w:line="180" w:lineRule="exact"/>
              <w:ind w:left="140" w:hangingChars="100" w:hanging="140"/>
              <w:jc w:val="left"/>
              <w:rPr>
                <w:rFonts w:ascii="Arial" w:hAnsi="Arial" w:cs="Arial"/>
                <w:color w:val="000000" w:themeColor="text1"/>
                <w:sz w:val="14"/>
                <w:szCs w:val="21"/>
              </w:rPr>
            </w:pPr>
            <w:r w:rsidRPr="00CF5AB3">
              <w:rPr>
                <w:rFonts w:ascii="Arial" w:hAnsi="Arial" w:cs="Arial"/>
                <w:color w:val="000000" w:themeColor="text1"/>
                <w:sz w:val="14"/>
                <w:szCs w:val="21"/>
              </w:rPr>
              <w:t>●</w:t>
            </w:r>
            <w:r w:rsidRPr="00CF5AB3">
              <w:rPr>
                <w:rFonts w:ascii="Arial" w:hAnsi="Arial" w:cs="Arial"/>
                <w:color w:val="000000" w:themeColor="text1"/>
                <w:sz w:val="14"/>
                <w:szCs w:val="21"/>
              </w:rPr>
              <w:tab/>
            </w:r>
            <w:r w:rsidR="00251FB7" w:rsidRPr="00CF5AB3">
              <w:rPr>
                <w:rFonts w:ascii="Arial" w:hAnsi="Arial" w:cs="Arial"/>
                <w:color w:val="000000" w:themeColor="text1"/>
                <w:sz w:val="14"/>
                <w:szCs w:val="21"/>
              </w:rPr>
              <w:t>Persons with 4th</w:t>
            </w:r>
            <w:r w:rsidR="00E31937" w:rsidRPr="00CF5AB3">
              <w:rPr>
                <w:rFonts w:ascii="Arial" w:hAnsi="Arial" w:cs="Arial" w:hint="eastAsia"/>
                <w:color w:val="000000" w:themeColor="text1"/>
                <w:sz w:val="14"/>
                <w:szCs w:val="21"/>
              </w:rPr>
              <w:t xml:space="preserve"> or higher</w:t>
            </w:r>
            <w:r w:rsidR="00251FB7" w:rsidRPr="00CF5AB3">
              <w:rPr>
                <w:rFonts w:ascii="Arial" w:hAnsi="Arial" w:cs="Arial"/>
                <w:color w:val="000000" w:themeColor="text1"/>
                <w:sz w:val="14"/>
                <w:szCs w:val="21"/>
              </w:rPr>
              <w:t xml:space="preserve"> degree lower limb disabilities</w:t>
            </w:r>
          </w:p>
          <w:p w14:paraId="50A02A2D" w14:textId="5BF0EF79" w:rsidR="00FC3BE8" w:rsidRPr="00CF5AB3" w:rsidRDefault="00FC3BE8" w:rsidP="00E9024D">
            <w:pPr>
              <w:widowControl/>
              <w:spacing w:line="180" w:lineRule="exact"/>
              <w:ind w:left="140" w:hangingChars="100" w:hanging="140"/>
              <w:jc w:val="left"/>
              <w:rPr>
                <w:rFonts w:ascii="Arial" w:hAnsi="Arial" w:cs="Arial"/>
                <w:color w:val="000000" w:themeColor="text1"/>
                <w:sz w:val="14"/>
                <w:szCs w:val="21"/>
              </w:rPr>
            </w:pPr>
            <w:r w:rsidRPr="00CF5AB3">
              <w:rPr>
                <w:rFonts w:ascii="Arial" w:hAnsi="Arial" w:cs="Arial"/>
                <w:color w:val="000000" w:themeColor="text1"/>
                <w:sz w:val="14"/>
                <w:szCs w:val="21"/>
              </w:rPr>
              <w:t>●</w:t>
            </w:r>
            <w:r w:rsidRPr="00CF5AB3">
              <w:rPr>
                <w:rFonts w:ascii="Arial" w:hAnsi="Arial" w:cs="Arial"/>
                <w:color w:val="000000" w:themeColor="text1"/>
                <w:sz w:val="14"/>
                <w:szCs w:val="21"/>
              </w:rPr>
              <w:tab/>
            </w:r>
            <w:r w:rsidR="00251FB7" w:rsidRPr="00CF5AB3">
              <w:rPr>
                <w:rFonts w:ascii="Arial" w:hAnsi="Arial" w:cs="Arial"/>
                <w:color w:val="000000" w:themeColor="text1"/>
                <w:sz w:val="14"/>
                <w:szCs w:val="21"/>
              </w:rPr>
              <w:t>Person</w:t>
            </w:r>
            <w:r w:rsidR="005E31B6" w:rsidRPr="00CF5AB3">
              <w:rPr>
                <w:rFonts w:ascii="Arial" w:hAnsi="Arial" w:cs="Arial" w:hint="eastAsia"/>
                <w:color w:val="000000" w:themeColor="text1"/>
                <w:sz w:val="14"/>
                <w:szCs w:val="21"/>
              </w:rPr>
              <w:t>s</w:t>
            </w:r>
            <w:r w:rsidR="00251FB7" w:rsidRPr="00CF5AB3">
              <w:rPr>
                <w:rFonts w:ascii="Arial" w:hAnsi="Arial" w:cs="Arial"/>
                <w:color w:val="000000" w:themeColor="text1"/>
                <w:sz w:val="14"/>
                <w:szCs w:val="21"/>
              </w:rPr>
              <w:t xml:space="preserve"> with 4th</w:t>
            </w:r>
            <w:r w:rsidR="00E31937" w:rsidRPr="00CF5AB3">
              <w:rPr>
                <w:rFonts w:ascii="Arial" w:hAnsi="Arial" w:cs="Arial" w:hint="eastAsia"/>
                <w:color w:val="000000" w:themeColor="text1"/>
                <w:sz w:val="14"/>
                <w:szCs w:val="21"/>
              </w:rPr>
              <w:t xml:space="preserve"> or higher</w:t>
            </w:r>
            <w:r w:rsidR="00E31937" w:rsidRPr="00CF5AB3">
              <w:rPr>
                <w:rFonts w:ascii="Arial" w:hAnsi="Arial" w:cs="Arial"/>
                <w:color w:val="000000" w:themeColor="text1"/>
                <w:sz w:val="14"/>
                <w:szCs w:val="21"/>
              </w:rPr>
              <w:t xml:space="preserve"> </w:t>
            </w:r>
            <w:r w:rsidR="00251FB7" w:rsidRPr="00CF5AB3">
              <w:rPr>
                <w:rFonts w:ascii="Arial" w:hAnsi="Arial" w:cs="Arial"/>
                <w:color w:val="000000" w:themeColor="text1"/>
                <w:sz w:val="14"/>
                <w:szCs w:val="21"/>
              </w:rPr>
              <w:t xml:space="preserve">degree movement function </w:t>
            </w:r>
            <w:r w:rsidR="00D2600D" w:rsidRPr="00CF5AB3">
              <w:rPr>
                <w:rFonts w:ascii="Arial" w:hAnsi="Arial" w:cs="Arial"/>
                <w:color w:val="000000" w:themeColor="text1"/>
                <w:sz w:val="14"/>
                <w:szCs w:val="21"/>
              </w:rPr>
              <w:t xml:space="preserve">disability </w:t>
            </w:r>
            <w:r w:rsidR="00251FB7" w:rsidRPr="00CF5AB3">
              <w:rPr>
                <w:rFonts w:ascii="Arial" w:hAnsi="Arial" w:cs="Arial"/>
                <w:color w:val="000000" w:themeColor="text1"/>
                <w:sz w:val="14"/>
                <w:szCs w:val="21"/>
              </w:rPr>
              <w:t>due to non-progressive brain disease before the infant period</w:t>
            </w:r>
          </w:p>
          <w:p w14:paraId="5A3766F2" w14:textId="451FE4AD" w:rsidR="00FC3BE8" w:rsidRPr="00CF5AB3" w:rsidRDefault="00FC3BE8" w:rsidP="00E9024D">
            <w:pPr>
              <w:widowControl/>
              <w:spacing w:line="180" w:lineRule="exact"/>
              <w:ind w:left="140" w:hangingChars="100" w:hanging="140"/>
              <w:jc w:val="left"/>
              <w:rPr>
                <w:rFonts w:ascii="Arial" w:hAnsi="Arial" w:cs="Arial"/>
                <w:color w:val="000000" w:themeColor="text1"/>
                <w:sz w:val="14"/>
                <w:szCs w:val="21"/>
              </w:rPr>
            </w:pPr>
            <w:r w:rsidRPr="00CF5AB3">
              <w:rPr>
                <w:rFonts w:ascii="Arial" w:hAnsi="Arial" w:cs="Arial"/>
                <w:color w:val="000000" w:themeColor="text1"/>
                <w:sz w:val="14"/>
                <w:szCs w:val="21"/>
              </w:rPr>
              <w:t>●</w:t>
            </w:r>
            <w:r w:rsidRPr="00CF5AB3">
              <w:rPr>
                <w:rFonts w:ascii="Arial" w:hAnsi="Arial" w:cs="Arial"/>
                <w:color w:val="000000" w:themeColor="text1"/>
                <w:sz w:val="14"/>
                <w:szCs w:val="21"/>
              </w:rPr>
              <w:tab/>
            </w:r>
            <w:r w:rsidR="00251FB7" w:rsidRPr="00CF5AB3">
              <w:rPr>
                <w:rFonts w:ascii="Arial" w:hAnsi="Arial" w:cs="Arial"/>
                <w:color w:val="000000" w:themeColor="text1"/>
                <w:sz w:val="14"/>
                <w:szCs w:val="21"/>
              </w:rPr>
              <w:t xml:space="preserve">Persons having more than one of 5th degree lower limb disabilities, trunk </w:t>
            </w:r>
            <w:r w:rsidR="0059492F" w:rsidRPr="00CF5AB3">
              <w:rPr>
                <w:rFonts w:ascii="Arial" w:hAnsi="Arial" w:cs="Arial"/>
                <w:color w:val="000000" w:themeColor="text1"/>
                <w:sz w:val="14"/>
                <w:szCs w:val="21"/>
              </w:rPr>
              <w:t>impairment</w:t>
            </w:r>
            <w:r w:rsidR="00251FB7" w:rsidRPr="00CF5AB3">
              <w:rPr>
                <w:rFonts w:ascii="Arial" w:hAnsi="Arial" w:cs="Arial"/>
                <w:color w:val="000000" w:themeColor="text1"/>
                <w:sz w:val="14"/>
                <w:szCs w:val="21"/>
              </w:rPr>
              <w:t xml:space="preserve"> </w:t>
            </w:r>
            <w:r w:rsidR="00AA22B7" w:rsidRPr="00CF5AB3">
              <w:rPr>
                <w:rFonts w:ascii="Arial" w:hAnsi="Arial" w:cs="Arial"/>
                <w:color w:val="000000" w:themeColor="text1"/>
                <w:sz w:val="14"/>
                <w:szCs w:val="21"/>
              </w:rPr>
              <w:t xml:space="preserve">and </w:t>
            </w:r>
            <w:r w:rsidR="00251FB7" w:rsidRPr="00CF5AB3">
              <w:rPr>
                <w:rFonts w:ascii="Arial" w:hAnsi="Arial" w:cs="Arial"/>
                <w:color w:val="000000" w:themeColor="text1"/>
                <w:sz w:val="14"/>
                <w:szCs w:val="21"/>
              </w:rPr>
              <w:t>movement function disabilities due to non-progressive brain disease before the infant period.</w:t>
            </w:r>
          </w:p>
        </w:tc>
        <w:tc>
          <w:tcPr>
            <w:tcW w:w="672" w:type="dxa"/>
            <w:vMerge/>
            <w:shd w:val="clear" w:color="auto" w:fill="EAF1DD" w:themeFill="accent3" w:themeFillTint="33"/>
            <w:vAlign w:val="center"/>
          </w:tcPr>
          <w:p w14:paraId="1A752F47" w14:textId="77777777" w:rsidR="00FC3BE8" w:rsidRPr="00CF5AB3" w:rsidRDefault="00FC3BE8" w:rsidP="00E9024D">
            <w:pPr>
              <w:widowControl/>
              <w:spacing w:line="180" w:lineRule="exact"/>
              <w:jc w:val="left"/>
              <w:rPr>
                <w:rFonts w:ascii="Arial" w:hAnsi="Arial" w:cs="Arial"/>
                <w:color w:val="000000" w:themeColor="text1"/>
                <w:sz w:val="14"/>
                <w:szCs w:val="21"/>
              </w:rPr>
            </w:pPr>
          </w:p>
        </w:tc>
        <w:tc>
          <w:tcPr>
            <w:tcW w:w="1372" w:type="dxa"/>
            <w:tcBorders>
              <w:top w:val="dashSmallGap" w:sz="4" w:space="0" w:color="auto"/>
            </w:tcBorders>
            <w:shd w:val="clear" w:color="auto" w:fill="EAF1DD" w:themeFill="accent3" w:themeFillTint="33"/>
            <w:vAlign w:val="center"/>
          </w:tcPr>
          <w:p w14:paraId="48451D2E" w14:textId="6C05FD41" w:rsidR="00AB280A" w:rsidRPr="00CF5AB3" w:rsidRDefault="00AB280A" w:rsidP="00E9024D">
            <w:pPr>
              <w:widowControl/>
              <w:spacing w:line="180" w:lineRule="exact"/>
              <w:ind w:left="140" w:hangingChars="100" w:hanging="140"/>
              <w:jc w:val="left"/>
              <w:rPr>
                <w:rFonts w:ascii="Arial" w:hAnsi="Arial" w:cs="Arial"/>
                <w:color w:val="000000" w:themeColor="text1"/>
                <w:sz w:val="14"/>
                <w:szCs w:val="21"/>
              </w:rPr>
            </w:pPr>
            <w:r w:rsidRPr="00CF5AB3">
              <w:rPr>
                <w:rFonts w:ascii="Arial" w:hAnsi="Arial" w:cs="Arial"/>
                <w:color w:val="000000" w:themeColor="text1"/>
                <w:sz w:val="14"/>
                <w:szCs w:val="21"/>
              </w:rPr>
              <w:t>●</w:t>
            </w:r>
            <w:r w:rsidRPr="00CF5AB3">
              <w:rPr>
                <w:rFonts w:ascii="Arial" w:hAnsi="Arial" w:cs="Arial"/>
                <w:color w:val="000000" w:themeColor="text1"/>
                <w:sz w:val="14"/>
                <w:szCs w:val="21"/>
              </w:rPr>
              <w:tab/>
            </w:r>
            <w:r w:rsidR="00DE0A73" w:rsidRPr="00CF5AB3">
              <w:rPr>
                <w:rFonts w:ascii="Arial" w:hAnsi="Arial" w:cs="Arial"/>
                <w:color w:val="000000" w:themeColor="text1"/>
                <w:sz w:val="14"/>
                <w:szCs w:val="21"/>
              </w:rPr>
              <w:t>Purchase: \1</w:t>
            </w:r>
            <w:r w:rsidR="00E31937" w:rsidRPr="00CF5AB3">
              <w:rPr>
                <w:rFonts w:ascii="Arial" w:hAnsi="Arial" w:cs="Arial" w:hint="eastAsia"/>
                <w:color w:val="000000" w:themeColor="text1"/>
                <w:sz w:val="14"/>
                <w:szCs w:val="21"/>
              </w:rPr>
              <w:t>.</w:t>
            </w:r>
            <w:r w:rsidR="00DE0A73" w:rsidRPr="00CF5AB3">
              <w:rPr>
                <w:rFonts w:ascii="Arial" w:hAnsi="Arial" w:cs="Arial"/>
                <w:color w:val="000000" w:themeColor="text1"/>
                <w:sz w:val="14"/>
                <w:szCs w:val="21"/>
              </w:rPr>
              <w:t>5</w:t>
            </w:r>
            <w:r w:rsidR="00E31937" w:rsidRPr="00CF5AB3">
              <w:rPr>
                <w:rFonts w:ascii="Arial" w:hAnsi="Arial" w:cs="Arial" w:hint="eastAsia"/>
                <w:color w:val="000000" w:themeColor="text1"/>
                <w:sz w:val="14"/>
                <w:szCs w:val="21"/>
              </w:rPr>
              <w:t xml:space="preserve"> million</w:t>
            </w:r>
            <w:r w:rsidR="00DE0A73" w:rsidRPr="00CF5AB3">
              <w:rPr>
                <w:rFonts w:ascii="Arial" w:hAnsi="Arial" w:cs="Arial"/>
                <w:color w:val="000000" w:themeColor="text1"/>
                <w:sz w:val="14"/>
                <w:szCs w:val="21"/>
              </w:rPr>
              <w:t>/car</w:t>
            </w:r>
          </w:p>
          <w:p w14:paraId="1CA376B6" w14:textId="1263B148" w:rsidR="00FC3BE8" w:rsidRPr="00CF5AB3" w:rsidRDefault="00DE0A73" w:rsidP="00E9024D">
            <w:pPr>
              <w:widowControl/>
              <w:spacing w:line="180" w:lineRule="exact"/>
              <w:ind w:leftChars="100" w:left="210"/>
              <w:jc w:val="left"/>
              <w:rPr>
                <w:rFonts w:ascii="Arial" w:hAnsi="Arial" w:cs="Arial"/>
                <w:color w:val="000000" w:themeColor="text1"/>
                <w:sz w:val="14"/>
                <w:szCs w:val="21"/>
              </w:rPr>
            </w:pPr>
            <w:r w:rsidRPr="00CF5AB3">
              <w:rPr>
                <w:rFonts w:ascii="Arial" w:hAnsi="Arial" w:cs="Arial"/>
                <w:color w:val="000000" w:themeColor="text1"/>
                <w:sz w:val="14"/>
                <w:szCs w:val="21"/>
              </w:rPr>
              <w:t>(</w:t>
            </w:r>
            <w:r w:rsidR="00E31937" w:rsidRPr="00CF5AB3">
              <w:rPr>
                <w:rFonts w:ascii="Arial" w:hAnsi="Arial" w:cs="Arial" w:hint="eastAsia"/>
                <w:color w:val="000000" w:themeColor="text1"/>
                <w:sz w:val="14"/>
                <w:szCs w:val="21"/>
              </w:rPr>
              <w:t>I</w:t>
            </w:r>
            <w:r w:rsidRPr="00CF5AB3">
              <w:rPr>
                <w:rFonts w:ascii="Arial" w:hAnsi="Arial" w:cs="Arial"/>
                <w:color w:val="000000" w:themeColor="text1"/>
                <w:sz w:val="14"/>
                <w:szCs w:val="21"/>
              </w:rPr>
              <w:t>n case of persons with 1st degree or 2nd degree both upper limb disabilities: \2</w:t>
            </w:r>
            <w:r w:rsidR="00E31937" w:rsidRPr="00CF5AB3">
              <w:rPr>
                <w:rFonts w:ascii="Arial" w:hAnsi="Arial" w:cs="Arial" w:hint="eastAsia"/>
                <w:color w:val="000000" w:themeColor="text1"/>
                <w:sz w:val="14"/>
                <w:szCs w:val="21"/>
              </w:rPr>
              <w:t>.</w:t>
            </w:r>
            <w:r w:rsidRPr="00CF5AB3">
              <w:rPr>
                <w:rFonts w:ascii="Arial" w:hAnsi="Arial" w:cs="Arial"/>
                <w:color w:val="000000" w:themeColor="text1"/>
                <w:sz w:val="14"/>
                <w:szCs w:val="21"/>
              </w:rPr>
              <w:t>5</w:t>
            </w:r>
            <w:r w:rsidR="00E31937" w:rsidRPr="00CF5AB3">
              <w:rPr>
                <w:rFonts w:ascii="Arial" w:hAnsi="Arial" w:cs="Arial" w:hint="eastAsia"/>
                <w:color w:val="000000" w:themeColor="text1"/>
                <w:sz w:val="14"/>
                <w:szCs w:val="21"/>
              </w:rPr>
              <w:t xml:space="preserve"> million</w:t>
            </w:r>
            <w:r w:rsidRPr="00CF5AB3">
              <w:rPr>
                <w:rFonts w:ascii="Arial" w:hAnsi="Arial" w:cs="Arial"/>
                <w:color w:val="000000" w:themeColor="text1"/>
                <w:sz w:val="14"/>
                <w:szCs w:val="21"/>
              </w:rPr>
              <w:t>/car)</w:t>
            </w:r>
          </w:p>
        </w:tc>
        <w:tc>
          <w:tcPr>
            <w:tcW w:w="785" w:type="dxa"/>
            <w:tcBorders>
              <w:top w:val="dashSmallGap" w:sz="4" w:space="0" w:color="auto"/>
            </w:tcBorders>
            <w:shd w:val="clear" w:color="auto" w:fill="EAF1DD" w:themeFill="accent3" w:themeFillTint="33"/>
            <w:vAlign w:val="center"/>
          </w:tcPr>
          <w:p w14:paraId="460DD545" w14:textId="77777777" w:rsidR="00FC3BE8" w:rsidRPr="00CF5AB3" w:rsidRDefault="00FC3BE8" w:rsidP="00E9024D">
            <w:pPr>
              <w:widowControl/>
              <w:spacing w:line="180" w:lineRule="exact"/>
              <w:jc w:val="left"/>
              <w:rPr>
                <w:rFonts w:ascii="Arial" w:hAnsi="Arial" w:cs="Arial"/>
                <w:color w:val="000000" w:themeColor="text1"/>
                <w:sz w:val="14"/>
                <w:szCs w:val="21"/>
              </w:rPr>
            </w:pPr>
          </w:p>
        </w:tc>
      </w:tr>
    </w:tbl>
    <w:p w14:paraId="2B215B8B" w14:textId="77777777" w:rsidR="00DE0A73" w:rsidRPr="00CF5AB3" w:rsidRDefault="00AB280A" w:rsidP="00887994">
      <w:pPr>
        <w:widowControl/>
        <w:tabs>
          <w:tab w:val="left" w:pos="1985"/>
        </w:tabs>
        <w:spacing w:beforeLines="20" w:before="72" w:line="180" w:lineRule="exact"/>
        <w:ind w:leftChars="50" w:left="105" w:rightChars="346" w:right="727"/>
        <w:rPr>
          <w:rFonts w:ascii="Times New Roman" w:hAnsi="Times New Roman" w:cs="Times New Roman"/>
          <w:color w:val="000000" w:themeColor="text1"/>
          <w:sz w:val="16"/>
          <w:szCs w:val="21"/>
        </w:rPr>
      </w:pPr>
      <w:r w:rsidRPr="00CF5AB3">
        <w:rPr>
          <w:rFonts w:ascii="Times New Roman" w:hAnsi="Times New Roman" w:cs="Times New Roman"/>
          <w:color w:val="000000" w:themeColor="text1"/>
          <w:sz w:val="16"/>
          <w:szCs w:val="21"/>
        </w:rPr>
        <w:t xml:space="preserve">(Note) </w:t>
      </w:r>
      <w:r w:rsidR="00DE0A73" w:rsidRPr="00CF5AB3">
        <w:rPr>
          <w:rFonts w:ascii="Times New Roman" w:hAnsi="Times New Roman" w:cs="Times New Roman"/>
          <w:color w:val="000000" w:themeColor="text1"/>
          <w:sz w:val="16"/>
          <w:szCs w:val="21"/>
        </w:rPr>
        <w:t>Submission due date of certification application</w:t>
      </w:r>
      <w:r w:rsidRPr="00CF5AB3">
        <w:rPr>
          <w:rFonts w:ascii="Times New Roman" w:hAnsi="Times New Roman" w:cs="Times New Roman"/>
          <w:color w:val="000000" w:themeColor="text1"/>
          <w:sz w:val="16"/>
          <w:szCs w:val="21"/>
        </w:rPr>
        <w:t>:</w:t>
      </w:r>
    </w:p>
    <w:p w14:paraId="71E1C99E" w14:textId="44179DDE" w:rsidR="003C35CE" w:rsidRPr="00CF5AB3" w:rsidRDefault="00DE0A73" w:rsidP="00887994">
      <w:pPr>
        <w:widowControl/>
        <w:spacing w:line="180" w:lineRule="exact"/>
        <w:ind w:leftChars="289" w:left="608" w:rightChars="346" w:right="727" w:hanging="1"/>
        <w:rPr>
          <w:rFonts w:ascii="Times New Roman" w:hAnsi="Times New Roman" w:cs="Times New Roman"/>
          <w:color w:val="000000" w:themeColor="text1"/>
          <w:sz w:val="16"/>
          <w:szCs w:val="21"/>
        </w:rPr>
      </w:pPr>
      <w:r w:rsidRPr="00CF5AB3">
        <w:rPr>
          <w:rFonts w:ascii="Times New Roman" w:hAnsi="Times New Roman" w:cs="Times New Roman"/>
          <w:color w:val="000000" w:themeColor="text1"/>
          <w:sz w:val="16"/>
          <w:szCs w:val="21"/>
        </w:rPr>
        <w:t>Subsidies under [4]</w:t>
      </w:r>
      <w:r w:rsidR="0073548C" w:rsidRPr="00CF5AB3">
        <w:rPr>
          <w:rFonts w:ascii="Times New Roman" w:hAnsi="Times New Roman" w:cs="Times New Roman" w:hint="eastAsia"/>
          <w:color w:val="000000" w:themeColor="text1"/>
          <w:sz w:val="16"/>
          <w:szCs w:val="21"/>
        </w:rPr>
        <w:t xml:space="preserve"> and</w:t>
      </w:r>
      <w:r w:rsidRPr="00CF5AB3">
        <w:rPr>
          <w:rFonts w:ascii="Times New Roman" w:hAnsi="Times New Roman" w:cs="Times New Roman"/>
          <w:color w:val="000000" w:themeColor="text1"/>
          <w:sz w:val="16"/>
          <w:szCs w:val="21"/>
        </w:rPr>
        <w:t xml:space="preserve"> [8]: </w:t>
      </w:r>
      <w:r w:rsidR="00347683" w:rsidRPr="00CF5AB3">
        <w:rPr>
          <w:rFonts w:ascii="Times New Roman" w:hAnsi="Times New Roman" w:cs="Times New Roman" w:hint="eastAsia"/>
          <w:color w:val="000000" w:themeColor="text1"/>
          <w:sz w:val="16"/>
          <w:szCs w:val="21"/>
        </w:rPr>
        <w:t>B</w:t>
      </w:r>
      <w:r w:rsidRPr="00CF5AB3">
        <w:rPr>
          <w:rFonts w:ascii="Times New Roman" w:hAnsi="Times New Roman" w:cs="Times New Roman"/>
          <w:color w:val="000000" w:themeColor="text1"/>
          <w:sz w:val="16"/>
          <w:szCs w:val="21"/>
        </w:rPr>
        <w:t>y the preceding day of the scheduled contract (ordering) date for purchase</w:t>
      </w:r>
    </w:p>
    <w:p w14:paraId="0767BD3F" w14:textId="5DECBF61" w:rsidR="00AB280A" w:rsidRPr="00CF5AB3" w:rsidRDefault="00DE0A73" w:rsidP="00887994">
      <w:pPr>
        <w:widowControl/>
        <w:spacing w:line="180" w:lineRule="exact"/>
        <w:ind w:leftChars="289" w:left="608" w:rightChars="346" w:right="727" w:hanging="1"/>
        <w:rPr>
          <w:rFonts w:ascii="Times New Roman" w:hAnsi="Times New Roman" w:cs="Times New Roman"/>
          <w:color w:val="000000" w:themeColor="text1"/>
          <w:sz w:val="16"/>
          <w:szCs w:val="21"/>
        </w:rPr>
      </w:pPr>
      <w:r w:rsidRPr="00CF5AB3">
        <w:rPr>
          <w:rFonts w:ascii="Times New Roman" w:hAnsi="Times New Roman" w:cs="Times New Roman"/>
          <w:color w:val="000000" w:themeColor="text1"/>
          <w:sz w:val="16"/>
          <w:szCs w:val="21"/>
        </w:rPr>
        <w:t xml:space="preserve">Subsidies under [1] and [7]: </w:t>
      </w:r>
      <w:r w:rsidR="00347683" w:rsidRPr="00CF5AB3">
        <w:rPr>
          <w:rFonts w:ascii="Times New Roman" w:hAnsi="Times New Roman" w:cs="Times New Roman" w:hint="eastAsia"/>
          <w:color w:val="000000" w:themeColor="text1"/>
          <w:sz w:val="16"/>
          <w:szCs w:val="21"/>
        </w:rPr>
        <w:t>W</w:t>
      </w:r>
      <w:r w:rsidRPr="00CF5AB3">
        <w:rPr>
          <w:rFonts w:ascii="Times New Roman" w:hAnsi="Times New Roman" w:cs="Times New Roman"/>
          <w:color w:val="000000" w:themeColor="text1"/>
          <w:sz w:val="16"/>
          <w:szCs w:val="21"/>
        </w:rPr>
        <w:t xml:space="preserve">ithin three months from the following day of the date of lease agreement on housing </w:t>
      </w:r>
      <w:r w:rsidR="0073548C" w:rsidRPr="00CF5AB3">
        <w:rPr>
          <w:rFonts w:ascii="Times New Roman" w:hAnsi="Times New Roman" w:cs="Times New Roman" w:hint="eastAsia"/>
          <w:color w:val="000000" w:themeColor="text1"/>
          <w:sz w:val="16"/>
          <w:szCs w:val="21"/>
        </w:rPr>
        <w:t>or</w:t>
      </w:r>
      <w:r w:rsidRPr="00CF5AB3">
        <w:rPr>
          <w:rFonts w:ascii="Times New Roman" w:hAnsi="Times New Roman" w:cs="Times New Roman"/>
          <w:color w:val="000000" w:themeColor="text1"/>
          <w:sz w:val="16"/>
          <w:szCs w:val="21"/>
        </w:rPr>
        <w:t xml:space="preserve"> parking place</w:t>
      </w:r>
    </w:p>
    <w:p w14:paraId="02DEF31E" w14:textId="104E7FC6" w:rsidR="00DE0A73" w:rsidRPr="00CF5AB3" w:rsidRDefault="00DE0A73" w:rsidP="00887994">
      <w:pPr>
        <w:widowControl/>
        <w:spacing w:line="180" w:lineRule="exact"/>
        <w:ind w:leftChars="289" w:left="1634" w:rightChars="346" w:right="727" w:hangingChars="642" w:hanging="1027"/>
        <w:rPr>
          <w:rFonts w:ascii="Times New Roman" w:hAnsi="Times New Roman" w:cs="Times New Roman"/>
          <w:color w:val="000000" w:themeColor="text1"/>
          <w:sz w:val="16"/>
          <w:szCs w:val="21"/>
          <w:lang w:eastAsia="zh-CN"/>
        </w:rPr>
      </w:pPr>
      <w:r w:rsidRPr="00CF5AB3">
        <w:rPr>
          <w:rFonts w:ascii="Times New Roman" w:hAnsi="Times New Roman" w:cs="Times New Roman"/>
          <w:color w:val="000000" w:themeColor="text1"/>
          <w:sz w:val="16"/>
          <w:szCs w:val="21"/>
          <w:lang w:eastAsia="zh-CN"/>
        </w:rPr>
        <w:t xml:space="preserve">Subsidies under [2], [5] and [6]: </w:t>
      </w:r>
      <w:r w:rsidR="00347683" w:rsidRPr="00CF5AB3">
        <w:rPr>
          <w:rFonts w:ascii="Times New Roman" w:hAnsi="Times New Roman" w:cs="Times New Roman" w:hint="eastAsia"/>
          <w:color w:val="000000" w:themeColor="text1"/>
          <w:sz w:val="16"/>
          <w:szCs w:val="21"/>
        </w:rPr>
        <w:t>B</w:t>
      </w:r>
      <w:r w:rsidRPr="00CF5AB3">
        <w:rPr>
          <w:rFonts w:ascii="Times New Roman" w:hAnsi="Times New Roman" w:cs="Times New Roman"/>
          <w:color w:val="000000" w:themeColor="text1"/>
          <w:sz w:val="16"/>
          <w:szCs w:val="21"/>
          <w:lang w:eastAsia="zh-CN"/>
        </w:rPr>
        <w:t>y the preceding day of assignment or consignment</w:t>
      </w:r>
    </w:p>
    <w:p w14:paraId="26910DEA" w14:textId="13B661DC" w:rsidR="00AB280A" w:rsidRPr="00CF5AB3" w:rsidRDefault="00DE0A73" w:rsidP="00887994">
      <w:pPr>
        <w:widowControl/>
        <w:spacing w:line="180" w:lineRule="exact"/>
        <w:ind w:leftChars="289" w:left="1634" w:rightChars="346" w:right="727" w:hangingChars="642" w:hanging="1027"/>
        <w:rPr>
          <w:rFonts w:ascii="Times New Roman" w:hAnsi="Times New Roman" w:cs="Times New Roman"/>
          <w:color w:val="000000" w:themeColor="text1"/>
          <w:sz w:val="16"/>
          <w:szCs w:val="21"/>
          <w:lang w:eastAsia="zh-CN"/>
        </w:rPr>
      </w:pPr>
      <w:r w:rsidRPr="00CF5AB3">
        <w:rPr>
          <w:rFonts w:ascii="Times New Roman" w:hAnsi="Times New Roman" w:cs="Times New Roman"/>
          <w:color w:val="000000" w:themeColor="text1"/>
          <w:sz w:val="16"/>
          <w:szCs w:val="21"/>
          <w:lang w:eastAsia="zh-CN"/>
        </w:rPr>
        <w:lastRenderedPageBreak/>
        <w:t xml:space="preserve">Subsidy under [3]: </w:t>
      </w:r>
      <w:r w:rsidR="00347683" w:rsidRPr="00CF5AB3">
        <w:rPr>
          <w:rFonts w:ascii="Times New Roman" w:hAnsi="Times New Roman" w:cs="Times New Roman" w:hint="eastAsia"/>
          <w:color w:val="000000" w:themeColor="text1"/>
          <w:sz w:val="16"/>
          <w:szCs w:val="21"/>
        </w:rPr>
        <w:t>W</w:t>
      </w:r>
      <w:r w:rsidRPr="00CF5AB3">
        <w:rPr>
          <w:rFonts w:ascii="Times New Roman" w:hAnsi="Times New Roman" w:cs="Times New Roman"/>
          <w:color w:val="000000" w:themeColor="text1"/>
          <w:sz w:val="16"/>
          <w:szCs w:val="21"/>
          <w:lang w:eastAsia="zh-CN"/>
        </w:rPr>
        <w:t>ithin three months from the date when housing allowance was first paid</w:t>
      </w:r>
    </w:p>
    <w:p w14:paraId="27566959" w14:textId="6B564718" w:rsidR="00AB280A" w:rsidRPr="00CF5AB3" w:rsidRDefault="00DE0A73" w:rsidP="00887994">
      <w:pPr>
        <w:widowControl/>
        <w:spacing w:line="180" w:lineRule="exact"/>
        <w:ind w:leftChars="289" w:left="608" w:rightChars="346" w:right="727" w:hanging="1"/>
        <w:rPr>
          <w:rFonts w:ascii="Times New Roman" w:hAnsi="Times New Roman" w:cs="Times New Roman"/>
          <w:color w:val="000000" w:themeColor="text1"/>
          <w:sz w:val="16"/>
          <w:szCs w:val="21"/>
        </w:rPr>
      </w:pPr>
      <w:r w:rsidRPr="00CF5AB3">
        <w:rPr>
          <w:rFonts w:ascii="Times New Roman" w:hAnsi="Times New Roman" w:cs="Times New Roman"/>
          <w:color w:val="000000" w:themeColor="text1"/>
          <w:sz w:val="16"/>
          <w:szCs w:val="21"/>
          <w:lang w:eastAsia="zh-CN"/>
        </w:rPr>
        <w:t>*Subsidies other than [6]: Within the due date above and within 6 months from the date of employment</w:t>
      </w:r>
      <w:r w:rsidR="0073548C" w:rsidRPr="00CF5AB3">
        <w:rPr>
          <w:rFonts w:ascii="Times New Roman" w:hAnsi="Times New Roman" w:cs="Times New Roman" w:hint="eastAsia"/>
          <w:color w:val="000000" w:themeColor="text1"/>
          <w:sz w:val="16"/>
          <w:szCs w:val="21"/>
        </w:rPr>
        <w:t>. Fo</w:t>
      </w:r>
      <w:r w:rsidRPr="00CF5AB3">
        <w:rPr>
          <w:rFonts w:ascii="Times New Roman" w:hAnsi="Times New Roman" w:cs="Times New Roman"/>
          <w:color w:val="000000" w:themeColor="text1"/>
          <w:sz w:val="16"/>
          <w:szCs w:val="21"/>
          <w:lang w:eastAsia="zh-CN"/>
        </w:rPr>
        <w:t>r persons with</w:t>
      </w:r>
      <w:r w:rsidR="0073548C" w:rsidRPr="00CF5AB3">
        <w:rPr>
          <w:rFonts w:ascii="Times New Roman" w:hAnsi="Times New Roman" w:cs="Times New Roman" w:hint="eastAsia"/>
          <w:color w:val="000000" w:themeColor="text1"/>
          <w:sz w:val="16"/>
          <w:szCs w:val="21"/>
        </w:rPr>
        <w:t xml:space="preserve"> acquired</w:t>
      </w:r>
      <w:r w:rsidRPr="00CF5AB3">
        <w:rPr>
          <w:rFonts w:ascii="Times New Roman" w:hAnsi="Times New Roman" w:cs="Times New Roman"/>
          <w:color w:val="000000" w:themeColor="text1"/>
          <w:sz w:val="16"/>
          <w:szCs w:val="21"/>
          <w:lang w:eastAsia="zh-CN"/>
        </w:rPr>
        <w:t xml:space="preserve"> disabilities, within 6 months from the following day of reinstatement</w:t>
      </w:r>
      <w:r w:rsidR="0073548C" w:rsidRPr="00CF5AB3">
        <w:rPr>
          <w:rFonts w:ascii="Times New Roman" w:hAnsi="Times New Roman" w:cs="Times New Roman" w:hint="eastAsia"/>
          <w:color w:val="000000" w:themeColor="text1"/>
          <w:sz w:val="16"/>
          <w:szCs w:val="21"/>
        </w:rPr>
        <w:t>. I</w:t>
      </w:r>
      <w:r w:rsidRPr="00CF5AB3">
        <w:rPr>
          <w:rFonts w:ascii="Times New Roman" w:hAnsi="Times New Roman" w:cs="Times New Roman"/>
          <w:color w:val="000000" w:themeColor="text1"/>
          <w:sz w:val="16"/>
          <w:szCs w:val="21"/>
          <w:lang w:eastAsia="zh-CN"/>
        </w:rPr>
        <w:t>n case of personnel relocations, within 6 months from the following day of personnel relocations.</w:t>
      </w:r>
    </w:p>
    <w:p w14:paraId="3C713AB1" w14:textId="6730D3D8" w:rsidR="003244AA" w:rsidRPr="00CF5AB3" w:rsidRDefault="00463F3D" w:rsidP="00545632">
      <w:pPr>
        <w:widowControl/>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szCs w:val="21"/>
        </w:rPr>
        <w:br w:type="page"/>
      </w:r>
      <w:r w:rsidR="003244AA" w:rsidRPr="00CF5AB3">
        <w:rPr>
          <w:rFonts w:ascii="Times New Roman" w:hAnsi="Times New Roman" w:cs="Times New Roman"/>
          <w:color w:val="000000" w:themeColor="text1"/>
          <w:kern w:val="0"/>
          <w:sz w:val="24"/>
          <w:szCs w:val="24"/>
        </w:rPr>
        <w:lastRenderedPageBreak/>
        <w:t>●</w:t>
      </w:r>
      <w:r w:rsidR="00DE0A73" w:rsidRPr="00CF5AB3">
        <w:rPr>
          <w:rFonts w:ascii="Times New Roman" w:hAnsi="Times New Roman" w:cs="Times New Roman"/>
          <w:color w:val="000000" w:themeColor="text1"/>
          <w:kern w:val="0"/>
          <w:sz w:val="24"/>
          <w:szCs w:val="24"/>
        </w:rPr>
        <w:t xml:space="preserve"> Article 28</w:t>
      </w:r>
    </w:p>
    <w:p w14:paraId="3C6DB473" w14:textId="34CF27DD" w:rsidR="00510DCD" w:rsidRPr="00CF5AB3" w:rsidRDefault="00510DCD" w:rsidP="00545632">
      <w:pPr>
        <w:pStyle w:val="af3"/>
        <w:jc w:val="both"/>
        <w:rPr>
          <w:rFonts w:ascii="Times New Roman" w:hAnsi="Times New Roman" w:cs="Times New Roman"/>
          <w:color w:val="000000" w:themeColor="text1"/>
          <w:sz w:val="24"/>
          <w:szCs w:val="24"/>
          <w:bdr w:val="single" w:sz="4" w:space="0" w:color="auto"/>
        </w:rPr>
      </w:pPr>
      <w:r w:rsidRPr="00CF5AB3">
        <w:rPr>
          <w:rFonts w:ascii="Times New Roman" w:hAnsi="Times New Roman" w:cs="Times New Roman"/>
          <w:color w:val="000000" w:themeColor="text1"/>
          <w:sz w:val="24"/>
          <w:szCs w:val="24"/>
          <w:bdr w:val="single" w:sz="4" w:space="0" w:color="auto"/>
        </w:rPr>
        <w:t xml:space="preserve"> </w:t>
      </w:r>
      <w:r w:rsidR="00DE0A73" w:rsidRPr="00CF5AB3">
        <w:rPr>
          <w:rFonts w:ascii="Times New Roman" w:hAnsi="Times New Roman" w:cs="Times New Roman"/>
          <w:color w:val="000000" w:themeColor="text1"/>
          <w:sz w:val="24"/>
          <w:szCs w:val="24"/>
          <w:bdr w:val="single" w:sz="4" w:space="0" w:color="auto"/>
        </w:rPr>
        <w:t xml:space="preserve">a </w:t>
      </w:r>
    </w:p>
    <w:p w14:paraId="57B074BF" w14:textId="7E009904" w:rsidR="00510DCD" w:rsidRPr="00CF5AB3" w:rsidRDefault="0037200E" w:rsidP="00545632">
      <w:pPr>
        <w:widowControl/>
        <w:ind w:firstLineChars="100" w:firstLine="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National Institute of Population and Social Security Research</w:t>
      </w:r>
      <w:r w:rsidR="00DE0A73" w:rsidRPr="00CF5AB3">
        <w:rPr>
          <w:rFonts w:ascii="Times New Roman" w:hAnsi="Times New Roman" w:cs="Times New Roman"/>
          <w:color w:val="000000" w:themeColor="text1"/>
          <w:kern w:val="0"/>
          <w:sz w:val="24"/>
          <w:szCs w:val="24"/>
        </w:rPr>
        <w:t>, “Social Security Study” Vol. 1 No. 2 “Problems and Prospects of Disability Pension</w:t>
      </w:r>
      <w:r w:rsidR="00370D23" w:rsidRPr="00CF5AB3">
        <w:rPr>
          <w:rFonts w:ascii="Times New Roman" w:hAnsi="Times New Roman" w:cs="Times New Roman" w:hint="eastAsia"/>
          <w:color w:val="000000" w:themeColor="text1"/>
          <w:kern w:val="0"/>
          <w:sz w:val="24"/>
          <w:szCs w:val="24"/>
        </w:rPr>
        <w:t>,</w:t>
      </w:r>
      <w:r w:rsidR="00DE0A73" w:rsidRPr="00CF5AB3">
        <w:rPr>
          <w:rFonts w:ascii="Times New Roman" w:hAnsi="Times New Roman" w:cs="Times New Roman"/>
          <w:color w:val="000000" w:themeColor="text1"/>
          <w:kern w:val="0"/>
          <w:sz w:val="24"/>
          <w:szCs w:val="24"/>
        </w:rPr>
        <w:t xml:space="preserve">” </w:t>
      </w:r>
      <w:r w:rsidR="00370D23" w:rsidRPr="00CF5AB3">
        <w:rPr>
          <w:rFonts w:ascii="Times New Roman" w:hAnsi="Times New Roman" w:cs="Times New Roman" w:hint="eastAsia"/>
          <w:color w:val="000000" w:themeColor="text1"/>
          <w:kern w:val="0"/>
          <w:sz w:val="24"/>
          <w:szCs w:val="24"/>
        </w:rPr>
        <w:t>Yu</w:t>
      </w:r>
      <w:r w:rsidR="00DE0A73" w:rsidRPr="00CF5AB3">
        <w:rPr>
          <w:rFonts w:ascii="Times New Roman" w:hAnsi="Times New Roman" w:cs="Times New Roman"/>
          <w:color w:val="000000" w:themeColor="text1"/>
          <w:kern w:val="0"/>
          <w:sz w:val="24"/>
          <w:szCs w:val="24"/>
        </w:rPr>
        <w:t xml:space="preserve"> Momose</w:t>
      </w:r>
    </w:p>
    <w:p w14:paraId="277B9C7A" w14:textId="5BAED8BD" w:rsidR="00510DCD" w:rsidRPr="00CF5AB3" w:rsidRDefault="00DE0A73" w:rsidP="00545632">
      <w:pPr>
        <w:widowControl/>
        <w:ind w:firstLineChars="100" w:firstLine="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p.</w:t>
      </w:r>
      <w:r w:rsidR="00370D23" w:rsidRPr="00CF5AB3">
        <w:rPr>
          <w:rFonts w:ascii="Times New Roman" w:hAnsi="Times New Roman" w:cs="Times New Roman" w:hint="eastAsia"/>
          <w:color w:val="000000" w:themeColor="text1"/>
          <w:kern w:val="0"/>
          <w:sz w:val="24"/>
          <w:szCs w:val="24"/>
        </w:rPr>
        <w:t xml:space="preserve"> </w:t>
      </w:r>
      <w:r w:rsidRPr="00CF5AB3">
        <w:rPr>
          <w:rFonts w:ascii="Times New Roman" w:hAnsi="Times New Roman" w:cs="Times New Roman"/>
          <w:color w:val="000000" w:themeColor="text1"/>
          <w:kern w:val="0"/>
          <w:sz w:val="24"/>
          <w:szCs w:val="24"/>
        </w:rPr>
        <w:t xml:space="preserve">345 “Level of benefit of disability pension: As a problem of the current </w:t>
      </w:r>
      <w:r w:rsidR="00370D23" w:rsidRPr="00CF5AB3">
        <w:rPr>
          <w:rFonts w:ascii="Times New Roman" w:hAnsi="Times New Roman" w:cs="Times New Roman"/>
          <w:color w:val="000000" w:themeColor="text1"/>
          <w:kern w:val="0"/>
          <w:sz w:val="24"/>
          <w:szCs w:val="24"/>
        </w:rPr>
        <w:t xml:space="preserve">disability </w:t>
      </w:r>
      <w:r w:rsidRPr="00CF5AB3">
        <w:rPr>
          <w:rFonts w:ascii="Times New Roman" w:hAnsi="Times New Roman" w:cs="Times New Roman"/>
          <w:color w:val="000000" w:themeColor="text1"/>
          <w:kern w:val="0"/>
          <w:sz w:val="24"/>
          <w:szCs w:val="24"/>
        </w:rPr>
        <w:t xml:space="preserve">pension, benefit level can be indicated. </w:t>
      </w:r>
      <w:r w:rsidR="00370D23" w:rsidRPr="00CF5AB3">
        <w:rPr>
          <w:rFonts w:ascii="Times New Roman" w:hAnsi="Times New Roman" w:cs="Times New Roman"/>
          <w:color w:val="000000" w:themeColor="text1"/>
          <w:kern w:val="0"/>
          <w:sz w:val="24"/>
          <w:szCs w:val="24"/>
        </w:rPr>
        <w:t>…</w:t>
      </w:r>
      <w:r w:rsidR="00370D23" w:rsidRPr="00CF5AB3">
        <w:rPr>
          <w:rFonts w:ascii="Times New Roman" w:hAnsi="Times New Roman" w:cs="Times New Roman" w:hint="eastAsia"/>
          <w:color w:val="000000" w:themeColor="text1"/>
          <w:kern w:val="0"/>
          <w:sz w:val="24"/>
          <w:szCs w:val="24"/>
        </w:rPr>
        <w:t xml:space="preserve"> </w:t>
      </w:r>
      <w:r w:rsidRPr="00CF5AB3">
        <w:rPr>
          <w:rFonts w:ascii="Times New Roman" w:hAnsi="Times New Roman" w:cs="Times New Roman"/>
          <w:color w:val="000000" w:themeColor="text1"/>
          <w:kern w:val="0"/>
          <w:sz w:val="24"/>
          <w:szCs w:val="24"/>
        </w:rPr>
        <w:t>The level of only disability basic pension is deemed to be extremely low.”</w:t>
      </w:r>
    </w:p>
    <w:p w14:paraId="4C2ECD09" w14:textId="0CDF2D0F" w:rsidR="00510DCD" w:rsidRPr="00CF5AB3" w:rsidRDefault="00DE0A73" w:rsidP="00545632">
      <w:pPr>
        <w:widowControl/>
        <w:ind w:firstLineChars="100" w:firstLine="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 xml:space="preserve">p. 348 “As compared with Western </w:t>
      </w:r>
      <w:r w:rsidR="00370D23" w:rsidRPr="00CF5AB3">
        <w:rPr>
          <w:rFonts w:ascii="Times New Roman" w:hAnsi="Times New Roman" w:cs="Times New Roman" w:hint="eastAsia"/>
          <w:color w:val="000000" w:themeColor="text1"/>
          <w:kern w:val="0"/>
          <w:sz w:val="24"/>
          <w:szCs w:val="24"/>
        </w:rPr>
        <w:t>countries</w:t>
      </w:r>
      <w:r w:rsidRPr="00CF5AB3">
        <w:rPr>
          <w:rFonts w:ascii="Times New Roman" w:hAnsi="Times New Roman" w:cs="Times New Roman"/>
          <w:color w:val="000000" w:themeColor="text1"/>
          <w:kern w:val="0"/>
          <w:sz w:val="24"/>
          <w:szCs w:val="24"/>
        </w:rPr>
        <w:t xml:space="preserve">, in Japan, it is the characteristics of certification of disabilities that medical conditions of functional disabilities and the degree of restrictions on daily living ability are </w:t>
      </w:r>
      <w:r w:rsidR="0021433F" w:rsidRPr="00CF5AB3">
        <w:rPr>
          <w:rFonts w:ascii="Times New Roman" w:hAnsi="Times New Roman" w:cs="Times New Roman" w:hint="eastAsia"/>
          <w:color w:val="000000" w:themeColor="text1"/>
          <w:kern w:val="0"/>
          <w:sz w:val="24"/>
          <w:szCs w:val="24"/>
        </w:rPr>
        <w:t>considered</w:t>
      </w:r>
      <w:r w:rsidRPr="00CF5AB3">
        <w:rPr>
          <w:rFonts w:ascii="Times New Roman" w:hAnsi="Times New Roman" w:cs="Times New Roman"/>
          <w:color w:val="000000" w:themeColor="text1"/>
          <w:kern w:val="0"/>
          <w:sz w:val="24"/>
          <w:szCs w:val="24"/>
        </w:rPr>
        <w:t>. Under such certification of disabilities, a problem</w:t>
      </w:r>
      <w:r w:rsidR="0021433F" w:rsidRPr="00CF5AB3">
        <w:rPr>
          <w:rFonts w:ascii="Times New Roman" w:hAnsi="Times New Roman" w:cs="Times New Roman" w:hint="eastAsia"/>
          <w:color w:val="000000" w:themeColor="text1"/>
          <w:kern w:val="0"/>
          <w:sz w:val="24"/>
          <w:szCs w:val="24"/>
        </w:rPr>
        <w:t xml:space="preserve"> may arise when</w:t>
      </w:r>
      <w:r w:rsidRPr="00CF5AB3">
        <w:rPr>
          <w:rFonts w:ascii="Times New Roman" w:hAnsi="Times New Roman" w:cs="Times New Roman"/>
          <w:color w:val="000000" w:themeColor="text1"/>
          <w:kern w:val="0"/>
          <w:sz w:val="24"/>
          <w:szCs w:val="24"/>
        </w:rPr>
        <w:t xml:space="preserve"> the scope of subjects tends to be narrower and all persons with disabilities who </w:t>
      </w:r>
      <w:r w:rsidR="0021433F" w:rsidRPr="00CF5AB3">
        <w:rPr>
          <w:rFonts w:ascii="Times New Roman" w:hAnsi="Times New Roman" w:cs="Times New Roman" w:hint="eastAsia"/>
          <w:color w:val="000000" w:themeColor="text1"/>
          <w:kern w:val="0"/>
          <w:sz w:val="24"/>
          <w:szCs w:val="24"/>
        </w:rPr>
        <w:t>require an</w:t>
      </w:r>
      <w:r w:rsidR="0021433F" w:rsidRPr="00CF5AB3">
        <w:rPr>
          <w:rFonts w:ascii="Times New Roman" w:hAnsi="Times New Roman" w:cs="Times New Roman"/>
          <w:color w:val="000000" w:themeColor="text1"/>
          <w:kern w:val="0"/>
          <w:sz w:val="24"/>
          <w:szCs w:val="24"/>
        </w:rPr>
        <w:t xml:space="preserve"> </w:t>
      </w:r>
      <w:r w:rsidRPr="00CF5AB3">
        <w:rPr>
          <w:rFonts w:ascii="Times New Roman" w:hAnsi="Times New Roman" w:cs="Times New Roman"/>
          <w:color w:val="000000" w:themeColor="text1"/>
          <w:kern w:val="0"/>
          <w:sz w:val="24"/>
          <w:szCs w:val="24"/>
        </w:rPr>
        <w:t xml:space="preserve">income guarantee due to </w:t>
      </w:r>
      <w:r w:rsidR="0021433F" w:rsidRPr="00CF5AB3">
        <w:rPr>
          <w:rFonts w:ascii="Times New Roman" w:hAnsi="Times New Roman" w:cs="Times New Roman" w:hint="eastAsia"/>
          <w:color w:val="000000" w:themeColor="text1"/>
          <w:kern w:val="0"/>
          <w:sz w:val="24"/>
          <w:szCs w:val="24"/>
        </w:rPr>
        <w:t>a</w:t>
      </w:r>
      <w:r w:rsidR="0021433F" w:rsidRPr="00CF5AB3">
        <w:rPr>
          <w:rFonts w:ascii="Times New Roman" w:hAnsi="Times New Roman" w:cs="Times New Roman"/>
          <w:color w:val="000000" w:themeColor="text1"/>
          <w:kern w:val="0"/>
          <w:sz w:val="24"/>
          <w:szCs w:val="24"/>
        </w:rPr>
        <w:t xml:space="preserve"> </w:t>
      </w:r>
      <w:r w:rsidRPr="00CF5AB3">
        <w:rPr>
          <w:rFonts w:ascii="Times New Roman" w:hAnsi="Times New Roman" w:cs="Times New Roman"/>
          <w:color w:val="000000" w:themeColor="text1"/>
          <w:kern w:val="0"/>
          <w:sz w:val="24"/>
          <w:szCs w:val="24"/>
        </w:rPr>
        <w:t>decrease in income earning ability cannot be included.”</w:t>
      </w:r>
    </w:p>
    <w:p w14:paraId="1D6F766F" w14:textId="77777777" w:rsidR="00510DCD" w:rsidRPr="00CF5AB3" w:rsidRDefault="00510DCD" w:rsidP="00545632">
      <w:pPr>
        <w:widowControl/>
        <w:rPr>
          <w:rFonts w:ascii="Times New Roman" w:hAnsi="Times New Roman" w:cs="Times New Roman"/>
          <w:color w:val="000000" w:themeColor="text1"/>
          <w:kern w:val="0"/>
          <w:sz w:val="24"/>
          <w:szCs w:val="24"/>
        </w:rPr>
      </w:pPr>
    </w:p>
    <w:p w14:paraId="5EE56B3F" w14:textId="7A85DE97" w:rsidR="003244AA" w:rsidRPr="00CF5AB3" w:rsidRDefault="003244AA" w:rsidP="00545632">
      <w:pPr>
        <w:pStyle w:val="af3"/>
        <w:jc w:val="both"/>
        <w:rPr>
          <w:rFonts w:ascii="Times New Roman" w:hAnsi="Times New Roman" w:cs="Times New Roman"/>
          <w:color w:val="000000" w:themeColor="text1"/>
          <w:sz w:val="24"/>
          <w:szCs w:val="24"/>
          <w:bdr w:val="single" w:sz="4" w:space="0" w:color="auto"/>
        </w:rPr>
      </w:pPr>
      <w:r w:rsidRPr="00CF5AB3">
        <w:rPr>
          <w:rFonts w:ascii="Times New Roman" w:hAnsi="Times New Roman" w:cs="Times New Roman"/>
          <w:color w:val="000000" w:themeColor="text1"/>
          <w:sz w:val="24"/>
          <w:szCs w:val="24"/>
          <w:bdr w:val="single" w:sz="4" w:space="0" w:color="auto"/>
        </w:rPr>
        <w:t xml:space="preserve"> </w:t>
      </w:r>
      <w:r w:rsidR="00DE0A73" w:rsidRPr="00CF5AB3">
        <w:rPr>
          <w:rFonts w:ascii="Times New Roman" w:hAnsi="Times New Roman" w:cs="Times New Roman"/>
          <w:color w:val="000000" w:themeColor="text1"/>
          <w:sz w:val="24"/>
          <w:szCs w:val="24"/>
          <w:bdr w:val="single" w:sz="4" w:space="0" w:color="auto"/>
        </w:rPr>
        <w:t xml:space="preserve">b </w:t>
      </w:r>
    </w:p>
    <w:p w14:paraId="22502CA6" w14:textId="7AF98606" w:rsidR="003244AA" w:rsidRPr="00CF5AB3" w:rsidRDefault="00DE0A73" w:rsidP="00545632">
      <w:pPr>
        <w:widowControl/>
        <w:ind w:firstLineChars="103" w:firstLine="247"/>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It is reported that there are about 3,320,000 person</w:t>
      </w:r>
      <w:r w:rsidR="00370D23" w:rsidRPr="00CF5AB3">
        <w:rPr>
          <w:rFonts w:ascii="Times New Roman" w:hAnsi="Times New Roman" w:cs="Times New Roman" w:hint="eastAsia"/>
          <w:color w:val="000000" w:themeColor="text1"/>
          <w:kern w:val="0"/>
          <w:sz w:val="24"/>
          <w:szCs w:val="24"/>
        </w:rPr>
        <w:t>s</w:t>
      </w:r>
      <w:r w:rsidRPr="00CF5AB3">
        <w:rPr>
          <w:rFonts w:ascii="Times New Roman" w:hAnsi="Times New Roman" w:cs="Times New Roman"/>
          <w:color w:val="000000" w:themeColor="text1"/>
          <w:kern w:val="0"/>
          <w:sz w:val="24"/>
          <w:szCs w:val="24"/>
        </w:rPr>
        <w:t xml:space="preserve"> who are positioned as the persons subject to employment measures (persons at home who are between 18 years old and 64 years old) by the </w:t>
      </w:r>
      <w:r w:rsidR="006E5252" w:rsidRPr="00CF5AB3">
        <w:rPr>
          <w:rFonts w:ascii="Times New Roman" w:hAnsi="Times New Roman" w:cs="Times New Roman" w:hint="eastAsia"/>
          <w:color w:val="000000" w:themeColor="text1"/>
          <w:sz w:val="24"/>
          <w:szCs w:val="24"/>
        </w:rPr>
        <w:t>national government</w:t>
      </w:r>
      <w:r w:rsidR="0040799E" w:rsidRPr="00CF5AB3">
        <w:rPr>
          <w:color w:val="000000" w:themeColor="text1"/>
        </w:rPr>
        <w:t xml:space="preserve"> </w:t>
      </w:r>
      <w:r w:rsidRPr="00CF5AB3">
        <w:rPr>
          <w:rFonts w:ascii="Times New Roman" w:hAnsi="Times New Roman" w:cs="Times New Roman"/>
          <w:color w:val="000000" w:themeColor="text1"/>
          <w:kern w:val="0"/>
          <w:sz w:val="24"/>
          <w:szCs w:val="24"/>
        </w:rPr>
        <w:t xml:space="preserve">(Refer to the </w:t>
      </w:r>
      <w:r w:rsidR="005507F0" w:rsidRPr="00CF5AB3">
        <w:rPr>
          <w:rFonts w:ascii="Times New Roman" w:hAnsi="Times New Roman" w:cs="Times New Roman"/>
          <w:color w:val="000000" w:themeColor="text1"/>
          <w:sz w:val="24"/>
          <w:szCs w:val="24"/>
          <w:lang w:eastAsia="zh-TW"/>
        </w:rPr>
        <w:t>Ministry of Health, Labour and Welfare</w:t>
      </w:r>
      <w:r w:rsidRPr="00CF5AB3">
        <w:rPr>
          <w:rFonts w:ascii="Times New Roman" w:hAnsi="Times New Roman" w:cs="Times New Roman"/>
          <w:color w:val="000000" w:themeColor="text1"/>
          <w:kern w:val="0"/>
          <w:sz w:val="24"/>
          <w:szCs w:val="24"/>
        </w:rPr>
        <w:t>, “Status of Measures for Employment Support to Persons with Disabilities”)</w:t>
      </w:r>
      <w:r w:rsidR="00370D23" w:rsidRPr="00CF5AB3">
        <w:rPr>
          <w:rFonts w:ascii="Times New Roman" w:hAnsi="Times New Roman" w:cs="Times New Roman" w:hint="eastAsia"/>
          <w:color w:val="000000" w:themeColor="text1"/>
          <w:kern w:val="0"/>
          <w:sz w:val="24"/>
          <w:szCs w:val="24"/>
        </w:rPr>
        <w:t>.</w:t>
      </w:r>
    </w:p>
    <w:p w14:paraId="78CDB132" w14:textId="6DADD98F" w:rsidR="003244AA" w:rsidRPr="00CF5AB3" w:rsidRDefault="00DE0A73" w:rsidP="00545632">
      <w:pPr>
        <w:widowControl/>
        <w:ind w:firstLineChars="103" w:firstLine="247"/>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 xml:space="preserve">Out of which, total workers </w:t>
      </w:r>
      <w:r w:rsidR="00224343" w:rsidRPr="00CF5AB3">
        <w:rPr>
          <w:rFonts w:ascii="Times New Roman" w:hAnsi="Times New Roman" w:cs="Times New Roman" w:hint="eastAsia"/>
          <w:color w:val="000000" w:themeColor="text1"/>
          <w:kern w:val="0"/>
          <w:sz w:val="24"/>
          <w:szCs w:val="24"/>
        </w:rPr>
        <w:t xml:space="preserve">employed </w:t>
      </w:r>
      <w:r w:rsidRPr="00CF5AB3">
        <w:rPr>
          <w:rFonts w:ascii="Times New Roman" w:hAnsi="Times New Roman" w:cs="Times New Roman"/>
          <w:color w:val="000000" w:themeColor="text1"/>
          <w:kern w:val="0"/>
          <w:sz w:val="24"/>
          <w:szCs w:val="24"/>
        </w:rPr>
        <w:t xml:space="preserve">by companies (companies with 50 </w:t>
      </w:r>
      <w:r w:rsidR="00370D23" w:rsidRPr="00CF5AB3">
        <w:rPr>
          <w:rFonts w:ascii="Times New Roman" w:hAnsi="Times New Roman" w:cs="Times New Roman" w:hint="eastAsia"/>
          <w:color w:val="000000" w:themeColor="text1"/>
          <w:kern w:val="0"/>
          <w:sz w:val="24"/>
          <w:szCs w:val="24"/>
        </w:rPr>
        <w:t xml:space="preserve">or more </w:t>
      </w:r>
      <w:r w:rsidRPr="00CF5AB3">
        <w:rPr>
          <w:rFonts w:ascii="Times New Roman" w:hAnsi="Times New Roman" w:cs="Times New Roman"/>
          <w:color w:val="000000" w:themeColor="text1"/>
          <w:kern w:val="0"/>
          <w:sz w:val="24"/>
          <w:szCs w:val="24"/>
        </w:rPr>
        <w:t>employees</w:t>
      </w:r>
      <w:r w:rsidR="00224343" w:rsidRPr="00CF5AB3">
        <w:rPr>
          <w:rFonts w:ascii="Times New Roman" w:hAnsi="Times New Roman" w:cs="Times New Roman" w:hint="eastAsia"/>
          <w:color w:val="000000" w:themeColor="text1"/>
          <w:kern w:val="0"/>
          <w:sz w:val="24"/>
          <w:szCs w:val="24"/>
        </w:rPr>
        <w:t>,</w:t>
      </w:r>
      <w:r w:rsidR="00224343" w:rsidRPr="00CF5AB3">
        <w:rPr>
          <w:rFonts w:ascii="Times New Roman" w:hAnsi="Times New Roman" w:cs="Times New Roman"/>
          <w:color w:val="000000" w:themeColor="text1"/>
          <w:kern w:val="0"/>
          <w:sz w:val="24"/>
          <w:szCs w:val="24"/>
        </w:rPr>
        <w:t xml:space="preserve"> </w:t>
      </w:r>
      <w:r w:rsidR="00224343" w:rsidRPr="00CF5AB3">
        <w:rPr>
          <w:rFonts w:ascii="Times New Roman" w:hAnsi="Times New Roman" w:cs="Times New Roman" w:hint="eastAsia"/>
          <w:color w:val="000000" w:themeColor="text1"/>
          <w:kern w:val="0"/>
          <w:sz w:val="24"/>
          <w:szCs w:val="24"/>
        </w:rPr>
        <w:t>legal</w:t>
      </w:r>
      <w:r w:rsidR="00224343" w:rsidRPr="00CF5AB3">
        <w:rPr>
          <w:rFonts w:ascii="Times New Roman" w:hAnsi="Times New Roman" w:cs="Times New Roman"/>
          <w:color w:val="000000" w:themeColor="text1"/>
          <w:kern w:val="0"/>
          <w:sz w:val="24"/>
          <w:szCs w:val="24"/>
        </w:rPr>
        <w:t xml:space="preserve"> employment ratio of</w:t>
      </w:r>
      <w:r w:rsidRPr="00CF5AB3">
        <w:rPr>
          <w:rFonts w:ascii="Times New Roman" w:hAnsi="Times New Roman" w:cs="Times New Roman"/>
          <w:color w:val="000000" w:themeColor="text1"/>
          <w:kern w:val="0"/>
          <w:sz w:val="24"/>
          <w:szCs w:val="24"/>
        </w:rPr>
        <w:t xml:space="preserve"> is 2.0%) and public </w:t>
      </w:r>
      <w:r w:rsidR="00370D23" w:rsidRPr="00CF5AB3">
        <w:rPr>
          <w:rFonts w:ascii="Times New Roman" w:hAnsi="Times New Roman" w:cs="Times New Roman" w:hint="eastAsia"/>
          <w:color w:val="000000" w:themeColor="text1"/>
          <w:kern w:val="0"/>
          <w:sz w:val="24"/>
          <w:szCs w:val="24"/>
        </w:rPr>
        <w:t>organizations</w:t>
      </w:r>
      <w:r w:rsidRPr="00CF5AB3">
        <w:rPr>
          <w:rFonts w:ascii="Times New Roman" w:hAnsi="Times New Roman" w:cs="Times New Roman"/>
          <w:color w:val="000000" w:themeColor="text1"/>
          <w:kern w:val="0"/>
          <w:sz w:val="24"/>
          <w:szCs w:val="24"/>
        </w:rPr>
        <w:t xml:space="preserve"> </w:t>
      </w:r>
      <w:r w:rsidR="00224343" w:rsidRPr="00CF5AB3">
        <w:rPr>
          <w:rFonts w:ascii="Times New Roman" w:hAnsi="Times New Roman" w:cs="Times New Roman" w:hint="eastAsia"/>
          <w:color w:val="000000" w:themeColor="text1"/>
          <w:kern w:val="0"/>
          <w:sz w:val="24"/>
          <w:szCs w:val="24"/>
        </w:rPr>
        <w:t>which</w:t>
      </w:r>
      <w:r w:rsidR="00224343" w:rsidRPr="00CF5AB3">
        <w:rPr>
          <w:rFonts w:ascii="Times New Roman" w:hAnsi="Times New Roman" w:cs="Times New Roman"/>
          <w:color w:val="000000" w:themeColor="text1"/>
          <w:kern w:val="0"/>
          <w:sz w:val="24"/>
          <w:szCs w:val="24"/>
        </w:rPr>
        <w:t xml:space="preserve"> are required to </w:t>
      </w:r>
      <w:r w:rsidR="0021433F" w:rsidRPr="00CF5AB3">
        <w:rPr>
          <w:rFonts w:ascii="Times New Roman" w:hAnsi="Times New Roman" w:cs="Times New Roman" w:hint="eastAsia"/>
          <w:color w:val="000000" w:themeColor="text1"/>
          <w:kern w:val="0"/>
          <w:sz w:val="24"/>
          <w:szCs w:val="24"/>
        </w:rPr>
        <w:t xml:space="preserve">be </w:t>
      </w:r>
      <w:r w:rsidR="00224343" w:rsidRPr="00CF5AB3">
        <w:rPr>
          <w:rFonts w:ascii="Times New Roman" w:hAnsi="Times New Roman" w:cs="Times New Roman" w:hint="eastAsia"/>
          <w:color w:val="000000" w:themeColor="text1"/>
          <w:kern w:val="0"/>
          <w:sz w:val="24"/>
          <w:szCs w:val="24"/>
        </w:rPr>
        <w:t>employ</w:t>
      </w:r>
      <w:r w:rsidR="0021433F" w:rsidRPr="00CF5AB3">
        <w:rPr>
          <w:rFonts w:ascii="Times New Roman" w:hAnsi="Times New Roman" w:cs="Times New Roman" w:hint="eastAsia"/>
          <w:color w:val="000000" w:themeColor="text1"/>
          <w:kern w:val="0"/>
          <w:sz w:val="24"/>
          <w:szCs w:val="24"/>
        </w:rPr>
        <w:t>ed</w:t>
      </w:r>
      <w:r w:rsidR="00224343" w:rsidRPr="00CF5AB3">
        <w:rPr>
          <w:rFonts w:ascii="Times New Roman" w:hAnsi="Times New Roman" w:cs="Times New Roman"/>
          <w:color w:val="000000" w:themeColor="text1"/>
          <w:kern w:val="0"/>
          <w:sz w:val="24"/>
          <w:szCs w:val="24"/>
        </w:rPr>
        <w:t xml:space="preserve"> under the Act </w:t>
      </w:r>
      <w:r w:rsidR="00224343" w:rsidRPr="00CF5AB3">
        <w:rPr>
          <w:rFonts w:ascii="Times New Roman" w:hAnsi="Times New Roman" w:cs="Times New Roman" w:hint="eastAsia"/>
          <w:color w:val="000000" w:themeColor="text1"/>
          <w:kern w:val="0"/>
          <w:sz w:val="24"/>
          <w:szCs w:val="24"/>
        </w:rPr>
        <w:t xml:space="preserve">for the </w:t>
      </w:r>
      <w:r w:rsidR="00224343" w:rsidRPr="00CF5AB3">
        <w:rPr>
          <w:rFonts w:ascii="Times New Roman" w:hAnsi="Times New Roman" w:cs="Times New Roman"/>
          <w:color w:val="000000" w:themeColor="text1"/>
          <w:kern w:val="0"/>
          <w:sz w:val="24"/>
          <w:szCs w:val="24"/>
        </w:rPr>
        <w:t xml:space="preserve">Promotion </w:t>
      </w:r>
      <w:r w:rsidR="00224343" w:rsidRPr="00CF5AB3">
        <w:rPr>
          <w:rFonts w:ascii="Times New Roman" w:hAnsi="Times New Roman" w:cs="Times New Roman" w:hint="eastAsia"/>
          <w:color w:val="000000" w:themeColor="text1"/>
          <w:kern w:val="0"/>
          <w:sz w:val="24"/>
          <w:szCs w:val="24"/>
        </w:rPr>
        <w:t xml:space="preserve">of </w:t>
      </w:r>
      <w:r w:rsidR="00224343" w:rsidRPr="00CF5AB3">
        <w:rPr>
          <w:rFonts w:ascii="Times New Roman" w:hAnsi="Times New Roman" w:cs="Times New Roman"/>
          <w:color w:val="000000" w:themeColor="text1"/>
          <w:kern w:val="0"/>
          <w:sz w:val="24"/>
          <w:szCs w:val="24"/>
        </w:rPr>
        <w:t xml:space="preserve">Employment </w:t>
      </w:r>
      <w:r w:rsidRPr="00CF5AB3">
        <w:rPr>
          <w:rFonts w:ascii="Times New Roman" w:hAnsi="Times New Roman" w:cs="Times New Roman"/>
          <w:color w:val="000000" w:themeColor="text1"/>
          <w:kern w:val="0"/>
          <w:sz w:val="24"/>
          <w:szCs w:val="24"/>
        </w:rPr>
        <w:t>is 453,133.5 persons (</w:t>
      </w:r>
      <w:r w:rsidR="00370D23" w:rsidRPr="00CF5AB3">
        <w:rPr>
          <w:rFonts w:ascii="Times New Roman" w:hAnsi="Times New Roman" w:cs="Times New Roman"/>
          <w:color w:val="000000" w:themeColor="text1"/>
          <w:kern w:val="0"/>
          <w:sz w:val="24"/>
          <w:szCs w:val="24"/>
        </w:rPr>
        <w:t>Refe</w:t>
      </w:r>
      <w:r w:rsidRPr="00CF5AB3">
        <w:rPr>
          <w:rFonts w:ascii="Times New Roman" w:hAnsi="Times New Roman" w:cs="Times New Roman"/>
          <w:color w:val="000000" w:themeColor="text1"/>
          <w:kern w:val="0"/>
          <w:sz w:val="24"/>
          <w:szCs w:val="24"/>
        </w:rPr>
        <w:t xml:space="preserve">to the </w:t>
      </w:r>
      <w:r w:rsidR="00224343" w:rsidRPr="00CF5AB3">
        <w:rPr>
          <w:rFonts w:ascii="Times New Roman" w:hAnsi="Times New Roman" w:cs="Times New Roman"/>
          <w:color w:val="000000" w:themeColor="text1"/>
          <w:kern w:val="0"/>
          <w:sz w:val="24"/>
          <w:szCs w:val="24"/>
        </w:rPr>
        <w:t xml:space="preserve">Employment Measures for Persons with Disabilities Division, </w:t>
      </w:r>
      <w:r w:rsidR="00224343" w:rsidRPr="00CF5AB3">
        <w:rPr>
          <w:rFonts w:ascii="Times New Roman" w:hAnsi="Times New Roman" w:cs="Times New Roman"/>
          <w:color w:val="000000" w:themeColor="text1"/>
          <w:sz w:val="24"/>
          <w:szCs w:val="24"/>
        </w:rPr>
        <w:t>Employment Development Department,</w:t>
      </w:r>
      <w:r w:rsidR="00224343" w:rsidRPr="00CF5AB3">
        <w:rPr>
          <w:rFonts w:ascii="Times New Roman" w:hAnsi="Times New Roman" w:cs="Times New Roman" w:hint="eastAsia"/>
          <w:color w:val="000000" w:themeColor="text1"/>
          <w:sz w:val="24"/>
          <w:szCs w:val="24"/>
        </w:rPr>
        <w:t xml:space="preserve"> </w:t>
      </w:r>
      <w:r w:rsidR="00224343" w:rsidRPr="00CF5AB3">
        <w:rPr>
          <w:rFonts w:ascii="Times New Roman" w:hAnsi="Times New Roman" w:cs="Times New Roman"/>
          <w:color w:val="000000" w:themeColor="text1"/>
          <w:sz w:val="24"/>
          <w:szCs w:val="24"/>
        </w:rPr>
        <w:t>Employment Security Bureau</w:t>
      </w:r>
      <w:r w:rsidR="00224343" w:rsidRPr="00CF5AB3">
        <w:rPr>
          <w:rFonts w:ascii="Times New Roman" w:hAnsi="Times New Roman" w:cs="Times New Roman" w:hint="eastAsia"/>
          <w:color w:val="000000" w:themeColor="text1"/>
          <w:sz w:val="24"/>
          <w:szCs w:val="24"/>
        </w:rPr>
        <w:t>,</w:t>
      </w:r>
      <w:r w:rsidR="00224343" w:rsidRPr="00CF5AB3">
        <w:rPr>
          <w:rFonts w:ascii="Times New Roman" w:hAnsi="Times New Roman" w:cs="Times New Roman"/>
          <w:color w:val="000000" w:themeColor="text1"/>
          <w:sz w:val="24"/>
          <w:szCs w:val="24"/>
          <w:lang w:eastAsia="zh-TW"/>
        </w:rPr>
        <w:t xml:space="preserve"> </w:t>
      </w:r>
      <w:r w:rsidR="005507F0" w:rsidRPr="00CF5AB3">
        <w:rPr>
          <w:rFonts w:ascii="Times New Roman" w:hAnsi="Times New Roman" w:cs="Times New Roman"/>
          <w:color w:val="000000" w:themeColor="text1"/>
          <w:sz w:val="24"/>
          <w:szCs w:val="24"/>
          <w:lang w:eastAsia="zh-TW"/>
        </w:rPr>
        <w:t>Ministry of Health, Labour and Welfare</w:t>
      </w:r>
      <w:r w:rsidRPr="00CF5AB3">
        <w:rPr>
          <w:rFonts w:ascii="Times New Roman" w:hAnsi="Times New Roman" w:cs="Times New Roman"/>
          <w:color w:val="000000" w:themeColor="text1"/>
          <w:kern w:val="0"/>
          <w:sz w:val="24"/>
          <w:szCs w:val="24"/>
        </w:rPr>
        <w:t xml:space="preserve">, “Counting Results of Status of Employment of Persons with Disabilities” </w:t>
      </w:r>
      <w:r w:rsidR="00370D23" w:rsidRPr="00CF5AB3">
        <w:rPr>
          <w:rFonts w:ascii="Times New Roman" w:hAnsi="Times New Roman" w:cs="Times New Roman" w:hint="eastAsia"/>
          <w:color w:val="000000" w:themeColor="text1"/>
          <w:kern w:val="0"/>
          <w:sz w:val="24"/>
          <w:szCs w:val="24"/>
        </w:rPr>
        <w:t xml:space="preserve">in </w:t>
      </w:r>
      <w:r w:rsidRPr="00CF5AB3">
        <w:rPr>
          <w:rFonts w:ascii="Times New Roman" w:hAnsi="Times New Roman" w:cs="Times New Roman"/>
          <w:color w:val="000000" w:themeColor="text1"/>
          <w:kern w:val="0"/>
          <w:sz w:val="24"/>
          <w:szCs w:val="24"/>
        </w:rPr>
        <w:t xml:space="preserve">2015). Simply calculated, the employment ratio is </w:t>
      </w:r>
      <w:r w:rsidR="00370D23" w:rsidRPr="00CF5AB3">
        <w:rPr>
          <w:rFonts w:ascii="Times New Roman" w:hAnsi="Times New Roman" w:cs="Times New Roman" w:hint="eastAsia"/>
          <w:color w:val="000000" w:themeColor="text1"/>
          <w:kern w:val="0"/>
          <w:sz w:val="24"/>
          <w:szCs w:val="24"/>
        </w:rPr>
        <w:t>approximately</w:t>
      </w:r>
      <w:r w:rsidRPr="00CF5AB3">
        <w:rPr>
          <w:rFonts w:ascii="Times New Roman" w:hAnsi="Times New Roman" w:cs="Times New Roman"/>
          <w:color w:val="000000" w:themeColor="text1"/>
          <w:kern w:val="0"/>
          <w:sz w:val="24"/>
          <w:szCs w:val="24"/>
        </w:rPr>
        <w:t xml:space="preserve"> 13%. There are workers at companies </w:t>
      </w:r>
      <w:r w:rsidR="00370D23" w:rsidRPr="00CF5AB3">
        <w:rPr>
          <w:rFonts w:ascii="Times New Roman" w:hAnsi="Times New Roman" w:cs="Times New Roman" w:hint="eastAsia"/>
          <w:color w:val="000000" w:themeColor="text1"/>
          <w:kern w:val="0"/>
          <w:sz w:val="24"/>
          <w:szCs w:val="24"/>
        </w:rPr>
        <w:t>less</w:t>
      </w:r>
      <w:r w:rsidRPr="00CF5AB3">
        <w:rPr>
          <w:rFonts w:ascii="Times New Roman" w:hAnsi="Times New Roman" w:cs="Times New Roman"/>
          <w:color w:val="000000" w:themeColor="text1"/>
          <w:kern w:val="0"/>
          <w:sz w:val="24"/>
          <w:szCs w:val="24"/>
        </w:rPr>
        <w:t xml:space="preserve"> than 50 employees</w:t>
      </w:r>
      <w:r w:rsidR="001A0DE8" w:rsidRPr="00CF5AB3">
        <w:rPr>
          <w:rFonts w:ascii="Times New Roman" w:hAnsi="Times New Roman" w:cs="Times New Roman"/>
          <w:color w:val="000000" w:themeColor="text1"/>
          <w:kern w:val="0"/>
          <w:sz w:val="24"/>
          <w:szCs w:val="24"/>
        </w:rPr>
        <w:t>,</w:t>
      </w:r>
      <w:r w:rsidRPr="00CF5AB3">
        <w:rPr>
          <w:rFonts w:ascii="Times New Roman" w:hAnsi="Times New Roman" w:cs="Times New Roman"/>
          <w:color w:val="000000" w:themeColor="text1"/>
          <w:kern w:val="0"/>
          <w:sz w:val="24"/>
          <w:szCs w:val="24"/>
        </w:rPr>
        <w:t xml:space="preserve"> </w:t>
      </w:r>
      <w:r w:rsidR="001A0DE8" w:rsidRPr="00CF5AB3">
        <w:rPr>
          <w:rFonts w:ascii="Times New Roman" w:hAnsi="Times New Roman" w:cs="Times New Roman"/>
          <w:color w:val="000000" w:themeColor="text1"/>
          <w:kern w:val="0"/>
          <w:sz w:val="24"/>
          <w:szCs w:val="24"/>
        </w:rPr>
        <w:t xml:space="preserve">but </w:t>
      </w:r>
      <w:r w:rsidRPr="00CF5AB3">
        <w:rPr>
          <w:rFonts w:ascii="Times New Roman" w:hAnsi="Times New Roman" w:cs="Times New Roman"/>
          <w:color w:val="000000" w:themeColor="text1"/>
          <w:kern w:val="0"/>
          <w:sz w:val="24"/>
          <w:szCs w:val="24"/>
        </w:rPr>
        <w:t xml:space="preserve">according to the survey regardless of the size of a company </w:t>
      </w:r>
      <w:r w:rsidR="002C56B6" w:rsidRPr="00CF5AB3">
        <w:rPr>
          <w:rFonts w:ascii="Times New Roman" w:hAnsi="Times New Roman" w:cs="Times New Roman" w:hint="eastAsia"/>
          <w:color w:val="000000" w:themeColor="text1"/>
          <w:kern w:val="0"/>
          <w:sz w:val="24"/>
          <w:szCs w:val="24"/>
        </w:rPr>
        <w:t xml:space="preserve">conducted by the </w:t>
      </w:r>
      <w:r w:rsidR="002C56B6" w:rsidRPr="00CF5AB3">
        <w:rPr>
          <w:rFonts w:ascii="Times New Roman" w:hAnsi="Times New Roman" w:cs="Times New Roman"/>
          <w:color w:val="000000" w:themeColor="text1"/>
          <w:sz w:val="24"/>
          <w:szCs w:val="24"/>
          <w:lang w:eastAsia="zh-TW"/>
        </w:rPr>
        <w:t>Ministry of Health, Labour and Welfare</w:t>
      </w:r>
      <w:r w:rsidR="002C56B6" w:rsidRPr="00CF5AB3">
        <w:rPr>
          <w:rFonts w:ascii="Times New Roman" w:hAnsi="Times New Roman" w:cs="Times New Roman"/>
          <w:color w:val="000000" w:themeColor="text1"/>
          <w:kern w:val="0"/>
          <w:sz w:val="24"/>
          <w:szCs w:val="24"/>
        </w:rPr>
        <w:t xml:space="preserve"> </w:t>
      </w:r>
      <w:r w:rsidRPr="00CF5AB3">
        <w:rPr>
          <w:rFonts w:ascii="Times New Roman" w:hAnsi="Times New Roman" w:cs="Times New Roman"/>
          <w:color w:val="000000" w:themeColor="text1"/>
          <w:kern w:val="0"/>
          <w:sz w:val="24"/>
          <w:szCs w:val="24"/>
        </w:rPr>
        <w:t>(</w:t>
      </w:r>
      <w:r w:rsidR="002C56B6" w:rsidRPr="00CF5AB3">
        <w:rPr>
          <w:rFonts w:ascii="Times New Roman" w:hAnsi="Times New Roman" w:cs="Times New Roman"/>
          <w:color w:val="000000" w:themeColor="text1"/>
          <w:kern w:val="0"/>
          <w:sz w:val="24"/>
          <w:szCs w:val="24"/>
        </w:rPr>
        <w:t xml:space="preserve">Refer </w:t>
      </w:r>
      <w:r w:rsidRPr="00CF5AB3">
        <w:rPr>
          <w:rFonts w:ascii="Times New Roman" w:hAnsi="Times New Roman" w:cs="Times New Roman"/>
          <w:color w:val="000000" w:themeColor="text1"/>
          <w:kern w:val="0"/>
          <w:sz w:val="24"/>
          <w:szCs w:val="24"/>
        </w:rPr>
        <w:t>to the “</w:t>
      </w:r>
      <w:r w:rsidR="00397351" w:rsidRPr="00CF5AB3">
        <w:rPr>
          <w:rFonts w:ascii="Times New Roman" w:hAnsi="Times New Roman" w:cs="Times New Roman"/>
          <w:color w:val="000000" w:themeColor="text1"/>
          <w:kern w:val="0"/>
          <w:sz w:val="24"/>
          <w:szCs w:val="24"/>
        </w:rPr>
        <w:t xml:space="preserve">Survey of </w:t>
      </w:r>
      <w:r w:rsidR="0056520E" w:rsidRPr="00CF5AB3">
        <w:rPr>
          <w:rFonts w:ascii="Times New Roman" w:hAnsi="Times New Roman" w:cs="Times New Roman"/>
          <w:color w:val="000000" w:themeColor="text1"/>
          <w:sz w:val="24"/>
          <w:szCs w:val="24"/>
        </w:rPr>
        <w:t>Actual Circumstances</w:t>
      </w:r>
      <w:r w:rsidRPr="00CF5AB3">
        <w:rPr>
          <w:rFonts w:ascii="Times New Roman" w:hAnsi="Times New Roman" w:cs="Times New Roman"/>
          <w:color w:val="000000" w:themeColor="text1"/>
          <w:kern w:val="0"/>
          <w:sz w:val="24"/>
          <w:szCs w:val="24"/>
        </w:rPr>
        <w:t xml:space="preserve"> of Employment of Persons with Disabilities </w:t>
      </w:r>
      <w:r w:rsidR="002C56B6" w:rsidRPr="00CF5AB3">
        <w:rPr>
          <w:rFonts w:ascii="Times New Roman" w:hAnsi="Times New Roman" w:cs="Times New Roman" w:hint="eastAsia"/>
          <w:color w:val="000000" w:themeColor="text1"/>
          <w:kern w:val="0"/>
          <w:sz w:val="24"/>
          <w:szCs w:val="24"/>
        </w:rPr>
        <w:t xml:space="preserve">in </w:t>
      </w:r>
      <w:r w:rsidRPr="00CF5AB3">
        <w:rPr>
          <w:rFonts w:ascii="Times New Roman" w:hAnsi="Times New Roman" w:cs="Times New Roman"/>
          <w:color w:val="000000" w:themeColor="text1"/>
          <w:kern w:val="0"/>
          <w:sz w:val="24"/>
          <w:szCs w:val="24"/>
        </w:rPr>
        <w:t xml:space="preserve">2013”), the number of persons with disabilities </w:t>
      </w:r>
      <w:r w:rsidR="002C56B6" w:rsidRPr="00CF5AB3">
        <w:rPr>
          <w:rFonts w:ascii="Times New Roman" w:hAnsi="Times New Roman" w:cs="Times New Roman"/>
          <w:color w:val="000000" w:themeColor="text1"/>
          <w:kern w:val="0"/>
          <w:sz w:val="24"/>
          <w:szCs w:val="24"/>
        </w:rPr>
        <w:t xml:space="preserve">employed </w:t>
      </w:r>
      <w:r w:rsidRPr="00CF5AB3">
        <w:rPr>
          <w:rFonts w:ascii="Times New Roman" w:hAnsi="Times New Roman" w:cs="Times New Roman"/>
          <w:color w:val="000000" w:themeColor="text1"/>
          <w:kern w:val="0"/>
          <w:sz w:val="24"/>
          <w:szCs w:val="24"/>
        </w:rPr>
        <w:t>by private companies is estimated to be 631,000 persons, only employment ratio of 19%.</w:t>
      </w:r>
    </w:p>
    <w:p w14:paraId="0613C3A7" w14:textId="77777777" w:rsidR="003244AA" w:rsidRPr="00CF5AB3" w:rsidRDefault="003244AA" w:rsidP="00545632">
      <w:pPr>
        <w:widowControl/>
        <w:rPr>
          <w:rFonts w:ascii="Times New Roman" w:hAnsi="Times New Roman" w:cs="Times New Roman"/>
          <w:color w:val="000000" w:themeColor="text1"/>
          <w:kern w:val="0"/>
          <w:sz w:val="24"/>
          <w:szCs w:val="24"/>
        </w:rPr>
      </w:pPr>
    </w:p>
    <w:p w14:paraId="1E375F8E" w14:textId="77777777" w:rsidR="003244AA" w:rsidRPr="00CF5AB3" w:rsidRDefault="003244AA" w:rsidP="00545632">
      <w:pPr>
        <w:widowControl/>
        <w:ind w:firstLineChars="100" w:firstLine="240"/>
        <w:rPr>
          <w:rFonts w:ascii="Times New Roman" w:hAnsi="Times New Roman" w:cs="Times New Roman"/>
          <w:color w:val="000000" w:themeColor="text1"/>
          <w:kern w:val="0"/>
          <w:sz w:val="24"/>
          <w:szCs w:val="24"/>
        </w:rPr>
      </w:pPr>
    </w:p>
    <w:p w14:paraId="4D598182" w14:textId="7893FDB9" w:rsidR="003244AA" w:rsidRPr="00CF5AB3" w:rsidRDefault="003244AA" w:rsidP="00545632">
      <w:pPr>
        <w:pStyle w:val="af3"/>
        <w:jc w:val="both"/>
        <w:rPr>
          <w:rFonts w:ascii="Times New Roman" w:hAnsi="Times New Roman" w:cs="Times New Roman"/>
          <w:color w:val="000000" w:themeColor="text1"/>
          <w:sz w:val="24"/>
          <w:szCs w:val="24"/>
          <w:bdr w:val="single" w:sz="4" w:space="0" w:color="auto"/>
        </w:rPr>
      </w:pPr>
      <w:r w:rsidRPr="00CF5AB3">
        <w:rPr>
          <w:rFonts w:ascii="Times New Roman" w:hAnsi="Times New Roman" w:cs="Times New Roman"/>
          <w:color w:val="000000" w:themeColor="text1"/>
          <w:sz w:val="24"/>
          <w:szCs w:val="24"/>
          <w:bdr w:val="single" w:sz="4" w:space="0" w:color="auto"/>
        </w:rPr>
        <w:t xml:space="preserve"> </w:t>
      </w:r>
      <w:r w:rsidR="00DE0A73" w:rsidRPr="00CF5AB3">
        <w:rPr>
          <w:rFonts w:ascii="Times New Roman" w:hAnsi="Times New Roman" w:cs="Times New Roman"/>
          <w:color w:val="000000" w:themeColor="text1"/>
          <w:sz w:val="24"/>
          <w:szCs w:val="24"/>
          <w:bdr w:val="single" w:sz="4" w:space="0" w:color="auto"/>
        </w:rPr>
        <w:t xml:space="preserve">c </w:t>
      </w:r>
    </w:p>
    <w:p w14:paraId="7DCA3788" w14:textId="1A7CC799" w:rsidR="003244AA" w:rsidRPr="00CF5AB3" w:rsidRDefault="00DE0A73" w:rsidP="00545632">
      <w:pPr>
        <w:widowControl/>
        <w:ind w:firstLineChars="100" w:firstLine="240"/>
        <w:rPr>
          <w:rFonts w:ascii="Times New Roman" w:hAnsi="Times New Roman" w:cs="Times New Roman"/>
          <w:color w:val="000000" w:themeColor="text1"/>
          <w:kern w:val="0"/>
          <w:sz w:val="24"/>
          <w:szCs w:val="24"/>
        </w:rPr>
      </w:pPr>
      <w:r w:rsidRPr="00CF5AB3">
        <w:rPr>
          <w:rFonts w:ascii="Times New Roman" w:hAnsi="Times New Roman" w:cs="Times New Roman"/>
          <w:color w:val="000000" w:themeColor="text1"/>
          <w:kern w:val="0"/>
          <w:sz w:val="24"/>
          <w:szCs w:val="24"/>
        </w:rPr>
        <w:t xml:space="preserve">There is </w:t>
      </w:r>
      <w:r w:rsidR="000C7C55" w:rsidRPr="00CF5AB3">
        <w:rPr>
          <w:rFonts w:ascii="Times New Roman" w:hAnsi="Times New Roman" w:cs="Times New Roman" w:hint="eastAsia"/>
          <w:color w:val="000000" w:themeColor="text1"/>
          <w:kern w:val="0"/>
          <w:sz w:val="24"/>
          <w:szCs w:val="24"/>
        </w:rPr>
        <w:t>a</w:t>
      </w:r>
      <w:r w:rsidR="000C7C55" w:rsidRPr="00CF5AB3">
        <w:rPr>
          <w:rFonts w:ascii="Times New Roman" w:hAnsi="Times New Roman" w:cs="Times New Roman"/>
          <w:color w:val="000000" w:themeColor="text1"/>
          <w:kern w:val="0"/>
          <w:sz w:val="24"/>
          <w:szCs w:val="24"/>
        </w:rPr>
        <w:t xml:space="preserve"> </w:t>
      </w:r>
      <w:r w:rsidR="000C7C55" w:rsidRPr="00CF5AB3">
        <w:rPr>
          <w:rFonts w:ascii="Times New Roman" w:hAnsi="Times New Roman" w:cs="Times New Roman" w:hint="eastAsia"/>
          <w:color w:val="000000" w:themeColor="text1"/>
          <w:kern w:val="0"/>
          <w:sz w:val="24"/>
          <w:szCs w:val="24"/>
        </w:rPr>
        <w:t>notification</w:t>
      </w:r>
      <w:r w:rsidR="000C7C55" w:rsidRPr="00CF5AB3">
        <w:rPr>
          <w:rFonts w:ascii="Times New Roman" w:hAnsi="Times New Roman" w:cs="Times New Roman"/>
          <w:color w:val="000000" w:themeColor="text1"/>
          <w:kern w:val="0"/>
          <w:sz w:val="24"/>
          <w:szCs w:val="24"/>
        </w:rPr>
        <w:t xml:space="preserve"> </w:t>
      </w:r>
      <w:r w:rsidR="000C7C55" w:rsidRPr="00CF5AB3">
        <w:rPr>
          <w:rFonts w:ascii="Times New Roman" w:hAnsi="Times New Roman" w:cs="Times New Roman" w:hint="eastAsia"/>
          <w:color w:val="000000" w:themeColor="text1"/>
          <w:kern w:val="0"/>
          <w:sz w:val="24"/>
          <w:szCs w:val="24"/>
        </w:rPr>
        <w:t>by</w:t>
      </w:r>
      <w:r w:rsidR="000C7C55" w:rsidRPr="00CF5AB3">
        <w:rPr>
          <w:rFonts w:ascii="Times New Roman" w:hAnsi="Times New Roman" w:cs="Times New Roman"/>
          <w:color w:val="000000" w:themeColor="text1"/>
          <w:kern w:val="0"/>
          <w:sz w:val="24"/>
          <w:szCs w:val="24"/>
        </w:rPr>
        <w:t xml:space="preserve"> </w:t>
      </w:r>
      <w:r w:rsidR="000C7C55" w:rsidRPr="00CF5AB3">
        <w:rPr>
          <w:rFonts w:ascii="Times New Roman" w:hAnsi="Times New Roman" w:cs="Times New Roman" w:hint="eastAsia"/>
          <w:color w:val="000000" w:themeColor="text1"/>
          <w:kern w:val="0"/>
          <w:sz w:val="24"/>
          <w:szCs w:val="24"/>
        </w:rPr>
        <w:t>a</w:t>
      </w:r>
      <w:r w:rsidR="000C7C55" w:rsidRPr="00CF5AB3">
        <w:rPr>
          <w:rFonts w:ascii="Times New Roman" w:hAnsi="Times New Roman" w:cs="Times New Roman"/>
          <w:color w:val="000000" w:themeColor="text1"/>
          <w:kern w:val="0"/>
          <w:sz w:val="24"/>
          <w:szCs w:val="24"/>
        </w:rPr>
        <w:t xml:space="preserve"> </w:t>
      </w:r>
      <w:r w:rsidR="0029530B" w:rsidRPr="00CF5AB3">
        <w:rPr>
          <w:rFonts w:ascii="Times New Roman" w:hAnsi="Times New Roman" w:cs="Times New Roman"/>
          <w:color w:val="000000" w:themeColor="text1"/>
          <w:kern w:val="0"/>
          <w:sz w:val="24"/>
          <w:szCs w:val="24"/>
        </w:rPr>
        <w:t xml:space="preserve">Manager </w:t>
      </w:r>
      <w:r w:rsidR="0029530B" w:rsidRPr="00CF5AB3">
        <w:rPr>
          <w:rFonts w:ascii="Times New Roman" w:hAnsi="Times New Roman" w:cs="Times New Roman" w:hint="eastAsia"/>
          <w:color w:val="000000" w:themeColor="text1"/>
          <w:kern w:val="0"/>
          <w:sz w:val="24"/>
          <w:szCs w:val="24"/>
        </w:rPr>
        <w:t xml:space="preserve">of the </w:t>
      </w:r>
      <w:r w:rsidR="0029530B" w:rsidRPr="00CF5AB3">
        <w:rPr>
          <w:rFonts w:ascii="Times New Roman" w:hAnsi="Times New Roman" w:cs="Times New Roman"/>
          <w:color w:val="000000" w:themeColor="text1"/>
          <w:kern w:val="0"/>
          <w:sz w:val="24"/>
          <w:szCs w:val="24"/>
        </w:rPr>
        <w:t>Public Assistance Division</w:t>
      </w:r>
      <w:r w:rsidR="0029530B" w:rsidRPr="00CF5AB3">
        <w:rPr>
          <w:rFonts w:ascii="Times New Roman" w:hAnsi="Times New Roman" w:cs="Times New Roman" w:hint="eastAsia"/>
          <w:color w:val="000000" w:themeColor="text1"/>
          <w:kern w:val="0"/>
          <w:sz w:val="24"/>
          <w:szCs w:val="24"/>
        </w:rPr>
        <w:t xml:space="preserve">, </w:t>
      </w:r>
      <w:r w:rsidR="0029530B" w:rsidRPr="00CF5AB3">
        <w:rPr>
          <w:rFonts w:ascii="Times New Roman" w:hAnsi="Times New Roman" w:cs="Times New Roman"/>
          <w:color w:val="000000" w:themeColor="text1"/>
          <w:kern w:val="0"/>
          <w:sz w:val="24"/>
          <w:szCs w:val="24"/>
        </w:rPr>
        <w:t>Social Welfare Bureau,</w:t>
      </w:r>
      <w:r w:rsidR="0029530B" w:rsidRPr="00CF5AB3">
        <w:rPr>
          <w:rFonts w:ascii="Times New Roman" w:hAnsi="Times New Roman" w:cs="Times New Roman" w:hint="eastAsia"/>
          <w:color w:val="000000" w:themeColor="text1"/>
          <w:kern w:val="0"/>
          <w:sz w:val="24"/>
          <w:szCs w:val="24"/>
        </w:rPr>
        <w:t xml:space="preserve"> </w:t>
      </w:r>
      <w:r w:rsidR="005507F0" w:rsidRPr="00CF5AB3">
        <w:rPr>
          <w:rFonts w:ascii="Times New Roman" w:hAnsi="Times New Roman" w:cs="Times New Roman"/>
          <w:color w:val="000000" w:themeColor="text1"/>
          <w:sz w:val="24"/>
          <w:szCs w:val="24"/>
          <w:lang w:eastAsia="zh-TW"/>
        </w:rPr>
        <w:t>Ministry of Health, Labour and Welfare</w:t>
      </w:r>
      <w:r w:rsidRPr="00CF5AB3">
        <w:rPr>
          <w:rFonts w:ascii="Times New Roman" w:hAnsi="Times New Roman" w:cs="Times New Roman"/>
          <w:color w:val="000000" w:themeColor="text1"/>
          <w:kern w:val="0"/>
          <w:sz w:val="24"/>
          <w:szCs w:val="24"/>
        </w:rPr>
        <w:t xml:space="preserve"> (Social Security No.</w:t>
      </w:r>
      <w:r w:rsidR="002C56B6" w:rsidRPr="00CF5AB3">
        <w:rPr>
          <w:rFonts w:ascii="Times New Roman" w:hAnsi="Times New Roman" w:cs="Times New Roman" w:hint="eastAsia"/>
          <w:color w:val="000000" w:themeColor="text1"/>
          <w:kern w:val="0"/>
          <w:sz w:val="24"/>
          <w:szCs w:val="24"/>
        </w:rPr>
        <w:t xml:space="preserve"> </w:t>
      </w:r>
      <w:r w:rsidRPr="00CF5AB3">
        <w:rPr>
          <w:rFonts w:ascii="Times New Roman" w:hAnsi="Times New Roman" w:cs="Times New Roman"/>
          <w:color w:val="000000" w:themeColor="text1"/>
          <w:kern w:val="0"/>
          <w:sz w:val="24"/>
          <w:szCs w:val="24"/>
        </w:rPr>
        <w:t xml:space="preserve">34) as of April 1, 1963 </w:t>
      </w:r>
      <w:r w:rsidR="000C7C55" w:rsidRPr="00CF5AB3">
        <w:rPr>
          <w:rFonts w:ascii="Times New Roman" w:hAnsi="Times New Roman" w:cs="Times New Roman" w:hint="eastAsia"/>
          <w:color w:val="000000" w:themeColor="text1"/>
          <w:kern w:val="0"/>
          <w:sz w:val="24"/>
          <w:szCs w:val="24"/>
        </w:rPr>
        <w:t>related to ownership of</w:t>
      </w:r>
      <w:r w:rsidRPr="00CF5AB3">
        <w:rPr>
          <w:rFonts w:ascii="Times New Roman" w:hAnsi="Times New Roman" w:cs="Times New Roman"/>
          <w:color w:val="000000" w:themeColor="text1"/>
          <w:kern w:val="0"/>
          <w:sz w:val="24"/>
          <w:szCs w:val="24"/>
        </w:rPr>
        <w:t xml:space="preserve"> a car by households with persons (children) with disabilities. It provides for the general requirements as satisfying all of the following: [1] The purpose of </w:t>
      </w:r>
      <w:r w:rsidRPr="00CF5AB3">
        <w:rPr>
          <w:rFonts w:ascii="Times New Roman" w:hAnsi="Times New Roman" w:cs="Times New Roman"/>
          <w:color w:val="000000" w:themeColor="text1"/>
          <w:kern w:val="0"/>
          <w:sz w:val="24"/>
          <w:szCs w:val="24"/>
        </w:rPr>
        <w:lastRenderedPageBreak/>
        <w:t>regular hospital visit</w:t>
      </w:r>
      <w:r w:rsidR="000C7C55" w:rsidRPr="00CF5AB3">
        <w:rPr>
          <w:rFonts w:ascii="Times New Roman" w:hAnsi="Times New Roman" w:cs="Times New Roman" w:hint="eastAsia"/>
          <w:color w:val="000000" w:themeColor="text1"/>
          <w:kern w:val="0"/>
          <w:sz w:val="24"/>
          <w:szCs w:val="24"/>
        </w:rPr>
        <w:t>s</w:t>
      </w:r>
      <w:r w:rsidRPr="00CF5AB3">
        <w:rPr>
          <w:rFonts w:ascii="Times New Roman" w:hAnsi="Times New Roman" w:cs="Times New Roman"/>
          <w:color w:val="000000" w:themeColor="text1"/>
          <w:kern w:val="0"/>
          <w:sz w:val="24"/>
          <w:szCs w:val="24"/>
        </w:rPr>
        <w:t xml:space="preserve"> is apparent, [2] use of other public transportation is significantly difficult, [3] disposal value is low and generally smaller than 2,000cc</w:t>
      </w:r>
      <w:r w:rsidR="002C56B6" w:rsidRPr="00CF5AB3">
        <w:rPr>
          <w:rFonts w:ascii="Times New Roman" w:hAnsi="Times New Roman" w:cs="Times New Roman" w:hint="eastAsia"/>
          <w:color w:val="000000" w:themeColor="text1"/>
          <w:kern w:val="0"/>
          <w:sz w:val="24"/>
          <w:szCs w:val="24"/>
        </w:rPr>
        <w:t xml:space="preserve"> displacement,</w:t>
      </w:r>
      <w:r w:rsidRPr="00CF5AB3">
        <w:rPr>
          <w:rFonts w:ascii="Times New Roman" w:hAnsi="Times New Roman" w:cs="Times New Roman"/>
          <w:color w:val="000000" w:themeColor="text1"/>
          <w:kern w:val="0"/>
          <w:sz w:val="24"/>
          <w:szCs w:val="24"/>
        </w:rPr>
        <w:t xml:space="preserve"> [4] expense</w:t>
      </w:r>
      <w:r w:rsidR="002C56B6" w:rsidRPr="00CF5AB3">
        <w:rPr>
          <w:rFonts w:ascii="Times New Roman" w:hAnsi="Times New Roman" w:cs="Times New Roman" w:hint="eastAsia"/>
          <w:color w:val="000000" w:themeColor="text1"/>
          <w:kern w:val="0"/>
          <w:sz w:val="24"/>
          <w:szCs w:val="24"/>
        </w:rPr>
        <w:t>s</w:t>
      </w:r>
      <w:r w:rsidRPr="00CF5AB3">
        <w:rPr>
          <w:rFonts w:ascii="Times New Roman" w:hAnsi="Times New Roman" w:cs="Times New Roman"/>
          <w:color w:val="000000" w:themeColor="text1"/>
          <w:kern w:val="0"/>
          <w:sz w:val="24"/>
          <w:szCs w:val="24"/>
        </w:rPr>
        <w:t xml:space="preserve"> to maintain a car are securely </w:t>
      </w:r>
      <w:r w:rsidR="000C7C55" w:rsidRPr="00CF5AB3">
        <w:rPr>
          <w:rFonts w:ascii="Times New Roman" w:hAnsi="Times New Roman" w:cs="Times New Roman" w:hint="eastAsia"/>
          <w:color w:val="000000" w:themeColor="text1"/>
          <w:kern w:val="0"/>
          <w:sz w:val="24"/>
          <w:szCs w:val="24"/>
        </w:rPr>
        <w:t>covered</w:t>
      </w:r>
      <w:r w:rsidR="000C7C55" w:rsidRPr="00CF5AB3">
        <w:rPr>
          <w:rFonts w:ascii="Times New Roman" w:hAnsi="Times New Roman" w:cs="Times New Roman"/>
          <w:color w:val="000000" w:themeColor="text1"/>
          <w:kern w:val="0"/>
          <w:sz w:val="24"/>
          <w:szCs w:val="24"/>
        </w:rPr>
        <w:t xml:space="preserve"> </w:t>
      </w:r>
      <w:r w:rsidRPr="00CF5AB3">
        <w:rPr>
          <w:rFonts w:ascii="Times New Roman" w:hAnsi="Times New Roman" w:cs="Times New Roman"/>
          <w:color w:val="000000" w:themeColor="text1"/>
          <w:kern w:val="0"/>
          <w:sz w:val="24"/>
          <w:szCs w:val="24"/>
        </w:rPr>
        <w:t>by other measures</w:t>
      </w:r>
      <w:r w:rsidR="002C56B6" w:rsidRPr="00CF5AB3">
        <w:rPr>
          <w:rFonts w:ascii="Times New Roman" w:hAnsi="Times New Roman" w:cs="Times New Roman" w:hint="eastAsia"/>
          <w:color w:val="000000" w:themeColor="text1"/>
          <w:kern w:val="0"/>
          <w:sz w:val="24"/>
          <w:szCs w:val="24"/>
        </w:rPr>
        <w:t>,</w:t>
      </w:r>
      <w:r w:rsidRPr="00CF5AB3">
        <w:rPr>
          <w:rFonts w:ascii="Times New Roman" w:hAnsi="Times New Roman" w:cs="Times New Roman"/>
          <w:color w:val="000000" w:themeColor="text1"/>
          <w:kern w:val="0"/>
          <w:sz w:val="24"/>
          <w:szCs w:val="24"/>
        </w:rPr>
        <w:t xml:space="preserve"> [5] the person dri</w:t>
      </w:r>
      <w:r w:rsidR="002C56B6" w:rsidRPr="00CF5AB3">
        <w:rPr>
          <w:rFonts w:ascii="Times New Roman" w:hAnsi="Times New Roman" w:cs="Times New Roman"/>
          <w:color w:val="000000" w:themeColor="text1"/>
          <w:kern w:val="0"/>
          <w:sz w:val="24"/>
          <w:szCs w:val="24"/>
        </w:rPr>
        <w:t>ves or the family or a care</w:t>
      </w:r>
      <w:r w:rsidR="002C56B6" w:rsidRPr="00CF5AB3">
        <w:rPr>
          <w:rFonts w:ascii="Times New Roman" w:hAnsi="Times New Roman" w:cs="Times New Roman" w:hint="eastAsia"/>
          <w:color w:val="000000" w:themeColor="text1"/>
          <w:kern w:val="0"/>
          <w:sz w:val="24"/>
          <w:szCs w:val="24"/>
        </w:rPr>
        <w:t>giver</w:t>
      </w:r>
      <w:r w:rsidRPr="00CF5AB3">
        <w:rPr>
          <w:rFonts w:ascii="Times New Roman" w:hAnsi="Times New Roman" w:cs="Times New Roman"/>
          <w:color w:val="000000" w:themeColor="text1"/>
          <w:kern w:val="0"/>
          <w:sz w:val="24"/>
          <w:szCs w:val="24"/>
        </w:rPr>
        <w:t xml:space="preserve"> drives for hospital </w:t>
      </w:r>
      <w:r w:rsidR="000C7C55" w:rsidRPr="00CF5AB3">
        <w:rPr>
          <w:rFonts w:ascii="Times New Roman" w:hAnsi="Times New Roman" w:cs="Times New Roman"/>
          <w:color w:val="000000" w:themeColor="text1"/>
          <w:kern w:val="0"/>
          <w:sz w:val="24"/>
          <w:szCs w:val="24"/>
        </w:rPr>
        <w:t>visit</w:t>
      </w:r>
      <w:r w:rsidR="000C7C55" w:rsidRPr="00CF5AB3">
        <w:rPr>
          <w:rFonts w:ascii="Times New Roman" w:hAnsi="Times New Roman" w:cs="Times New Roman" w:hint="eastAsia"/>
          <w:color w:val="000000" w:themeColor="text1"/>
          <w:kern w:val="0"/>
          <w:sz w:val="24"/>
          <w:szCs w:val="24"/>
        </w:rPr>
        <w:t>s</w:t>
      </w:r>
      <w:r w:rsidRPr="00CF5AB3">
        <w:rPr>
          <w:rFonts w:ascii="Times New Roman" w:hAnsi="Times New Roman" w:cs="Times New Roman"/>
          <w:color w:val="000000" w:themeColor="text1"/>
          <w:kern w:val="0"/>
          <w:sz w:val="24"/>
          <w:szCs w:val="24"/>
        </w:rPr>
        <w:t xml:space="preserve">. While, there are </w:t>
      </w:r>
      <w:r w:rsidR="002C56B6" w:rsidRPr="00CF5AB3">
        <w:rPr>
          <w:rFonts w:ascii="Times New Roman" w:hAnsi="Times New Roman" w:cs="Times New Roman" w:hint="eastAsia"/>
          <w:color w:val="000000" w:themeColor="text1"/>
          <w:kern w:val="0"/>
          <w:sz w:val="24"/>
          <w:szCs w:val="24"/>
        </w:rPr>
        <w:t>special provisions</w:t>
      </w:r>
      <w:r w:rsidRPr="00CF5AB3">
        <w:rPr>
          <w:rFonts w:ascii="Times New Roman" w:hAnsi="Times New Roman" w:cs="Times New Roman"/>
          <w:color w:val="000000" w:themeColor="text1"/>
          <w:kern w:val="0"/>
          <w:sz w:val="24"/>
          <w:szCs w:val="24"/>
        </w:rPr>
        <w:t xml:space="preserve"> in </w:t>
      </w:r>
      <w:r w:rsidR="002C56B6" w:rsidRPr="00CF5AB3">
        <w:rPr>
          <w:rFonts w:ascii="Times New Roman" w:hAnsi="Times New Roman" w:cs="Times New Roman" w:hint="eastAsia"/>
          <w:color w:val="000000" w:themeColor="text1"/>
          <w:kern w:val="0"/>
          <w:sz w:val="24"/>
          <w:szCs w:val="24"/>
        </w:rPr>
        <w:t xml:space="preserve">case of </w:t>
      </w:r>
      <w:r w:rsidRPr="00CF5AB3">
        <w:rPr>
          <w:rFonts w:ascii="Times New Roman" w:hAnsi="Times New Roman" w:cs="Times New Roman"/>
          <w:color w:val="000000" w:themeColor="text1"/>
          <w:kern w:val="0"/>
          <w:sz w:val="24"/>
          <w:szCs w:val="24"/>
        </w:rPr>
        <w:t xml:space="preserve">special circumstances, the </w:t>
      </w:r>
      <w:r w:rsidR="002C56B6" w:rsidRPr="00CF5AB3">
        <w:rPr>
          <w:rFonts w:ascii="Times New Roman" w:hAnsi="Times New Roman" w:cs="Times New Roman" w:hint="eastAsia"/>
          <w:color w:val="000000" w:themeColor="text1"/>
          <w:kern w:val="0"/>
          <w:sz w:val="24"/>
          <w:szCs w:val="24"/>
        </w:rPr>
        <w:t xml:space="preserve">general </w:t>
      </w:r>
      <w:r w:rsidRPr="00CF5AB3">
        <w:rPr>
          <w:rFonts w:ascii="Times New Roman" w:hAnsi="Times New Roman" w:cs="Times New Roman"/>
          <w:color w:val="000000" w:themeColor="text1"/>
          <w:kern w:val="0"/>
          <w:sz w:val="24"/>
          <w:szCs w:val="24"/>
        </w:rPr>
        <w:t xml:space="preserve">requirements are strictly applied, but the principle and exception shall be reversed so that all persons with disabilities having </w:t>
      </w:r>
      <w:r w:rsidR="000C7C55" w:rsidRPr="00CF5AB3">
        <w:rPr>
          <w:rFonts w:ascii="Times New Roman" w:hAnsi="Times New Roman" w:cs="Times New Roman"/>
          <w:color w:val="000000" w:themeColor="text1"/>
          <w:kern w:val="0"/>
          <w:sz w:val="24"/>
          <w:szCs w:val="24"/>
        </w:rPr>
        <w:t>mo</w:t>
      </w:r>
      <w:r w:rsidR="002842FB" w:rsidRPr="00CF5AB3">
        <w:rPr>
          <w:rFonts w:ascii="Times New Roman" w:hAnsi="Times New Roman" w:cs="Times New Roman" w:hint="eastAsia"/>
          <w:color w:val="000000" w:themeColor="text1"/>
          <w:kern w:val="0"/>
          <w:sz w:val="24"/>
          <w:szCs w:val="24"/>
        </w:rPr>
        <w:t>b</w:t>
      </w:r>
      <w:r w:rsidR="000C7C55" w:rsidRPr="00CF5AB3">
        <w:rPr>
          <w:rFonts w:ascii="Times New Roman" w:hAnsi="Times New Roman" w:cs="Times New Roman"/>
          <w:color w:val="000000" w:themeColor="text1"/>
          <w:kern w:val="0"/>
          <w:sz w:val="24"/>
          <w:szCs w:val="24"/>
        </w:rPr>
        <w:t>i</w:t>
      </w:r>
      <w:r w:rsidR="000C7C55" w:rsidRPr="00CF5AB3">
        <w:rPr>
          <w:rFonts w:ascii="Times New Roman" w:hAnsi="Times New Roman" w:cs="Times New Roman" w:hint="eastAsia"/>
          <w:color w:val="000000" w:themeColor="text1"/>
          <w:kern w:val="0"/>
          <w:sz w:val="24"/>
          <w:szCs w:val="24"/>
        </w:rPr>
        <w:t>lity</w:t>
      </w:r>
      <w:r w:rsidR="000C7C55" w:rsidRPr="00CF5AB3">
        <w:rPr>
          <w:rFonts w:ascii="Times New Roman" w:hAnsi="Times New Roman" w:cs="Times New Roman"/>
          <w:color w:val="000000" w:themeColor="text1"/>
          <w:kern w:val="0"/>
          <w:sz w:val="24"/>
          <w:szCs w:val="24"/>
        </w:rPr>
        <w:t xml:space="preserve"> </w:t>
      </w:r>
      <w:r w:rsidRPr="00CF5AB3">
        <w:rPr>
          <w:rFonts w:ascii="Times New Roman" w:hAnsi="Times New Roman" w:cs="Times New Roman"/>
          <w:color w:val="000000" w:themeColor="text1"/>
          <w:kern w:val="0"/>
          <w:sz w:val="24"/>
          <w:szCs w:val="24"/>
        </w:rPr>
        <w:t>difficult</w:t>
      </w:r>
      <w:r w:rsidR="002C56B6" w:rsidRPr="00CF5AB3">
        <w:rPr>
          <w:rFonts w:ascii="Times New Roman" w:hAnsi="Times New Roman" w:cs="Times New Roman" w:hint="eastAsia"/>
          <w:color w:val="000000" w:themeColor="text1"/>
          <w:kern w:val="0"/>
          <w:sz w:val="24"/>
          <w:szCs w:val="24"/>
        </w:rPr>
        <w:t>ies</w:t>
      </w:r>
      <w:r w:rsidRPr="00CF5AB3">
        <w:rPr>
          <w:rFonts w:ascii="Times New Roman" w:hAnsi="Times New Roman" w:cs="Times New Roman"/>
          <w:color w:val="000000" w:themeColor="text1"/>
          <w:kern w:val="0"/>
          <w:sz w:val="24"/>
          <w:szCs w:val="24"/>
        </w:rPr>
        <w:t xml:space="preserve"> shall generally be permitted to use a car.</w:t>
      </w:r>
    </w:p>
    <w:p w14:paraId="7F96CEC0" w14:textId="6E7CB245" w:rsidR="003244AA" w:rsidRPr="00CF5AB3" w:rsidRDefault="003244AA" w:rsidP="00545632">
      <w:pPr>
        <w:widowControl/>
        <w:ind w:firstLineChars="100" w:firstLine="210"/>
        <w:rPr>
          <w:rFonts w:ascii="Times New Roman" w:hAnsi="Times New Roman" w:cs="Times New Roman"/>
          <w:color w:val="000000" w:themeColor="text1"/>
          <w:kern w:val="0"/>
          <w:szCs w:val="21"/>
        </w:rPr>
      </w:pPr>
      <w:r w:rsidRPr="00CF5AB3">
        <w:rPr>
          <w:rFonts w:ascii="Times New Roman" w:hAnsi="Times New Roman" w:cs="Times New Roman"/>
          <w:color w:val="000000" w:themeColor="text1"/>
          <w:kern w:val="0"/>
          <w:szCs w:val="21"/>
        </w:rPr>
        <w:br w:type="page"/>
      </w:r>
    </w:p>
    <w:p w14:paraId="7972788D" w14:textId="2F391B97" w:rsidR="00463F3D" w:rsidRPr="00CF5AB3" w:rsidRDefault="00463F3D" w:rsidP="00545632">
      <w:pPr>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lastRenderedPageBreak/>
        <w:t>●</w:t>
      </w:r>
      <w:r w:rsidR="00DE0A73" w:rsidRPr="00CF5AB3">
        <w:rPr>
          <w:rFonts w:ascii="Times New Roman" w:hAnsi="Times New Roman" w:cs="Times New Roman"/>
          <w:color w:val="000000" w:themeColor="text1"/>
          <w:sz w:val="24"/>
          <w:szCs w:val="24"/>
        </w:rPr>
        <w:t xml:space="preserve"> Article 29</w:t>
      </w:r>
    </w:p>
    <w:p w14:paraId="40B31107" w14:textId="77777777" w:rsidR="00407ACD" w:rsidRPr="00CF5AB3" w:rsidRDefault="00BC35E4" w:rsidP="00545632">
      <w:pPr>
        <w:rPr>
          <w:rFonts w:ascii="Times New Roman" w:hAnsi="Times New Roman" w:cs="Times New Roman"/>
          <w:color w:val="000000" w:themeColor="text1"/>
          <w:sz w:val="24"/>
          <w:szCs w:val="24"/>
          <w:bdr w:val="single" w:sz="4" w:space="0" w:color="auto"/>
        </w:rPr>
      </w:pPr>
      <w:r w:rsidRPr="00CF5AB3">
        <w:rPr>
          <w:rFonts w:ascii="Times New Roman" w:hAnsi="Times New Roman" w:cs="Times New Roman"/>
          <w:color w:val="000000" w:themeColor="text1"/>
          <w:sz w:val="24"/>
          <w:szCs w:val="24"/>
          <w:bdr w:val="single" w:sz="4" w:space="0" w:color="auto"/>
        </w:rPr>
        <w:t xml:space="preserve"> a </w:t>
      </w:r>
    </w:p>
    <w:p w14:paraId="40542BD9" w14:textId="68300CF6" w:rsidR="00407ACD" w:rsidRPr="00CF5AB3" w:rsidRDefault="00DE0A73" w:rsidP="00545632">
      <w:pPr>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Litigation of </w:t>
      </w:r>
      <w:r w:rsidR="00474263" w:rsidRPr="00CF5AB3">
        <w:rPr>
          <w:rFonts w:ascii="Times New Roman" w:hAnsi="Times New Roman" w:cs="Times New Roman"/>
          <w:color w:val="000000" w:themeColor="text1"/>
          <w:sz w:val="24"/>
          <w:szCs w:val="24"/>
        </w:rPr>
        <w:t>confirmation of voting right</w:t>
      </w:r>
      <w:r w:rsidR="002842FB" w:rsidRPr="00CF5AB3">
        <w:rPr>
          <w:rFonts w:ascii="Times New Roman" w:hAnsi="Times New Roman" w:cs="Times New Roman" w:hint="eastAsia"/>
          <w:color w:val="000000" w:themeColor="text1"/>
          <w:sz w:val="24"/>
          <w:szCs w:val="24"/>
        </w:rPr>
        <w:t>s</w:t>
      </w:r>
      <w:r w:rsidR="00474263" w:rsidRPr="00CF5AB3">
        <w:rPr>
          <w:rFonts w:ascii="Times New Roman" w:hAnsi="Times New Roman" w:cs="Times New Roman"/>
          <w:color w:val="000000" w:themeColor="text1"/>
          <w:sz w:val="24"/>
          <w:szCs w:val="24"/>
        </w:rPr>
        <w:t xml:space="preserve"> of a person with </w:t>
      </w:r>
      <w:r w:rsidR="00D2600D" w:rsidRPr="00CF5AB3">
        <w:rPr>
          <w:rFonts w:ascii="Times New Roman" w:hAnsi="Times New Roman" w:cs="Times New Roman" w:hint="eastAsia"/>
          <w:color w:val="000000" w:themeColor="text1"/>
          <w:sz w:val="24"/>
          <w:szCs w:val="24"/>
        </w:rPr>
        <w:t xml:space="preserve">a </w:t>
      </w:r>
      <w:r w:rsidR="00474263" w:rsidRPr="00CF5AB3">
        <w:rPr>
          <w:rFonts w:ascii="Times New Roman" w:hAnsi="Times New Roman" w:cs="Times New Roman"/>
          <w:color w:val="000000" w:themeColor="text1"/>
          <w:sz w:val="24"/>
          <w:szCs w:val="24"/>
        </w:rPr>
        <w:t xml:space="preserve">disability </w:t>
      </w:r>
      <w:r w:rsidRPr="00CF5AB3">
        <w:rPr>
          <w:rFonts w:ascii="Times New Roman" w:hAnsi="Times New Roman" w:cs="Times New Roman"/>
          <w:color w:val="000000" w:themeColor="text1"/>
          <w:sz w:val="24"/>
          <w:szCs w:val="24"/>
        </w:rPr>
        <w:t>(brought before the Osaka District Court as of March 16, 2016)</w:t>
      </w:r>
    </w:p>
    <w:p w14:paraId="782305FC" w14:textId="28537888" w:rsidR="00407ACD" w:rsidRPr="00027058" w:rsidRDefault="00DE0A73" w:rsidP="00545632">
      <w:pPr>
        <w:ind w:firstLineChars="103" w:firstLine="247"/>
        <w:rPr>
          <w:rFonts w:ascii="Times New Roman" w:hAnsi="Times New Roman" w:cs="Times New Roman"/>
          <w:color w:val="000000" w:themeColor="text1"/>
          <w:sz w:val="24"/>
          <w:szCs w:val="24"/>
        </w:rPr>
      </w:pPr>
      <w:r w:rsidRPr="00CF5AB3">
        <w:rPr>
          <w:rFonts w:ascii="Times New Roman" w:hAnsi="Times New Roman" w:cs="Times New Roman"/>
          <w:color w:val="000000" w:themeColor="text1"/>
          <w:sz w:val="24"/>
          <w:szCs w:val="24"/>
        </w:rPr>
        <w:t xml:space="preserve">It is extremely difficult for a man with </w:t>
      </w:r>
      <w:r w:rsidR="005D16A5" w:rsidRPr="00CF5AB3">
        <w:rPr>
          <w:rFonts w:ascii="Times New Roman" w:hAnsi="Times New Roman" w:cs="Times New Roman" w:hint="eastAsia"/>
          <w:color w:val="000000" w:themeColor="text1"/>
          <w:sz w:val="24"/>
          <w:szCs w:val="24"/>
        </w:rPr>
        <w:t xml:space="preserve">a </w:t>
      </w:r>
      <w:r w:rsidRPr="00CF5AB3">
        <w:rPr>
          <w:rFonts w:ascii="Times New Roman" w:hAnsi="Times New Roman" w:cs="Times New Roman"/>
          <w:color w:val="000000" w:themeColor="text1"/>
          <w:sz w:val="24"/>
          <w:szCs w:val="24"/>
        </w:rPr>
        <w:t xml:space="preserve">both upper limb functional </w:t>
      </w:r>
      <w:r w:rsidR="002842FB" w:rsidRPr="00CF5AB3">
        <w:rPr>
          <w:rFonts w:ascii="Times New Roman" w:hAnsi="Times New Roman" w:cs="Times New Roman"/>
          <w:color w:val="000000" w:themeColor="text1"/>
          <w:sz w:val="24"/>
          <w:szCs w:val="24"/>
        </w:rPr>
        <w:t>disabilit</w:t>
      </w:r>
      <w:r w:rsidR="002842FB" w:rsidRPr="00CF5AB3">
        <w:rPr>
          <w:rFonts w:ascii="Times New Roman" w:hAnsi="Times New Roman" w:cs="Times New Roman" w:hint="eastAsia"/>
          <w:color w:val="000000" w:themeColor="text1"/>
          <w:sz w:val="24"/>
          <w:szCs w:val="24"/>
        </w:rPr>
        <w:t>y</w:t>
      </w:r>
      <w:r w:rsidR="002842FB" w:rsidRPr="00CF5AB3">
        <w:rPr>
          <w:rFonts w:ascii="Times New Roman" w:hAnsi="Times New Roman" w:cs="Times New Roman"/>
          <w:color w:val="000000" w:themeColor="text1"/>
          <w:sz w:val="24"/>
          <w:szCs w:val="24"/>
        </w:rPr>
        <w:t xml:space="preserve"> </w:t>
      </w:r>
      <w:r w:rsidRPr="00CF5AB3">
        <w:rPr>
          <w:rFonts w:ascii="Times New Roman" w:hAnsi="Times New Roman" w:cs="Times New Roman"/>
          <w:color w:val="000000" w:themeColor="text1"/>
          <w:sz w:val="24"/>
          <w:szCs w:val="24"/>
        </w:rPr>
        <w:t xml:space="preserve">due to congenital cerebral palsy to write letters in </w:t>
      </w:r>
      <w:r w:rsidR="002842FB" w:rsidRPr="00CF5AB3">
        <w:rPr>
          <w:rFonts w:ascii="Times New Roman" w:hAnsi="Times New Roman" w:cs="Times New Roman" w:hint="eastAsia"/>
          <w:color w:val="000000" w:themeColor="text1"/>
          <w:sz w:val="24"/>
          <w:szCs w:val="24"/>
        </w:rPr>
        <w:t>small boxes and columns</w:t>
      </w:r>
      <w:r w:rsidRPr="00CF5AB3">
        <w:rPr>
          <w:rFonts w:ascii="Times New Roman" w:hAnsi="Times New Roman" w:cs="Times New Roman"/>
          <w:color w:val="000000" w:themeColor="text1"/>
          <w:sz w:val="24"/>
          <w:szCs w:val="24"/>
        </w:rPr>
        <w:t xml:space="preserve">. If he writes </w:t>
      </w:r>
      <w:r w:rsidR="002C56B6" w:rsidRPr="00CF5AB3">
        <w:rPr>
          <w:rFonts w:ascii="Times New Roman" w:hAnsi="Times New Roman" w:cs="Times New Roman" w:hint="eastAsia"/>
          <w:color w:val="000000" w:themeColor="text1"/>
          <w:sz w:val="24"/>
          <w:szCs w:val="24"/>
        </w:rPr>
        <w:t>on his own</w:t>
      </w:r>
      <w:r w:rsidRPr="00CF5AB3">
        <w:rPr>
          <w:rFonts w:ascii="Times New Roman" w:hAnsi="Times New Roman" w:cs="Times New Roman"/>
          <w:color w:val="000000" w:themeColor="text1"/>
          <w:sz w:val="24"/>
          <w:szCs w:val="24"/>
        </w:rPr>
        <w:t xml:space="preserve"> and cast a vote, it might be invalidated </w:t>
      </w:r>
      <w:r w:rsidR="002C56B6" w:rsidRPr="00CF5AB3">
        <w:rPr>
          <w:rFonts w:ascii="Times New Roman" w:hAnsi="Times New Roman" w:cs="Times New Roman" w:hint="eastAsia"/>
          <w:color w:val="000000" w:themeColor="text1"/>
          <w:sz w:val="24"/>
          <w:szCs w:val="24"/>
        </w:rPr>
        <w:t xml:space="preserve">due to the letters running </w:t>
      </w:r>
      <w:r w:rsidR="002842FB" w:rsidRPr="00CF5AB3">
        <w:rPr>
          <w:rFonts w:ascii="Times New Roman" w:hAnsi="Times New Roman" w:cs="Times New Roman" w:hint="eastAsia"/>
          <w:color w:val="000000" w:themeColor="text1"/>
          <w:sz w:val="24"/>
          <w:szCs w:val="24"/>
        </w:rPr>
        <w:t xml:space="preserve">outside of the boxes and </w:t>
      </w:r>
      <w:r w:rsidR="002842FB" w:rsidRPr="00CF5AB3">
        <w:rPr>
          <w:rFonts w:ascii="Times New Roman" w:hAnsi="Times New Roman" w:cs="Times New Roman"/>
          <w:color w:val="000000" w:themeColor="text1"/>
          <w:sz w:val="24"/>
          <w:szCs w:val="24"/>
        </w:rPr>
        <w:t>columns</w:t>
      </w:r>
      <w:r w:rsidR="002842FB" w:rsidRPr="00CF5AB3">
        <w:rPr>
          <w:rFonts w:ascii="Times New Roman" w:hAnsi="Times New Roman" w:cs="Times New Roman" w:hint="eastAsia"/>
          <w:color w:val="000000" w:themeColor="text1"/>
          <w:sz w:val="24"/>
          <w:szCs w:val="24"/>
        </w:rPr>
        <w:t xml:space="preserve"> </w:t>
      </w:r>
      <w:r w:rsidRPr="00CF5AB3">
        <w:rPr>
          <w:rFonts w:ascii="Times New Roman" w:hAnsi="Times New Roman" w:cs="Times New Roman"/>
          <w:color w:val="000000" w:themeColor="text1"/>
          <w:sz w:val="24"/>
          <w:szCs w:val="24"/>
        </w:rPr>
        <w:t xml:space="preserve">and he wanted to vote </w:t>
      </w:r>
      <w:r w:rsidR="002842FB" w:rsidRPr="00CF5AB3">
        <w:rPr>
          <w:rFonts w:ascii="Times New Roman" w:hAnsi="Times New Roman" w:cs="Times New Roman" w:hint="eastAsia"/>
          <w:color w:val="000000" w:themeColor="text1"/>
          <w:sz w:val="24"/>
          <w:szCs w:val="24"/>
        </w:rPr>
        <w:t>through the</w:t>
      </w:r>
      <w:r w:rsidR="002C56B6" w:rsidRPr="00CF5AB3">
        <w:rPr>
          <w:rFonts w:ascii="Times New Roman" w:hAnsi="Times New Roman" w:cs="Times New Roman" w:hint="eastAsia"/>
          <w:color w:val="000000" w:themeColor="text1"/>
          <w:sz w:val="24"/>
          <w:szCs w:val="24"/>
        </w:rPr>
        <w:t xml:space="preserve"> assistance of </w:t>
      </w:r>
      <w:r w:rsidRPr="00CF5AB3">
        <w:rPr>
          <w:rFonts w:ascii="Times New Roman" w:hAnsi="Times New Roman" w:cs="Times New Roman"/>
          <w:color w:val="000000" w:themeColor="text1"/>
          <w:sz w:val="24"/>
          <w:szCs w:val="24"/>
        </w:rPr>
        <w:t xml:space="preserve">a helper whom the person trusted on behalf of him, but the man was refused </w:t>
      </w:r>
      <w:r w:rsidR="002842FB" w:rsidRPr="00CF5AB3">
        <w:rPr>
          <w:rFonts w:ascii="Times New Roman" w:hAnsi="Times New Roman" w:cs="Times New Roman" w:hint="eastAsia"/>
          <w:color w:val="000000" w:themeColor="text1"/>
          <w:sz w:val="24"/>
          <w:szCs w:val="24"/>
        </w:rPr>
        <w:t xml:space="preserve">permission </w:t>
      </w:r>
      <w:r w:rsidRPr="00CF5AB3">
        <w:rPr>
          <w:rFonts w:ascii="Times New Roman" w:hAnsi="Times New Roman" w:cs="Times New Roman"/>
          <w:color w:val="000000" w:themeColor="text1"/>
          <w:sz w:val="24"/>
          <w:szCs w:val="24"/>
        </w:rPr>
        <w:t xml:space="preserve">to vote as substitution by a helper is not permitted. Therefore, the person brought litigation seeking confirmation of the right to vote by </w:t>
      </w:r>
      <w:r w:rsidR="002C56B6" w:rsidRPr="00CF5AB3">
        <w:rPr>
          <w:rFonts w:ascii="Times New Roman" w:hAnsi="Times New Roman" w:cs="Times New Roman" w:hint="eastAsia"/>
          <w:color w:val="000000" w:themeColor="text1"/>
          <w:sz w:val="24"/>
          <w:szCs w:val="24"/>
        </w:rPr>
        <w:t xml:space="preserve">designating </w:t>
      </w:r>
      <w:r w:rsidRPr="00CF5AB3">
        <w:rPr>
          <w:rFonts w:ascii="Times New Roman" w:hAnsi="Times New Roman" w:cs="Times New Roman"/>
          <w:color w:val="000000" w:themeColor="text1"/>
          <w:sz w:val="24"/>
          <w:szCs w:val="24"/>
        </w:rPr>
        <w:t xml:space="preserve">a helper whom he trusted </w:t>
      </w:r>
      <w:r w:rsidR="002C56B6" w:rsidRPr="00CF5AB3">
        <w:rPr>
          <w:rFonts w:ascii="Times New Roman" w:hAnsi="Times New Roman" w:cs="Times New Roman" w:hint="eastAsia"/>
          <w:color w:val="000000" w:themeColor="text1"/>
          <w:sz w:val="24"/>
          <w:szCs w:val="24"/>
        </w:rPr>
        <w:t>as an assistant</w:t>
      </w:r>
      <w:r w:rsidRPr="00CF5AB3">
        <w:rPr>
          <w:rFonts w:ascii="Times New Roman" w:hAnsi="Times New Roman" w:cs="Times New Roman"/>
          <w:color w:val="000000" w:themeColor="text1"/>
          <w:sz w:val="24"/>
          <w:szCs w:val="24"/>
        </w:rPr>
        <w:t>.</w:t>
      </w:r>
    </w:p>
    <w:p w14:paraId="1427D295" w14:textId="584AB1BA" w:rsidR="00BC35E4" w:rsidRPr="00027058" w:rsidRDefault="00BC35E4" w:rsidP="00545632">
      <w:pPr>
        <w:pStyle w:val="af3"/>
        <w:jc w:val="both"/>
        <w:rPr>
          <w:rFonts w:ascii="Times New Roman" w:hAnsi="Times New Roman" w:cs="Times New Roman"/>
          <w:color w:val="000000" w:themeColor="text1"/>
          <w:sz w:val="24"/>
          <w:szCs w:val="24"/>
          <w:bdr w:val="single" w:sz="4" w:space="0" w:color="auto"/>
        </w:rPr>
      </w:pPr>
    </w:p>
    <w:p w14:paraId="6876D7FB" w14:textId="25508833" w:rsidR="00F60B3A" w:rsidRPr="00027058" w:rsidRDefault="00F60B3A" w:rsidP="00545632">
      <w:pPr>
        <w:ind w:firstLineChars="100" w:firstLine="210"/>
        <w:rPr>
          <w:rFonts w:ascii="Times New Roman" w:hAnsi="Times New Roman" w:cs="Times New Roman"/>
          <w:color w:val="000000" w:themeColor="text1"/>
          <w:szCs w:val="21"/>
        </w:rPr>
      </w:pPr>
    </w:p>
    <w:sectPr w:rsidR="00F60B3A" w:rsidRPr="00027058" w:rsidSect="006D37CB">
      <w:footerReference w:type="default" r:id="rId19"/>
      <w:pgSz w:w="11906" w:h="16838" w:code="9"/>
      <w:pgMar w:top="1588" w:right="1418" w:bottom="1418" w:left="1418" w:header="851" w:footer="992" w:gutter="0"/>
      <w:cols w:space="425"/>
      <w:titlePg/>
      <w:docGrid w:type="lines" w:linePitch="364" w:charSpace="7195"/>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7E58C3" w16cid:durableId="203363FD"/>
  <w16cid:commentId w16cid:paraId="1D34AE98" w16cid:durableId="203363F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932B32" w14:textId="77777777" w:rsidR="0022472E" w:rsidRDefault="0022472E" w:rsidP="00203155">
      <w:r>
        <w:separator/>
      </w:r>
    </w:p>
    <w:p w14:paraId="47ECF4D4" w14:textId="77777777" w:rsidR="0022472E" w:rsidRDefault="0022472E"/>
  </w:endnote>
  <w:endnote w:type="continuationSeparator" w:id="0">
    <w:p w14:paraId="12033AD5" w14:textId="77777777" w:rsidR="0022472E" w:rsidRDefault="0022472E" w:rsidP="00203155">
      <w:r>
        <w:continuationSeparator/>
      </w:r>
    </w:p>
    <w:p w14:paraId="20F4C0BE" w14:textId="77777777" w:rsidR="0022472E" w:rsidRDefault="002247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ordia New">
    <w:altName w:val="Microsoft Sans Serif"/>
    <w:panose1 w:val="020B0304020202020204"/>
    <w:charset w:val="00"/>
    <w:family w:val="swiss"/>
    <w:pitch w:val="variable"/>
    <w:sig w:usb0="00000000" w:usb1="00000000" w:usb2="00000000" w:usb3="00000000" w:csb0="00010001"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ngsana New">
    <w:altName w:val="Leelawadee UI"/>
    <w:panose1 w:val="02020603050405020304"/>
    <w:charset w:val="00"/>
    <w:family w:val="roman"/>
    <w:pitch w:val="variable"/>
    <w:sig w:usb0="00000000"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MingLiU">
    <w:altName w:val="Microsoft JhengHei"/>
    <w:panose1 w:val="02010601000101010101"/>
    <w:charset w:val="88"/>
    <w:family w:val="roman"/>
    <w:pitch w:val="variable"/>
    <w:sig w:usb0="00000000"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2407600"/>
      <w:docPartObj>
        <w:docPartGallery w:val="Page Numbers (Bottom of Page)"/>
        <w:docPartUnique/>
      </w:docPartObj>
    </w:sdtPr>
    <w:sdtEndPr/>
    <w:sdtContent>
      <w:p w14:paraId="637141CE" w14:textId="17FE71FA" w:rsidR="0022472E" w:rsidRDefault="0022472E" w:rsidP="00D7162D">
        <w:pPr>
          <w:pStyle w:val="a5"/>
          <w:jc w:val="center"/>
        </w:pPr>
        <w:r w:rsidRPr="00D7162D">
          <w:rPr>
            <w:rFonts w:ascii="Times New Roman" w:hAnsi="Times New Roman" w:cs="Times New Roman"/>
          </w:rPr>
          <w:fldChar w:fldCharType="begin"/>
        </w:r>
        <w:r w:rsidRPr="00D7162D">
          <w:rPr>
            <w:rFonts w:ascii="Times New Roman" w:hAnsi="Times New Roman" w:cs="Times New Roman"/>
          </w:rPr>
          <w:instrText>PAGE   \* MERGEFORMAT</w:instrText>
        </w:r>
        <w:r w:rsidRPr="00D7162D">
          <w:rPr>
            <w:rFonts w:ascii="Times New Roman" w:hAnsi="Times New Roman" w:cs="Times New Roman"/>
          </w:rPr>
          <w:fldChar w:fldCharType="separate"/>
        </w:r>
        <w:r w:rsidR="00943DCA" w:rsidRPr="00943DCA">
          <w:rPr>
            <w:rFonts w:ascii="Times New Roman" w:hAnsi="Times New Roman" w:cs="Times New Roman"/>
            <w:noProof/>
            <w:lang w:val="ja-JP"/>
          </w:rPr>
          <w:t>25</w:t>
        </w:r>
        <w:r w:rsidRPr="00D7162D">
          <w:rPr>
            <w:rFonts w:ascii="Times New Roman" w:hAnsi="Times New Roman" w:cs="Times New Roman"/>
          </w:rPr>
          <w:fldChar w:fldCharType="end"/>
        </w:r>
      </w:p>
    </w:sdtContent>
  </w:sdt>
  <w:p w14:paraId="23477A0E" w14:textId="77777777" w:rsidR="0022472E" w:rsidRDefault="0022472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E03089" w14:textId="77777777" w:rsidR="0022472E" w:rsidRDefault="0022472E" w:rsidP="00203155">
      <w:r>
        <w:separator/>
      </w:r>
    </w:p>
    <w:p w14:paraId="54B2A759" w14:textId="77777777" w:rsidR="0022472E" w:rsidRDefault="0022472E"/>
  </w:footnote>
  <w:footnote w:type="continuationSeparator" w:id="0">
    <w:p w14:paraId="573E0206" w14:textId="77777777" w:rsidR="0022472E" w:rsidRDefault="0022472E" w:rsidP="00203155">
      <w:r>
        <w:continuationSeparator/>
      </w:r>
    </w:p>
    <w:p w14:paraId="00E0814A" w14:textId="77777777" w:rsidR="0022472E" w:rsidRDefault="0022472E"/>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1B0257"/>
    <w:multiLevelType w:val="hybridMultilevel"/>
    <w:tmpl w:val="2CA2CC32"/>
    <w:lvl w:ilvl="0" w:tplc="37144D8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6843E21"/>
    <w:multiLevelType w:val="hybridMultilevel"/>
    <w:tmpl w:val="15ACDCC6"/>
    <w:lvl w:ilvl="0" w:tplc="8B745E74">
      <w:start w:val="1"/>
      <w:numFmt w:val="decimal"/>
      <w:lvlText w:val="（%1）"/>
      <w:lvlJc w:val="left"/>
      <w:pPr>
        <w:ind w:left="980" w:hanging="720"/>
      </w:pPr>
      <w:rPr>
        <w:rFonts w:hint="default"/>
      </w:rPr>
    </w:lvl>
    <w:lvl w:ilvl="1" w:tplc="04090017" w:tentative="1">
      <w:start w:val="1"/>
      <w:numFmt w:val="aiueoFullWidth"/>
      <w:lvlText w:val="(%2)"/>
      <w:lvlJc w:val="left"/>
      <w:pPr>
        <w:ind w:left="1100" w:hanging="420"/>
      </w:pPr>
    </w:lvl>
    <w:lvl w:ilvl="2" w:tplc="04090011" w:tentative="1">
      <w:start w:val="1"/>
      <w:numFmt w:val="decimalEnclosedCircle"/>
      <w:lvlText w:val="%3"/>
      <w:lvlJc w:val="left"/>
      <w:pPr>
        <w:ind w:left="1520" w:hanging="420"/>
      </w:pPr>
    </w:lvl>
    <w:lvl w:ilvl="3" w:tplc="0409000F" w:tentative="1">
      <w:start w:val="1"/>
      <w:numFmt w:val="decimal"/>
      <w:lvlText w:val="%4."/>
      <w:lvlJc w:val="left"/>
      <w:pPr>
        <w:ind w:left="1940" w:hanging="420"/>
      </w:pPr>
    </w:lvl>
    <w:lvl w:ilvl="4" w:tplc="04090017" w:tentative="1">
      <w:start w:val="1"/>
      <w:numFmt w:val="aiueoFullWidth"/>
      <w:lvlText w:val="(%5)"/>
      <w:lvlJc w:val="left"/>
      <w:pPr>
        <w:ind w:left="2360" w:hanging="420"/>
      </w:pPr>
    </w:lvl>
    <w:lvl w:ilvl="5" w:tplc="04090011" w:tentative="1">
      <w:start w:val="1"/>
      <w:numFmt w:val="decimalEnclosedCircle"/>
      <w:lvlText w:val="%6"/>
      <w:lvlJc w:val="left"/>
      <w:pPr>
        <w:ind w:left="2780" w:hanging="420"/>
      </w:pPr>
    </w:lvl>
    <w:lvl w:ilvl="6" w:tplc="0409000F" w:tentative="1">
      <w:start w:val="1"/>
      <w:numFmt w:val="decimal"/>
      <w:lvlText w:val="%7."/>
      <w:lvlJc w:val="left"/>
      <w:pPr>
        <w:ind w:left="3200" w:hanging="420"/>
      </w:pPr>
    </w:lvl>
    <w:lvl w:ilvl="7" w:tplc="04090017" w:tentative="1">
      <w:start w:val="1"/>
      <w:numFmt w:val="aiueoFullWidth"/>
      <w:lvlText w:val="(%8)"/>
      <w:lvlJc w:val="left"/>
      <w:pPr>
        <w:ind w:left="3620" w:hanging="420"/>
      </w:pPr>
    </w:lvl>
    <w:lvl w:ilvl="8" w:tplc="04090011" w:tentative="1">
      <w:start w:val="1"/>
      <w:numFmt w:val="decimalEnclosedCircle"/>
      <w:lvlText w:val="%9"/>
      <w:lvlJc w:val="left"/>
      <w:pPr>
        <w:ind w:left="4040" w:hanging="420"/>
      </w:pPr>
    </w:lvl>
  </w:abstractNum>
  <w:abstractNum w:abstractNumId="2" w15:restartNumberingAfterBreak="0">
    <w:nsid w:val="35AE2017"/>
    <w:multiLevelType w:val="hybridMultilevel"/>
    <w:tmpl w:val="43823292"/>
    <w:lvl w:ilvl="0" w:tplc="06902D40">
      <w:start w:val="1"/>
      <w:numFmt w:val="irohaFullWidth"/>
      <w:lvlText w:val="（%1）"/>
      <w:lvlJc w:val="left"/>
      <w:pPr>
        <w:ind w:left="1260" w:hanging="72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3" w15:restartNumberingAfterBreak="0">
    <w:nsid w:val="3AB328D0"/>
    <w:multiLevelType w:val="hybridMultilevel"/>
    <w:tmpl w:val="CB7028BC"/>
    <w:lvl w:ilvl="0" w:tplc="2DF42E34">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21974EE"/>
    <w:multiLevelType w:val="hybridMultilevel"/>
    <w:tmpl w:val="03308C18"/>
    <w:lvl w:ilvl="0" w:tplc="4920B194">
      <w:start w:val="1"/>
      <w:numFmt w:val="decimal"/>
      <w:lvlText w:val="（%1）"/>
      <w:lvlJc w:val="left"/>
      <w:pPr>
        <w:ind w:left="980" w:hanging="720"/>
      </w:pPr>
      <w:rPr>
        <w:rFonts w:hint="default"/>
      </w:rPr>
    </w:lvl>
    <w:lvl w:ilvl="1" w:tplc="04090017" w:tentative="1">
      <w:start w:val="1"/>
      <w:numFmt w:val="aiueoFullWidth"/>
      <w:lvlText w:val="(%2)"/>
      <w:lvlJc w:val="left"/>
      <w:pPr>
        <w:ind w:left="1100" w:hanging="420"/>
      </w:pPr>
    </w:lvl>
    <w:lvl w:ilvl="2" w:tplc="04090011" w:tentative="1">
      <w:start w:val="1"/>
      <w:numFmt w:val="decimalEnclosedCircle"/>
      <w:lvlText w:val="%3"/>
      <w:lvlJc w:val="left"/>
      <w:pPr>
        <w:ind w:left="1520" w:hanging="420"/>
      </w:pPr>
    </w:lvl>
    <w:lvl w:ilvl="3" w:tplc="0409000F" w:tentative="1">
      <w:start w:val="1"/>
      <w:numFmt w:val="decimal"/>
      <w:lvlText w:val="%4."/>
      <w:lvlJc w:val="left"/>
      <w:pPr>
        <w:ind w:left="1940" w:hanging="420"/>
      </w:pPr>
    </w:lvl>
    <w:lvl w:ilvl="4" w:tplc="04090017" w:tentative="1">
      <w:start w:val="1"/>
      <w:numFmt w:val="aiueoFullWidth"/>
      <w:lvlText w:val="(%5)"/>
      <w:lvlJc w:val="left"/>
      <w:pPr>
        <w:ind w:left="2360" w:hanging="420"/>
      </w:pPr>
    </w:lvl>
    <w:lvl w:ilvl="5" w:tplc="04090011" w:tentative="1">
      <w:start w:val="1"/>
      <w:numFmt w:val="decimalEnclosedCircle"/>
      <w:lvlText w:val="%6"/>
      <w:lvlJc w:val="left"/>
      <w:pPr>
        <w:ind w:left="2780" w:hanging="420"/>
      </w:pPr>
    </w:lvl>
    <w:lvl w:ilvl="6" w:tplc="0409000F" w:tentative="1">
      <w:start w:val="1"/>
      <w:numFmt w:val="decimal"/>
      <w:lvlText w:val="%7."/>
      <w:lvlJc w:val="left"/>
      <w:pPr>
        <w:ind w:left="3200" w:hanging="420"/>
      </w:pPr>
    </w:lvl>
    <w:lvl w:ilvl="7" w:tplc="04090017" w:tentative="1">
      <w:start w:val="1"/>
      <w:numFmt w:val="aiueoFullWidth"/>
      <w:lvlText w:val="(%8)"/>
      <w:lvlJc w:val="left"/>
      <w:pPr>
        <w:ind w:left="3620" w:hanging="420"/>
      </w:pPr>
    </w:lvl>
    <w:lvl w:ilvl="8" w:tplc="04090011" w:tentative="1">
      <w:start w:val="1"/>
      <w:numFmt w:val="decimalEnclosedCircle"/>
      <w:lvlText w:val="%9"/>
      <w:lvlJc w:val="left"/>
      <w:pPr>
        <w:ind w:left="4040" w:hanging="420"/>
      </w:pPr>
    </w:lvl>
  </w:abstractNum>
  <w:abstractNum w:abstractNumId="5" w15:restartNumberingAfterBreak="0">
    <w:nsid w:val="4710041D"/>
    <w:multiLevelType w:val="hybridMultilevel"/>
    <w:tmpl w:val="004256FE"/>
    <w:lvl w:ilvl="0" w:tplc="3DA6685C">
      <w:start w:val="1"/>
      <w:numFmt w:val="decimal"/>
      <w:lvlText w:val="(%1)"/>
      <w:lvlJc w:val="left"/>
      <w:pPr>
        <w:ind w:left="475" w:hanging="360"/>
      </w:pPr>
      <w:rPr>
        <w:rFonts w:hint="default"/>
      </w:rPr>
    </w:lvl>
    <w:lvl w:ilvl="1" w:tplc="04090017" w:tentative="1">
      <w:start w:val="1"/>
      <w:numFmt w:val="aiueoFullWidth"/>
      <w:lvlText w:val="(%2)"/>
      <w:lvlJc w:val="left"/>
      <w:pPr>
        <w:ind w:left="955" w:hanging="420"/>
      </w:pPr>
    </w:lvl>
    <w:lvl w:ilvl="2" w:tplc="04090011" w:tentative="1">
      <w:start w:val="1"/>
      <w:numFmt w:val="decimalEnclosedCircle"/>
      <w:lvlText w:val="%3"/>
      <w:lvlJc w:val="left"/>
      <w:pPr>
        <w:ind w:left="1375" w:hanging="420"/>
      </w:pPr>
    </w:lvl>
    <w:lvl w:ilvl="3" w:tplc="0409000F" w:tentative="1">
      <w:start w:val="1"/>
      <w:numFmt w:val="decimal"/>
      <w:lvlText w:val="%4."/>
      <w:lvlJc w:val="left"/>
      <w:pPr>
        <w:ind w:left="1795" w:hanging="420"/>
      </w:pPr>
    </w:lvl>
    <w:lvl w:ilvl="4" w:tplc="04090017" w:tentative="1">
      <w:start w:val="1"/>
      <w:numFmt w:val="aiueoFullWidth"/>
      <w:lvlText w:val="(%5)"/>
      <w:lvlJc w:val="left"/>
      <w:pPr>
        <w:ind w:left="2215" w:hanging="420"/>
      </w:pPr>
    </w:lvl>
    <w:lvl w:ilvl="5" w:tplc="04090011" w:tentative="1">
      <w:start w:val="1"/>
      <w:numFmt w:val="decimalEnclosedCircle"/>
      <w:lvlText w:val="%6"/>
      <w:lvlJc w:val="left"/>
      <w:pPr>
        <w:ind w:left="2635" w:hanging="420"/>
      </w:pPr>
    </w:lvl>
    <w:lvl w:ilvl="6" w:tplc="0409000F" w:tentative="1">
      <w:start w:val="1"/>
      <w:numFmt w:val="decimal"/>
      <w:lvlText w:val="%7."/>
      <w:lvlJc w:val="left"/>
      <w:pPr>
        <w:ind w:left="3055" w:hanging="420"/>
      </w:pPr>
    </w:lvl>
    <w:lvl w:ilvl="7" w:tplc="04090017" w:tentative="1">
      <w:start w:val="1"/>
      <w:numFmt w:val="aiueoFullWidth"/>
      <w:lvlText w:val="(%8)"/>
      <w:lvlJc w:val="left"/>
      <w:pPr>
        <w:ind w:left="3475" w:hanging="420"/>
      </w:pPr>
    </w:lvl>
    <w:lvl w:ilvl="8" w:tplc="04090011" w:tentative="1">
      <w:start w:val="1"/>
      <w:numFmt w:val="decimalEnclosedCircle"/>
      <w:lvlText w:val="%9"/>
      <w:lvlJc w:val="left"/>
      <w:pPr>
        <w:ind w:left="3895" w:hanging="420"/>
      </w:pPr>
    </w:lvl>
  </w:abstractNum>
  <w:abstractNum w:abstractNumId="6" w15:restartNumberingAfterBreak="0">
    <w:nsid w:val="58771FA5"/>
    <w:multiLevelType w:val="hybridMultilevel"/>
    <w:tmpl w:val="5284EC9E"/>
    <w:lvl w:ilvl="0" w:tplc="278A4A44">
      <w:start w:val="1"/>
      <w:numFmt w:val="decimal"/>
      <w:lvlText w:val="（%1）"/>
      <w:lvlJc w:val="left"/>
      <w:pPr>
        <w:ind w:left="420" w:hanging="4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9BC67F6"/>
    <w:multiLevelType w:val="hybridMultilevel"/>
    <w:tmpl w:val="E602727A"/>
    <w:lvl w:ilvl="0" w:tplc="2D160136">
      <w:numFmt w:val="bullet"/>
      <w:lvlText w:val="-"/>
      <w:lvlJc w:val="left"/>
      <w:pPr>
        <w:ind w:left="360" w:hanging="360"/>
      </w:pPr>
      <w:rPr>
        <w:rFonts w:ascii="Arial" w:eastAsiaTheme="minorEastAsia"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5"/>
  </w:num>
  <w:num w:numId="2">
    <w:abstractNumId w:val="0"/>
  </w:num>
  <w:num w:numId="3">
    <w:abstractNumId w:val="4"/>
  </w:num>
  <w:num w:numId="4">
    <w:abstractNumId w:val="1"/>
  </w:num>
  <w:num w:numId="5">
    <w:abstractNumId w:val="2"/>
  </w:num>
  <w:num w:numId="6">
    <w:abstractNumId w:val="6"/>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245"/>
  <w:drawingGridVerticalSpacing w:val="182"/>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AB5"/>
    <w:rsid w:val="0000042A"/>
    <w:rsid w:val="00000EC2"/>
    <w:rsid w:val="00006551"/>
    <w:rsid w:val="00010470"/>
    <w:rsid w:val="00010DA0"/>
    <w:rsid w:val="00010E01"/>
    <w:rsid w:val="000118D8"/>
    <w:rsid w:val="00011B3B"/>
    <w:rsid w:val="00012621"/>
    <w:rsid w:val="000132EA"/>
    <w:rsid w:val="00020185"/>
    <w:rsid w:val="00024F56"/>
    <w:rsid w:val="00026426"/>
    <w:rsid w:val="00026BD0"/>
    <w:rsid w:val="00027058"/>
    <w:rsid w:val="00030C23"/>
    <w:rsid w:val="000325E6"/>
    <w:rsid w:val="00033BB6"/>
    <w:rsid w:val="00033DB0"/>
    <w:rsid w:val="000344FF"/>
    <w:rsid w:val="00034959"/>
    <w:rsid w:val="00042CAB"/>
    <w:rsid w:val="0004441C"/>
    <w:rsid w:val="00045B27"/>
    <w:rsid w:val="000501A7"/>
    <w:rsid w:val="0005208A"/>
    <w:rsid w:val="00055699"/>
    <w:rsid w:val="00056EDB"/>
    <w:rsid w:val="00060201"/>
    <w:rsid w:val="00060364"/>
    <w:rsid w:val="00060923"/>
    <w:rsid w:val="00062096"/>
    <w:rsid w:val="00062986"/>
    <w:rsid w:val="00063B61"/>
    <w:rsid w:val="000655B8"/>
    <w:rsid w:val="00066D4B"/>
    <w:rsid w:val="00067470"/>
    <w:rsid w:val="00070686"/>
    <w:rsid w:val="000730A5"/>
    <w:rsid w:val="0007400F"/>
    <w:rsid w:val="00077CBD"/>
    <w:rsid w:val="000839CE"/>
    <w:rsid w:val="00083BD7"/>
    <w:rsid w:val="00083D08"/>
    <w:rsid w:val="00083E09"/>
    <w:rsid w:val="000863D6"/>
    <w:rsid w:val="00090FAF"/>
    <w:rsid w:val="0009459F"/>
    <w:rsid w:val="00094F97"/>
    <w:rsid w:val="000975DE"/>
    <w:rsid w:val="000A3654"/>
    <w:rsid w:val="000A7F6E"/>
    <w:rsid w:val="000B0299"/>
    <w:rsid w:val="000B0EC0"/>
    <w:rsid w:val="000B1991"/>
    <w:rsid w:val="000B60BB"/>
    <w:rsid w:val="000C05B4"/>
    <w:rsid w:val="000C23AE"/>
    <w:rsid w:val="000C2A03"/>
    <w:rsid w:val="000C3D71"/>
    <w:rsid w:val="000C5FC7"/>
    <w:rsid w:val="000C7C55"/>
    <w:rsid w:val="000D172D"/>
    <w:rsid w:val="000D24CE"/>
    <w:rsid w:val="000D351E"/>
    <w:rsid w:val="000E1FBA"/>
    <w:rsid w:val="000E60DF"/>
    <w:rsid w:val="000E62D3"/>
    <w:rsid w:val="000E6E0B"/>
    <w:rsid w:val="000E7887"/>
    <w:rsid w:val="000E792C"/>
    <w:rsid w:val="000F0502"/>
    <w:rsid w:val="000F30C2"/>
    <w:rsid w:val="000F3717"/>
    <w:rsid w:val="000F433D"/>
    <w:rsid w:val="000F66CC"/>
    <w:rsid w:val="000F7FD0"/>
    <w:rsid w:val="0010158B"/>
    <w:rsid w:val="00107733"/>
    <w:rsid w:val="00110F15"/>
    <w:rsid w:val="001111CE"/>
    <w:rsid w:val="00112242"/>
    <w:rsid w:val="001123BC"/>
    <w:rsid w:val="001125BC"/>
    <w:rsid w:val="00114E31"/>
    <w:rsid w:val="00115B5C"/>
    <w:rsid w:val="00116867"/>
    <w:rsid w:val="00116EE0"/>
    <w:rsid w:val="00117D27"/>
    <w:rsid w:val="00117E86"/>
    <w:rsid w:val="00117ECE"/>
    <w:rsid w:val="0012416E"/>
    <w:rsid w:val="00126275"/>
    <w:rsid w:val="00126B46"/>
    <w:rsid w:val="0012729B"/>
    <w:rsid w:val="00127907"/>
    <w:rsid w:val="00131015"/>
    <w:rsid w:val="001357CB"/>
    <w:rsid w:val="00135CDA"/>
    <w:rsid w:val="00137157"/>
    <w:rsid w:val="00137528"/>
    <w:rsid w:val="00144E83"/>
    <w:rsid w:val="00145E6A"/>
    <w:rsid w:val="00147C93"/>
    <w:rsid w:val="001504BE"/>
    <w:rsid w:val="00151E0F"/>
    <w:rsid w:val="0015283F"/>
    <w:rsid w:val="00154065"/>
    <w:rsid w:val="00157398"/>
    <w:rsid w:val="00157B37"/>
    <w:rsid w:val="00164805"/>
    <w:rsid w:val="00166270"/>
    <w:rsid w:val="00172C03"/>
    <w:rsid w:val="00173606"/>
    <w:rsid w:val="001757DD"/>
    <w:rsid w:val="00175823"/>
    <w:rsid w:val="001759ED"/>
    <w:rsid w:val="00177129"/>
    <w:rsid w:val="0017759D"/>
    <w:rsid w:val="00180B91"/>
    <w:rsid w:val="00182837"/>
    <w:rsid w:val="001835F5"/>
    <w:rsid w:val="001839C3"/>
    <w:rsid w:val="00184B45"/>
    <w:rsid w:val="001854AB"/>
    <w:rsid w:val="00185DCD"/>
    <w:rsid w:val="00187240"/>
    <w:rsid w:val="00190A60"/>
    <w:rsid w:val="0019238B"/>
    <w:rsid w:val="0019344B"/>
    <w:rsid w:val="001962FE"/>
    <w:rsid w:val="001A0DE8"/>
    <w:rsid w:val="001A1275"/>
    <w:rsid w:val="001A4562"/>
    <w:rsid w:val="001A6126"/>
    <w:rsid w:val="001B3158"/>
    <w:rsid w:val="001B6800"/>
    <w:rsid w:val="001B6FA3"/>
    <w:rsid w:val="001B728B"/>
    <w:rsid w:val="001C14F2"/>
    <w:rsid w:val="001C290C"/>
    <w:rsid w:val="001C40D9"/>
    <w:rsid w:val="001C4856"/>
    <w:rsid w:val="001C6379"/>
    <w:rsid w:val="001C64FC"/>
    <w:rsid w:val="001C7829"/>
    <w:rsid w:val="001D030E"/>
    <w:rsid w:val="001D1972"/>
    <w:rsid w:val="001D1EDD"/>
    <w:rsid w:val="001D2551"/>
    <w:rsid w:val="001D2F03"/>
    <w:rsid w:val="001E5F59"/>
    <w:rsid w:val="001E6DB1"/>
    <w:rsid w:val="001F0C36"/>
    <w:rsid w:val="001F163C"/>
    <w:rsid w:val="001F33C8"/>
    <w:rsid w:val="001F425E"/>
    <w:rsid w:val="001F45FB"/>
    <w:rsid w:val="001F5900"/>
    <w:rsid w:val="001F678F"/>
    <w:rsid w:val="001F6DDF"/>
    <w:rsid w:val="001F7B69"/>
    <w:rsid w:val="00202FDE"/>
    <w:rsid w:val="00203155"/>
    <w:rsid w:val="00203FCB"/>
    <w:rsid w:val="0021093B"/>
    <w:rsid w:val="00212626"/>
    <w:rsid w:val="00213235"/>
    <w:rsid w:val="0021433F"/>
    <w:rsid w:val="00215370"/>
    <w:rsid w:val="00223553"/>
    <w:rsid w:val="00224343"/>
    <w:rsid w:val="002246CA"/>
    <w:rsid w:val="0022472E"/>
    <w:rsid w:val="00226520"/>
    <w:rsid w:val="00230031"/>
    <w:rsid w:val="00230AC2"/>
    <w:rsid w:val="00230E92"/>
    <w:rsid w:val="00231319"/>
    <w:rsid w:val="002318EC"/>
    <w:rsid w:val="00232ECB"/>
    <w:rsid w:val="00235B5A"/>
    <w:rsid w:val="00237376"/>
    <w:rsid w:val="0024134B"/>
    <w:rsid w:val="002417F2"/>
    <w:rsid w:val="00244A64"/>
    <w:rsid w:val="00246FFA"/>
    <w:rsid w:val="00250378"/>
    <w:rsid w:val="0025040B"/>
    <w:rsid w:val="00251FB7"/>
    <w:rsid w:val="00252F20"/>
    <w:rsid w:val="00256776"/>
    <w:rsid w:val="00257AB1"/>
    <w:rsid w:val="00257D70"/>
    <w:rsid w:val="0026055D"/>
    <w:rsid w:val="00262BB3"/>
    <w:rsid w:val="00262C59"/>
    <w:rsid w:val="00266621"/>
    <w:rsid w:val="002666DC"/>
    <w:rsid w:val="0027488D"/>
    <w:rsid w:val="00274AC4"/>
    <w:rsid w:val="002836A1"/>
    <w:rsid w:val="002842FB"/>
    <w:rsid w:val="0028444F"/>
    <w:rsid w:val="00286DC4"/>
    <w:rsid w:val="00286DF2"/>
    <w:rsid w:val="0028776E"/>
    <w:rsid w:val="00292997"/>
    <w:rsid w:val="00292EC5"/>
    <w:rsid w:val="0029368E"/>
    <w:rsid w:val="0029495D"/>
    <w:rsid w:val="0029530B"/>
    <w:rsid w:val="0029775C"/>
    <w:rsid w:val="002A004B"/>
    <w:rsid w:val="002A31A5"/>
    <w:rsid w:val="002A4B09"/>
    <w:rsid w:val="002A4CE9"/>
    <w:rsid w:val="002A53FD"/>
    <w:rsid w:val="002A5C69"/>
    <w:rsid w:val="002A5F9E"/>
    <w:rsid w:val="002B1B8E"/>
    <w:rsid w:val="002B28BF"/>
    <w:rsid w:val="002B47CA"/>
    <w:rsid w:val="002B50E1"/>
    <w:rsid w:val="002B67A2"/>
    <w:rsid w:val="002B78B2"/>
    <w:rsid w:val="002C0A4F"/>
    <w:rsid w:val="002C1E0E"/>
    <w:rsid w:val="002C3473"/>
    <w:rsid w:val="002C4A67"/>
    <w:rsid w:val="002C56B6"/>
    <w:rsid w:val="002D144B"/>
    <w:rsid w:val="002D1BFD"/>
    <w:rsid w:val="002D37AB"/>
    <w:rsid w:val="002D3DD9"/>
    <w:rsid w:val="002D60A7"/>
    <w:rsid w:val="002E39BB"/>
    <w:rsid w:val="002E4172"/>
    <w:rsid w:val="002E6AD9"/>
    <w:rsid w:val="002F4CFA"/>
    <w:rsid w:val="002F696F"/>
    <w:rsid w:val="002F6A89"/>
    <w:rsid w:val="002F6DD5"/>
    <w:rsid w:val="00301DBD"/>
    <w:rsid w:val="00304451"/>
    <w:rsid w:val="0030788A"/>
    <w:rsid w:val="003107E1"/>
    <w:rsid w:val="00311553"/>
    <w:rsid w:val="003125B4"/>
    <w:rsid w:val="00314D45"/>
    <w:rsid w:val="00317985"/>
    <w:rsid w:val="00322D1A"/>
    <w:rsid w:val="003236CF"/>
    <w:rsid w:val="003244AA"/>
    <w:rsid w:val="0032635A"/>
    <w:rsid w:val="0032653B"/>
    <w:rsid w:val="003268C7"/>
    <w:rsid w:val="003413D5"/>
    <w:rsid w:val="0034336D"/>
    <w:rsid w:val="003438FA"/>
    <w:rsid w:val="003458F1"/>
    <w:rsid w:val="00347683"/>
    <w:rsid w:val="003508F7"/>
    <w:rsid w:val="00351A17"/>
    <w:rsid w:val="003542D5"/>
    <w:rsid w:val="00356AE2"/>
    <w:rsid w:val="00360B74"/>
    <w:rsid w:val="00360D90"/>
    <w:rsid w:val="00365D4B"/>
    <w:rsid w:val="003706B1"/>
    <w:rsid w:val="00370D23"/>
    <w:rsid w:val="003716D5"/>
    <w:rsid w:val="0037200E"/>
    <w:rsid w:val="0037280E"/>
    <w:rsid w:val="003737AF"/>
    <w:rsid w:val="00375643"/>
    <w:rsid w:val="003760A2"/>
    <w:rsid w:val="003761BF"/>
    <w:rsid w:val="003768C3"/>
    <w:rsid w:val="003778F4"/>
    <w:rsid w:val="00377B04"/>
    <w:rsid w:val="00381EE3"/>
    <w:rsid w:val="0038226F"/>
    <w:rsid w:val="00383E07"/>
    <w:rsid w:val="003851DC"/>
    <w:rsid w:val="00391A9B"/>
    <w:rsid w:val="0039312F"/>
    <w:rsid w:val="0039317A"/>
    <w:rsid w:val="00394A9E"/>
    <w:rsid w:val="0039732F"/>
    <w:rsid w:val="00397351"/>
    <w:rsid w:val="003A48BE"/>
    <w:rsid w:val="003A4BBE"/>
    <w:rsid w:val="003A61F1"/>
    <w:rsid w:val="003B05E9"/>
    <w:rsid w:val="003B10C8"/>
    <w:rsid w:val="003B280A"/>
    <w:rsid w:val="003B4A70"/>
    <w:rsid w:val="003B6A9B"/>
    <w:rsid w:val="003B6E03"/>
    <w:rsid w:val="003C0874"/>
    <w:rsid w:val="003C235C"/>
    <w:rsid w:val="003C2476"/>
    <w:rsid w:val="003C3402"/>
    <w:rsid w:val="003C35CE"/>
    <w:rsid w:val="003C38F3"/>
    <w:rsid w:val="003C46BD"/>
    <w:rsid w:val="003C7E52"/>
    <w:rsid w:val="003D0FA1"/>
    <w:rsid w:val="003D7026"/>
    <w:rsid w:val="003E12E5"/>
    <w:rsid w:val="003E1300"/>
    <w:rsid w:val="003E283E"/>
    <w:rsid w:val="003E3524"/>
    <w:rsid w:val="003F2F70"/>
    <w:rsid w:val="003F51A4"/>
    <w:rsid w:val="004009E4"/>
    <w:rsid w:val="00402258"/>
    <w:rsid w:val="00403133"/>
    <w:rsid w:val="004044A3"/>
    <w:rsid w:val="00404AD0"/>
    <w:rsid w:val="004051B3"/>
    <w:rsid w:val="00405C4E"/>
    <w:rsid w:val="0040799E"/>
    <w:rsid w:val="00407ACD"/>
    <w:rsid w:val="00410B74"/>
    <w:rsid w:val="00412FEA"/>
    <w:rsid w:val="00413816"/>
    <w:rsid w:val="00413CA1"/>
    <w:rsid w:val="00414385"/>
    <w:rsid w:val="0041570B"/>
    <w:rsid w:val="00427911"/>
    <w:rsid w:val="00431AC1"/>
    <w:rsid w:val="00432555"/>
    <w:rsid w:val="00433C15"/>
    <w:rsid w:val="004342E0"/>
    <w:rsid w:val="00440B81"/>
    <w:rsid w:val="00440D1A"/>
    <w:rsid w:val="004414C0"/>
    <w:rsid w:val="00441B77"/>
    <w:rsid w:val="0044330C"/>
    <w:rsid w:val="004443BE"/>
    <w:rsid w:val="0044470F"/>
    <w:rsid w:val="004456E9"/>
    <w:rsid w:val="004473A0"/>
    <w:rsid w:val="00453F00"/>
    <w:rsid w:val="00456E40"/>
    <w:rsid w:val="00457971"/>
    <w:rsid w:val="00457C34"/>
    <w:rsid w:val="004624DB"/>
    <w:rsid w:val="00463F3D"/>
    <w:rsid w:val="004650F3"/>
    <w:rsid w:val="004656D4"/>
    <w:rsid w:val="00465F72"/>
    <w:rsid w:val="00470296"/>
    <w:rsid w:val="00470456"/>
    <w:rsid w:val="004713CD"/>
    <w:rsid w:val="004730A9"/>
    <w:rsid w:val="00474263"/>
    <w:rsid w:val="00475BDA"/>
    <w:rsid w:val="00476588"/>
    <w:rsid w:val="0048140D"/>
    <w:rsid w:val="00481443"/>
    <w:rsid w:val="004835D2"/>
    <w:rsid w:val="004859ED"/>
    <w:rsid w:val="00487134"/>
    <w:rsid w:val="00491262"/>
    <w:rsid w:val="004964B9"/>
    <w:rsid w:val="004A0E8F"/>
    <w:rsid w:val="004A7523"/>
    <w:rsid w:val="004A7ADE"/>
    <w:rsid w:val="004B15FA"/>
    <w:rsid w:val="004B248F"/>
    <w:rsid w:val="004B29F7"/>
    <w:rsid w:val="004B4F47"/>
    <w:rsid w:val="004B5254"/>
    <w:rsid w:val="004B5F21"/>
    <w:rsid w:val="004C0A00"/>
    <w:rsid w:val="004D0551"/>
    <w:rsid w:val="004D135C"/>
    <w:rsid w:val="004D4506"/>
    <w:rsid w:val="004D5151"/>
    <w:rsid w:val="004D7BE5"/>
    <w:rsid w:val="004D7C4D"/>
    <w:rsid w:val="004E051E"/>
    <w:rsid w:val="004E0D77"/>
    <w:rsid w:val="004E2211"/>
    <w:rsid w:val="004E2DE0"/>
    <w:rsid w:val="004E33C9"/>
    <w:rsid w:val="004E377B"/>
    <w:rsid w:val="004F0072"/>
    <w:rsid w:val="004F080D"/>
    <w:rsid w:val="004F1257"/>
    <w:rsid w:val="004F497A"/>
    <w:rsid w:val="004F4F0A"/>
    <w:rsid w:val="004F5474"/>
    <w:rsid w:val="00500DC4"/>
    <w:rsid w:val="00503B54"/>
    <w:rsid w:val="00505651"/>
    <w:rsid w:val="0050586C"/>
    <w:rsid w:val="00505DD2"/>
    <w:rsid w:val="00510DCD"/>
    <w:rsid w:val="00511272"/>
    <w:rsid w:val="00513527"/>
    <w:rsid w:val="005146DF"/>
    <w:rsid w:val="00516FCB"/>
    <w:rsid w:val="00517ACB"/>
    <w:rsid w:val="0052385D"/>
    <w:rsid w:val="005305A0"/>
    <w:rsid w:val="005340D8"/>
    <w:rsid w:val="005348A9"/>
    <w:rsid w:val="00537188"/>
    <w:rsid w:val="00537E44"/>
    <w:rsid w:val="00540DD2"/>
    <w:rsid w:val="00541EAA"/>
    <w:rsid w:val="00543574"/>
    <w:rsid w:val="00543EA1"/>
    <w:rsid w:val="00545632"/>
    <w:rsid w:val="00546B04"/>
    <w:rsid w:val="005507F0"/>
    <w:rsid w:val="005508C9"/>
    <w:rsid w:val="0055206B"/>
    <w:rsid w:val="0055259D"/>
    <w:rsid w:val="00552DA8"/>
    <w:rsid w:val="00553E2B"/>
    <w:rsid w:val="00555C8F"/>
    <w:rsid w:val="00556597"/>
    <w:rsid w:val="005565CF"/>
    <w:rsid w:val="00556E11"/>
    <w:rsid w:val="0056071C"/>
    <w:rsid w:val="00560E41"/>
    <w:rsid w:val="00564819"/>
    <w:rsid w:val="0056520E"/>
    <w:rsid w:val="00570A89"/>
    <w:rsid w:val="005722E3"/>
    <w:rsid w:val="00573D01"/>
    <w:rsid w:val="00573EED"/>
    <w:rsid w:val="00574461"/>
    <w:rsid w:val="00574AB0"/>
    <w:rsid w:val="005775E0"/>
    <w:rsid w:val="00577BAF"/>
    <w:rsid w:val="00580C67"/>
    <w:rsid w:val="0058259C"/>
    <w:rsid w:val="005829A2"/>
    <w:rsid w:val="00582CDD"/>
    <w:rsid w:val="0058380C"/>
    <w:rsid w:val="005846E5"/>
    <w:rsid w:val="005877E9"/>
    <w:rsid w:val="00591136"/>
    <w:rsid w:val="0059492F"/>
    <w:rsid w:val="005966E3"/>
    <w:rsid w:val="005968FB"/>
    <w:rsid w:val="005A0C97"/>
    <w:rsid w:val="005A100E"/>
    <w:rsid w:val="005A1420"/>
    <w:rsid w:val="005B0BF3"/>
    <w:rsid w:val="005B636F"/>
    <w:rsid w:val="005B6CB9"/>
    <w:rsid w:val="005B7C4F"/>
    <w:rsid w:val="005C1F2E"/>
    <w:rsid w:val="005C3A52"/>
    <w:rsid w:val="005C3B48"/>
    <w:rsid w:val="005C565B"/>
    <w:rsid w:val="005C6ED5"/>
    <w:rsid w:val="005D042F"/>
    <w:rsid w:val="005D08AD"/>
    <w:rsid w:val="005D16A5"/>
    <w:rsid w:val="005D1A1F"/>
    <w:rsid w:val="005D27E6"/>
    <w:rsid w:val="005D5817"/>
    <w:rsid w:val="005D6944"/>
    <w:rsid w:val="005D6CF5"/>
    <w:rsid w:val="005D6D87"/>
    <w:rsid w:val="005E22BE"/>
    <w:rsid w:val="005E25E5"/>
    <w:rsid w:val="005E31B6"/>
    <w:rsid w:val="005E424E"/>
    <w:rsid w:val="005E4A75"/>
    <w:rsid w:val="005E5604"/>
    <w:rsid w:val="005E6430"/>
    <w:rsid w:val="005E68F8"/>
    <w:rsid w:val="005E6908"/>
    <w:rsid w:val="005E6B86"/>
    <w:rsid w:val="005F1511"/>
    <w:rsid w:val="005F1D88"/>
    <w:rsid w:val="005F33B4"/>
    <w:rsid w:val="005F3D2A"/>
    <w:rsid w:val="005F40F2"/>
    <w:rsid w:val="005F5E3B"/>
    <w:rsid w:val="005F70F4"/>
    <w:rsid w:val="005F76EE"/>
    <w:rsid w:val="006014F7"/>
    <w:rsid w:val="0060195E"/>
    <w:rsid w:val="00604D07"/>
    <w:rsid w:val="0060715A"/>
    <w:rsid w:val="00607BF4"/>
    <w:rsid w:val="00610934"/>
    <w:rsid w:val="00611AA2"/>
    <w:rsid w:val="006130A3"/>
    <w:rsid w:val="00614A53"/>
    <w:rsid w:val="006151D1"/>
    <w:rsid w:val="00620FF3"/>
    <w:rsid w:val="00627E14"/>
    <w:rsid w:val="006303A9"/>
    <w:rsid w:val="00630BAD"/>
    <w:rsid w:val="00632C3C"/>
    <w:rsid w:val="006352D8"/>
    <w:rsid w:val="00640A5D"/>
    <w:rsid w:val="00642353"/>
    <w:rsid w:val="00644124"/>
    <w:rsid w:val="006445BD"/>
    <w:rsid w:val="0065410E"/>
    <w:rsid w:val="00654D5E"/>
    <w:rsid w:val="00662B72"/>
    <w:rsid w:val="00665B7A"/>
    <w:rsid w:val="00670A19"/>
    <w:rsid w:val="00671962"/>
    <w:rsid w:val="0067397E"/>
    <w:rsid w:val="00673FC9"/>
    <w:rsid w:val="00676C90"/>
    <w:rsid w:val="0067736F"/>
    <w:rsid w:val="00677539"/>
    <w:rsid w:val="006804F8"/>
    <w:rsid w:val="00682BAB"/>
    <w:rsid w:val="00683D09"/>
    <w:rsid w:val="00685158"/>
    <w:rsid w:val="006853A1"/>
    <w:rsid w:val="00686BC5"/>
    <w:rsid w:val="0069172A"/>
    <w:rsid w:val="00691F2D"/>
    <w:rsid w:val="00692267"/>
    <w:rsid w:val="006922C9"/>
    <w:rsid w:val="00692C84"/>
    <w:rsid w:val="006935F3"/>
    <w:rsid w:val="00693A7D"/>
    <w:rsid w:val="00695D08"/>
    <w:rsid w:val="00695FE7"/>
    <w:rsid w:val="006A1999"/>
    <w:rsid w:val="006A24CD"/>
    <w:rsid w:val="006A34D7"/>
    <w:rsid w:val="006A3983"/>
    <w:rsid w:val="006A5175"/>
    <w:rsid w:val="006A71BA"/>
    <w:rsid w:val="006B0872"/>
    <w:rsid w:val="006B2EC8"/>
    <w:rsid w:val="006B2FD8"/>
    <w:rsid w:val="006B5E9C"/>
    <w:rsid w:val="006C19B7"/>
    <w:rsid w:val="006C4344"/>
    <w:rsid w:val="006C5FEE"/>
    <w:rsid w:val="006C6655"/>
    <w:rsid w:val="006C7765"/>
    <w:rsid w:val="006D13EF"/>
    <w:rsid w:val="006D37CB"/>
    <w:rsid w:val="006D41F9"/>
    <w:rsid w:val="006D6418"/>
    <w:rsid w:val="006E2323"/>
    <w:rsid w:val="006E2D6A"/>
    <w:rsid w:val="006E322B"/>
    <w:rsid w:val="006E5252"/>
    <w:rsid w:val="006E5CBE"/>
    <w:rsid w:val="006E64FB"/>
    <w:rsid w:val="006E6664"/>
    <w:rsid w:val="006E7222"/>
    <w:rsid w:val="006F13EA"/>
    <w:rsid w:val="006F5713"/>
    <w:rsid w:val="006F573B"/>
    <w:rsid w:val="006F5AFB"/>
    <w:rsid w:val="006F71DB"/>
    <w:rsid w:val="007011B4"/>
    <w:rsid w:val="007024E2"/>
    <w:rsid w:val="0070267E"/>
    <w:rsid w:val="00703477"/>
    <w:rsid w:val="00706664"/>
    <w:rsid w:val="00707576"/>
    <w:rsid w:val="007108E0"/>
    <w:rsid w:val="00713179"/>
    <w:rsid w:val="00714C66"/>
    <w:rsid w:val="00714D74"/>
    <w:rsid w:val="007164CE"/>
    <w:rsid w:val="0071736F"/>
    <w:rsid w:val="00722746"/>
    <w:rsid w:val="00723847"/>
    <w:rsid w:val="007268C2"/>
    <w:rsid w:val="007348BF"/>
    <w:rsid w:val="00734E87"/>
    <w:rsid w:val="0073548C"/>
    <w:rsid w:val="00737B13"/>
    <w:rsid w:val="00741036"/>
    <w:rsid w:val="00742ACB"/>
    <w:rsid w:val="00745919"/>
    <w:rsid w:val="00746A30"/>
    <w:rsid w:val="00746D94"/>
    <w:rsid w:val="00750484"/>
    <w:rsid w:val="007524D9"/>
    <w:rsid w:val="0075540E"/>
    <w:rsid w:val="00755DF7"/>
    <w:rsid w:val="00764F55"/>
    <w:rsid w:val="00767FD1"/>
    <w:rsid w:val="00775D5B"/>
    <w:rsid w:val="00777894"/>
    <w:rsid w:val="007848C0"/>
    <w:rsid w:val="00790C17"/>
    <w:rsid w:val="00794A49"/>
    <w:rsid w:val="00794D61"/>
    <w:rsid w:val="007971A3"/>
    <w:rsid w:val="007A31A5"/>
    <w:rsid w:val="007A3D94"/>
    <w:rsid w:val="007A4C90"/>
    <w:rsid w:val="007A6235"/>
    <w:rsid w:val="007A6A35"/>
    <w:rsid w:val="007A6B97"/>
    <w:rsid w:val="007A7B47"/>
    <w:rsid w:val="007B45CD"/>
    <w:rsid w:val="007B5734"/>
    <w:rsid w:val="007C34CA"/>
    <w:rsid w:val="007C52CF"/>
    <w:rsid w:val="007C5314"/>
    <w:rsid w:val="007C565B"/>
    <w:rsid w:val="007D035A"/>
    <w:rsid w:val="007D1BD5"/>
    <w:rsid w:val="007D4BDA"/>
    <w:rsid w:val="007D66FF"/>
    <w:rsid w:val="007D6948"/>
    <w:rsid w:val="007D72B4"/>
    <w:rsid w:val="007D7C67"/>
    <w:rsid w:val="007E168B"/>
    <w:rsid w:val="007E33CF"/>
    <w:rsid w:val="007E35B0"/>
    <w:rsid w:val="007E5B4F"/>
    <w:rsid w:val="007E7381"/>
    <w:rsid w:val="007F0878"/>
    <w:rsid w:val="007F1C7D"/>
    <w:rsid w:val="007F241B"/>
    <w:rsid w:val="007F3625"/>
    <w:rsid w:val="007F367D"/>
    <w:rsid w:val="007F5112"/>
    <w:rsid w:val="007F595D"/>
    <w:rsid w:val="007F59EC"/>
    <w:rsid w:val="008033F8"/>
    <w:rsid w:val="00804C59"/>
    <w:rsid w:val="00810A88"/>
    <w:rsid w:val="008123E6"/>
    <w:rsid w:val="0081261C"/>
    <w:rsid w:val="0081604A"/>
    <w:rsid w:val="008221EB"/>
    <w:rsid w:val="00822A0F"/>
    <w:rsid w:val="00825428"/>
    <w:rsid w:val="0082637E"/>
    <w:rsid w:val="008309E4"/>
    <w:rsid w:val="0083395A"/>
    <w:rsid w:val="0083634A"/>
    <w:rsid w:val="00840A1E"/>
    <w:rsid w:val="00840BA6"/>
    <w:rsid w:val="008465AB"/>
    <w:rsid w:val="00851D81"/>
    <w:rsid w:val="00851F5F"/>
    <w:rsid w:val="00860E49"/>
    <w:rsid w:val="0086163A"/>
    <w:rsid w:val="00862FBC"/>
    <w:rsid w:val="0086413A"/>
    <w:rsid w:val="008648E6"/>
    <w:rsid w:val="008677C8"/>
    <w:rsid w:val="008712B0"/>
    <w:rsid w:val="00873803"/>
    <w:rsid w:val="00876157"/>
    <w:rsid w:val="00877C31"/>
    <w:rsid w:val="008833D7"/>
    <w:rsid w:val="00887994"/>
    <w:rsid w:val="00890C50"/>
    <w:rsid w:val="00892E7F"/>
    <w:rsid w:val="008958E9"/>
    <w:rsid w:val="008963F0"/>
    <w:rsid w:val="008A2B4B"/>
    <w:rsid w:val="008A3E8B"/>
    <w:rsid w:val="008A5935"/>
    <w:rsid w:val="008A5F09"/>
    <w:rsid w:val="008A63FE"/>
    <w:rsid w:val="008A77EA"/>
    <w:rsid w:val="008B0788"/>
    <w:rsid w:val="008B4668"/>
    <w:rsid w:val="008B5C8F"/>
    <w:rsid w:val="008B69F2"/>
    <w:rsid w:val="008B7D82"/>
    <w:rsid w:val="008C15B4"/>
    <w:rsid w:val="008C1C49"/>
    <w:rsid w:val="008C3A98"/>
    <w:rsid w:val="008C3DBD"/>
    <w:rsid w:val="008D1647"/>
    <w:rsid w:val="008D1CA7"/>
    <w:rsid w:val="008D3C06"/>
    <w:rsid w:val="008D45D9"/>
    <w:rsid w:val="008D632A"/>
    <w:rsid w:val="008E05ED"/>
    <w:rsid w:val="008E1D7C"/>
    <w:rsid w:val="008E21BE"/>
    <w:rsid w:val="008E225A"/>
    <w:rsid w:val="008E2D8C"/>
    <w:rsid w:val="008E3BC3"/>
    <w:rsid w:val="008E5041"/>
    <w:rsid w:val="008F0FE1"/>
    <w:rsid w:val="008F11A6"/>
    <w:rsid w:val="008F5BC8"/>
    <w:rsid w:val="008F7F6D"/>
    <w:rsid w:val="009024F7"/>
    <w:rsid w:val="00902BC4"/>
    <w:rsid w:val="009044B8"/>
    <w:rsid w:val="00905509"/>
    <w:rsid w:val="009058BE"/>
    <w:rsid w:val="00910FC7"/>
    <w:rsid w:val="0091176D"/>
    <w:rsid w:val="009123F9"/>
    <w:rsid w:val="00913F71"/>
    <w:rsid w:val="00914348"/>
    <w:rsid w:val="00917F38"/>
    <w:rsid w:val="0092192F"/>
    <w:rsid w:val="00922E5E"/>
    <w:rsid w:val="00923C3C"/>
    <w:rsid w:val="0092434A"/>
    <w:rsid w:val="0092648F"/>
    <w:rsid w:val="009274F3"/>
    <w:rsid w:val="00931051"/>
    <w:rsid w:val="009342C4"/>
    <w:rsid w:val="009364EE"/>
    <w:rsid w:val="00936505"/>
    <w:rsid w:val="00936B6E"/>
    <w:rsid w:val="00941976"/>
    <w:rsid w:val="00943751"/>
    <w:rsid w:val="00943D2E"/>
    <w:rsid w:val="00943DCA"/>
    <w:rsid w:val="009442A5"/>
    <w:rsid w:val="00945416"/>
    <w:rsid w:val="00945532"/>
    <w:rsid w:val="00945541"/>
    <w:rsid w:val="009469C6"/>
    <w:rsid w:val="009474BB"/>
    <w:rsid w:val="0095051F"/>
    <w:rsid w:val="00950CC9"/>
    <w:rsid w:val="00951047"/>
    <w:rsid w:val="0095594E"/>
    <w:rsid w:val="009570FD"/>
    <w:rsid w:val="00960F06"/>
    <w:rsid w:val="00961297"/>
    <w:rsid w:val="00962BCE"/>
    <w:rsid w:val="0096334F"/>
    <w:rsid w:val="00966627"/>
    <w:rsid w:val="00973320"/>
    <w:rsid w:val="00975252"/>
    <w:rsid w:val="00977C33"/>
    <w:rsid w:val="009955D0"/>
    <w:rsid w:val="00995C46"/>
    <w:rsid w:val="009960E0"/>
    <w:rsid w:val="00997CEA"/>
    <w:rsid w:val="009A01DA"/>
    <w:rsid w:val="009A20E7"/>
    <w:rsid w:val="009A3D49"/>
    <w:rsid w:val="009A45F1"/>
    <w:rsid w:val="009A4B65"/>
    <w:rsid w:val="009A7BD9"/>
    <w:rsid w:val="009B28F9"/>
    <w:rsid w:val="009B2DB7"/>
    <w:rsid w:val="009B2EA0"/>
    <w:rsid w:val="009B53D0"/>
    <w:rsid w:val="009B7246"/>
    <w:rsid w:val="009B7629"/>
    <w:rsid w:val="009C0FEB"/>
    <w:rsid w:val="009C400B"/>
    <w:rsid w:val="009C6501"/>
    <w:rsid w:val="009C657B"/>
    <w:rsid w:val="009C73F6"/>
    <w:rsid w:val="009C7BFA"/>
    <w:rsid w:val="009D23AE"/>
    <w:rsid w:val="009D4A2F"/>
    <w:rsid w:val="009E1F40"/>
    <w:rsid w:val="009E213F"/>
    <w:rsid w:val="009E2291"/>
    <w:rsid w:val="009E2863"/>
    <w:rsid w:val="009E29BA"/>
    <w:rsid w:val="009E2CC4"/>
    <w:rsid w:val="009E3C78"/>
    <w:rsid w:val="009F1271"/>
    <w:rsid w:val="009F2D02"/>
    <w:rsid w:val="009F47E3"/>
    <w:rsid w:val="009F6527"/>
    <w:rsid w:val="00A014DF"/>
    <w:rsid w:val="00A021A2"/>
    <w:rsid w:val="00A028B2"/>
    <w:rsid w:val="00A03967"/>
    <w:rsid w:val="00A06813"/>
    <w:rsid w:val="00A115DD"/>
    <w:rsid w:val="00A235F3"/>
    <w:rsid w:val="00A26E7B"/>
    <w:rsid w:val="00A32716"/>
    <w:rsid w:val="00A3505A"/>
    <w:rsid w:val="00A36346"/>
    <w:rsid w:val="00A37757"/>
    <w:rsid w:val="00A37F3A"/>
    <w:rsid w:val="00A41C63"/>
    <w:rsid w:val="00A431EC"/>
    <w:rsid w:val="00A43A94"/>
    <w:rsid w:val="00A47074"/>
    <w:rsid w:val="00A4711D"/>
    <w:rsid w:val="00A57656"/>
    <w:rsid w:val="00A619D5"/>
    <w:rsid w:val="00A6318D"/>
    <w:rsid w:val="00A63407"/>
    <w:rsid w:val="00A65CD3"/>
    <w:rsid w:val="00A665FB"/>
    <w:rsid w:val="00A71664"/>
    <w:rsid w:val="00A71B6D"/>
    <w:rsid w:val="00A72286"/>
    <w:rsid w:val="00A859E1"/>
    <w:rsid w:val="00A87D85"/>
    <w:rsid w:val="00A96434"/>
    <w:rsid w:val="00A972C0"/>
    <w:rsid w:val="00AA0945"/>
    <w:rsid w:val="00AA0C0F"/>
    <w:rsid w:val="00AA22B7"/>
    <w:rsid w:val="00AA38D0"/>
    <w:rsid w:val="00AA395D"/>
    <w:rsid w:val="00AA5277"/>
    <w:rsid w:val="00AA6A9A"/>
    <w:rsid w:val="00AA7CC3"/>
    <w:rsid w:val="00AB16AB"/>
    <w:rsid w:val="00AB280A"/>
    <w:rsid w:val="00AB2927"/>
    <w:rsid w:val="00AB4695"/>
    <w:rsid w:val="00AB4AAF"/>
    <w:rsid w:val="00AB54B6"/>
    <w:rsid w:val="00AB560C"/>
    <w:rsid w:val="00AB64A3"/>
    <w:rsid w:val="00AC3858"/>
    <w:rsid w:val="00AD0EAD"/>
    <w:rsid w:val="00AD24E8"/>
    <w:rsid w:val="00AE2F67"/>
    <w:rsid w:val="00AE4BAD"/>
    <w:rsid w:val="00AE4E5F"/>
    <w:rsid w:val="00AE66FA"/>
    <w:rsid w:val="00AE6BB8"/>
    <w:rsid w:val="00AE7D80"/>
    <w:rsid w:val="00AF2781"/>
    <w:rsid w:val="00AF2A7C"/>
    <w:rsid w:val="00AF31F0"/>
    <w:rsid w:val="00AF3223"/>
    <w:rsid w:val="00AF34AD"/>
    <w:rsid w:val="00AF5901"/>
    <w:rsid w:val="00AF72C4"/>
    <w:rsid w:val="00AF78B9"/>
    <w:rsid w:val="00B05098"/>
    <w:rsid w:val="00B0713B"/>
    <w:rsid w:val="00B10810"/>
    <w:rsid w:val="00B118CB"/>
    <w:rsid w:val="00B121C4"/>
    <w:rsid w:val="00B15480"/>
    <w:rsid w:val="00B15CD8"/>
    <w:rsid w:val="00B1658F"/>
    <w:rsid w:val="00B17E1B"/>
    <w:rsid w:val="00B24FFA"/>
    <w:rsid w:val="00B257CC"/>
    <w:rsid w:val="00B25B7E"/>
    <w:rsid w:val="00B27DFA"/>
    <w:rsid w:val="00B3631E"/>
    <w:rsid w:val="00B365B4"/>
    <w:rsid w:val="00B36C47"/>
    <w:rsid w:val="00B41581"/>
    <w:rsid w:val="00B417F5"/>
    <w:rsid w:val="00B42C61"/>
    <w:rsid w:val="00B45E85"/>
    <w:rsid w:val="00B4726C"/>
    <w:rsid w:val="00B5146E"/>
    <w:rsid w:val="00B51DA3"/>
    <w:rsid w:val="00B53025"/>
    <w:rsid w:val="00B6053F"/>
    <w:rsid w:val="00B60996"/>
    <w:rsid w:val="00B641C0"/>
    <w:rsid w:val="00B6549A"/>
    <w:rsid w:val="00B673E6"/>
    <w:rsid w:val="00B67AAD"/>
    <w:rsid w:val="00B71BC9"/>
    <w:rsid w:val="00B72358"/>
    <w:rsid w:val="00B73EEB"/>
    <w:rsid w:val="00B81318"/>
    <w:rsid w:val="00B81B6E"/>
    <w:rsid w:val="00B87E68"/>
    <w:rsid w:val="00B938EA"/>
    <w:rsid w:val="00B96639"/>
    <w:rsid w:val="00B96769"/>
    <w:rsid w:val="00BA0F8B"/>
    <w:rsid w:val="00BA2304"/>
    <w:rsid w:val="00BA2A86"/>
    <w:rsid w:val="00BA494B"/>
    <w:rsid w:val="00BA5684"/>
    <w:rsid w:val="00BB187C"/>
    <w:rsid w:val="00BB26A8"/>
    <w:rsid w:val="00BC089E"/>
    <w:rsid w:val="00BC0B26"/>
    <w:rsid w:val="00BC33EE"/>
    <w:rsid w:val="00BC35E4"/>
    <w:rsid w:val="00BC4303"/>
    <w:rsid w:val="00BC4C2C"/>
    <w:rsid w:val="00BC593A"/>
    <w:rsid w:val="00BC6725"/>
    <w:rsid w:val="00BD2F87"/>
    <w:rsid w:val="00BD57A5"/>
    <w:rsid w:val="00BD7222"/>
    <w:rsid w:val="00BE0D3C"/>
    <w:rsid w:val="00BE39EE"/>
    <w:rsid w:val="00BE4A4A"/>
    <w:rsid w:val="00BF04D2"/>
    <w:rsid w:val="00BF0AD5"/>
    <w:rsid w:val="00BF0CB5"/>
    <w:rsid w:val="00BF4BDC"/>
    <w:rsid w:val="00C008AE"/>
    <w:rsid w:val="00C02174"/>
    <w:rsid w:val="00C028C5"/>
    <w:rsid w:val="00C0332A"/>
    <w:rsid w:val="00C05242"/>
    <w:rsid w:val="00C05367"/>
    <w:rsid w:val="00C061CC"/>
    <w:rsid w:val="00C068D1"/>
    <w:rsid w:val="00C07AE8"/>
    <w:rsid w:val="00C11EE0"/>
    <w:rsid w:val="00C12768"/>
    <w:rsid w:val="00C12875"/>
    <w:rsid w:val="00C130AB"/>
    <w:rsid w:val="00C15251"/>
    <w:rsid w:val="00C16A6A"/>
    <w:rsid w:val="00C22DC7"/>
    <w:rsid w:val="00C260D7"/>
    <w:rsid w:val="00C270BF"/>
    <w:rsid w:val="00C302E3"/>
    <w:rsid w:val="00C31D5A"/>
    <w:rsid w:val="00C320BB"/>
    <w:rsid w:val="00C3386F"/>
    <w:rsid w:val="00C347C2"/>
    <w:rsid w:val="00C376F1"/>
    <w:rsid w:val="00C41447"/>
    <w:rsid w:val="00C44D50"/>
    <w:rsid w:val="00C45A87"/>
    <w:rsid w:val="00C526AE"/>
    <w:rsid w:val="00C53A20"/>
    <w:rsid w:val="00C53CAA"/>
    <w:rsid w:val="00C5608E"/>
    <w:rsid w:val="00C6396A"/>
    <w:rsid w:val="00C63DA9"/>
    <w:rsid w:val="00C63E9F"/>
    <w:rsid w:val="00C6503C"/>
    <w:rsid w:val="00C6771C"/>
    <w:rsid w:val="00C7026E"/>
    <w:rsid w:val="00C7148F"/>
    <w:rsid w:val="00C7163F"/>
    <w:rsid w:val="00C720BA"/>
    <w:rsid w:val="00C73086"/>
    <w:rsid w:val="00C738B6"/>
    <w:rsid w:val="00C741A2"/>
    <w:rsid w:val="00C754F5"/>
    <w:rsid w:val="00C76526"/>
    <w:rsid w:val="00C8029C"/>
    <w:rsid w:val="00C81064"/>
    <w:rsid w:val="00C833A0"/>
    <w:rsid w:val="00C840EA"/>
    <w:rsid w:val="00C84745"/>
    <w:rsid w:val="00C85603"/>
    <w:rsid w:val="00C90C7F"/>
    <w:rsid w:val="00C945B9"/>
    <w:rsid w:val="00CA22BF"/>
    <w:rsid w:val="00CA6FBE"/>
    <w:rsid w:val="00CB08EE"/>
    <w:rsid w:val="00CB0AA6"/>
    <w:rsid w:val="00CB10DC"/>
    <w:rsid w:val="00CB225B"/>
    <w:rsid w:val="00CB2261"/>
    <w:rsid w:val="00CB25A2"/>
    <w:rsid w:val="00CB568E"/>
    <w:rsid w:val="00CB6151"/>
    <w:rsid w:val="00CC08DD"/>
    <w:rsid w:val="00CC18BA"/>
    <w:rsid w:val="00CC2432"/>
    <w:rsid w:val="00CC2DF8"/>
    <w:rsid w:val="00CC3B20"/>
    <w:rsid w:val="00CC5908"/>
    <w:rsid w:val="00CC7083"/>
    <w:rsid w:val="00CC76E9"/>
    <w:rsid w:val="00CC7D9C"/>
    <w:rsid w:val="00CD0B9E"/>
    <w:rsid w:val="00CD7974"/>
    <w:rsid w:val="00CE1061"/>
    <w:rsid w:val="00CE108A"/>
    <w:rsid w:val="00CE12FB"/>
    <w:rsid w:val="00CE24DA"/>
    <w:rsid w:val="00CE56C2"/>
    <w:rsid w:val="00CE6A15"/>
    <w:rsid w:val="00CF0EFE"/>
    <w:rsid w:val="00CF1A29"/>
    <w:rsid w:val="00CF5AB3"/>
    <w:rsid w:val="00CF5ECB"/>
    <w:rsid w:val="00CF63F0"/>
    <w:rsid w:val="00CF6F84"/>
    <w:rsid w:val="00CF7570"/>
    <w:rsid w:val="00D0235B"/>
    <w:rsid w:val="00D029FC"/>
    <w:rsid w:val="00D03527"/>
    <w:rsid w:val="00D04059"/>
    <w:rsid w:val="00D050FC"/>
    <w:rsid w:val="00D06176"/>
    <w:rsid w:val="00D11158"/>
    <w:rsid w:val="00D161A2"/>
    <w:rsid w:val="00D161CF"/>
    <w:rsid w:val="00D1762B"/>
    <w:rsid w:val="00D21340"/>
    <w:rsid w:val="00D2600D"/>
    <w:rsid w:val="00D267A6"/>
    <w:rsid w:val="00D31163"/>
    <w:rsid w:val="00D3427A"/>
    <w:rsid w:val="00D34834"/>
    <w:rsid w:val="00D36D8A"/>
    <w:rsid w:val="00D40458"/>
    <w:rsid w:val="00D4298F"/>
    <w:rsid w:val="00D42C47"/>
    <w:rsid w:val="00D43BA8"/>
    <w:rsid w:val="00D47939"/>
    <w:rsid w:val="00D515B5"/>
    <w:rsid w:val="00D52DE8"/>
    <w:rsid w:val="00D57EAC"/>
    <w:rsid w:val="00D61567"/>
    <w:rsid w:val="00D62A34"/>
    <w:rsid w:val="00D63184"/>
    <w:rsid w:val="00D67C17"/>
    <w:rsid w:val="00D7162D"/>
    <w:rsid w:val="00D73B51"/>
    <w:rsid w:val="00D76F5C"/>
    <w:rsid w:val="00D77661"/>
    <w:rsid w:val="00D77963"/>
    <w:rsid w:val="00D80BE5"/>
    <w:rsid w:val="00D81BF7"/>
    <w:rsid w:val="00D81F9D"/>
    <w:rsid w:val="00D83CDC"/>
    <w:rsid w:val="00D85DAC"/>
    <w:rsid w:val="00D901B2"/>
    <w:rsid w:val="00D90E03"/>
    <w:rsid w:val="00D91685"/>
    <w:rsid w:val="00D92610"/>
    <w:rsid w:val="00D94743"/>
    <w:rsid w:val="00D94FEB"/>
    <w:rsid w:val="00D97A9A"/>
    <w:rsid w:val="00DA0529"/>
    <w:rsid w:val="00DA44D3"/>
    <w:rsid w:val="00DA5BF5"/>
    <w:rsid w:val="00DA698E"/>
    <w:rsid w:val="00DA709E"/>
    <w:rsid w:val="00DB587D"/>
    <w:rsid w:val="00DB5ADE"/>
    <w:rsid w:val="00DB62AE"/>
    <w:rsid w:val="00DB658C"/>
    <w:rsid w:val="00DB7643"/>
    <w:rsid w:val="00DC6901"/>
    <w:rsid w:val="00DD208B"/>
    <w:rsid w:val="00DD3F6F"/>
    <w:rsid w:val="00DE0A73"/>
    <w:rsid w:val="00DE382B"/>
    <w:rsid w:val="00DE41F1"/>
    <w:rsid w:val="00DE4AF6"/>
    <w:rsid w:val="00DE6858"/>
    <w:rsid w:val="00DF1248"/>
    <w:rsid w:val="00DF4AAE"/>
    <w:rsid w:val="00DF4C23"/>
    <w:rsid w:val="00DF67A9"/>
    <w:rsid w:val="00E00E4A"/>
    <w:rsid w:val="00E014E5"/>
    <w:rsid w:val="00E04E9C"/>
    <w:rsid w:val="00E059FC"/>
    <w:rsid w:val="00E10038"/>
    <w:rsid w:val="00E100E9"/>
    <w:rsid w:val="00E142A7"/>
    <w:rsid w:val="00E1617A"/>
    <w:rsid w:val="00E17D16"/>
    <w:rsid w:val="00E268E4"/>
    <w:rsid w:val="00E276D2"/>
    <w:rsid w:val="00E31937"/>
    <w:rsid w:val="00E32514"/>
    <w:rsid w:val="00E3628E"/>
    <w:rsid w:val="00E368DC"/>
    <w:rsid w:val="00E46CD8"/>
    <w:rsid w:val="00E46F96"/>
    <w:rsid w:val="00E50216"/>
    <w:rsid w:val="00E5188E"/>
    <w:rsid w:val="00E577BF"/>
    <w:rsid w:val="00E62A0B"/>
    <w:rsid w:val="00E63A7D"/>
    <w:rsid w:val="00E6439D"/>
    <w:rsid w:val="00E66260"/>
    <w:rsid w:val="00E6758E"/>
    <w:rsid w:val="00E67AE1"/>
    <w:rsid w:val="00E67FA5"/>
    <w:rsid w:val="00E71336"/>
    <w:rsid w:val="00E722FC"/>
    <w:rsid w:val="00E723E7"/>
    <w:rsid w:val="00E734B1"/>
    <w:rsid w:val="00E7493C"/>
    <w:rsid w:val="00E74A44"/>
    <w:rsid w:val="00E76814"/>
    <w:rsid w:val="00E821FF"/>
    <w:rsid w:val="00E876D1"/>
    <w:rsid w:val="00E9024D"/>
    <w:rsid w:val="00E91485"/>
    <w:rsid w:val="00E91F18"/>
    <w:rsid w:val="00E9368A"/>
    <w:rsid w:val="00E94C81"/>
    <w:rsid w:val="00E96F92"/>
    <w:rsid w:val="00EA6DBC"/>
    <w:rsid w:val="00EB008C"/>
    <w:rsid w:val="00EB1B82"/>
    <w:rsid w:val="00EB2294"/>
    <w:rsid w:val="00EB2940"/>
    <w:rsid w:val="00EB35A0"/>
    <w:rsid w:val="00EB505E"/>
    <w:rsid w:val="00EB5C24"/>
    <w:rsid w:val="00EB6282"/>
    <w:rsid w:val="00EB78A1"/>
    <w:rsid w:val="00EC085A"/>
    <w:rsid w:val="00EC144B"/>
    <w:rsid w:val="00EC330B"/>
    <w:rsid w:val="00EC3732"/>
    <w:rsid w:val="00ED293E"/>
    <w:rsid w:val="00ED5519"/>
    <w:rsid w:val="00ED67DE"/>
    <w:rsid w:val="00ED70C0"/>
    <w:rsid w:val="00EE07D3"/>
    <w:rsid w:val="00EE4F79"/>
    <w:rsid w:val="00EE6FCD"/>
    <w:rsid w:val="00EF0266"/>
    <w:rsid w:val="00EF04F9"/>
    <w:rsid w:val="00EF3633"/>
    <w:rsid w:val="00EF6EA9"/>
    <w:rsid w:val="00F002A0"/>
    <w:rsid w:val="00F0145A"/>
    <w:rsid w:val="00F0364B"/>
    <w:rsid w:val="00F05940"/>
    <w:rsid w:val="00F064AA"/>
    <w:rsid w:val="00F07AB5"/>
    <w:rsid w:val="00F1156D"/>
    <w:rsid w:val="00F156AA"/>
    <w:rsid w:val="00F15C07"/>
    <w:rsid w:val="00F15FD0"/>
    <w:rsid w:val="00F16100"/>
    <w:rsid w:val="00F16619"/>
    <w:rsid w:val="00F1664E"/>
    <w:rsid w:val="00F17CC2"/>
    <w:rsid w:val="00F2009C"/>
    <w:rsid w:val="00F26CDA"/>
    <w:rsid w:val="00F31F36"/>
    <w:rsid w:val="00F333B6"/>
    <w:rsid w:val="00F339C5"/>
    <w:rsid w:val="00F3798C"/>
    <w:rsid w:val="00F409A8"/>
    <w:rsid w:val="00F418DD"/>
    <w:rsid w:val="00F421E1"/>
    <w:rsid w:val="00F47F42"/>
    <w:rsid w:val="00F5021A"/>
    <w:rsid w:val="00F512FF"/>
    <w:rsid w:val="00F5288F"/>
    <w:rsid w:val="00F56DF0"/>
    <w:rsid w:val="00F56F9B"/>
    <w:rsid w:val="00F60B3A"/>
    <w:rsid w:val="00F654F0"/>
    <w:rsid w:val="00F671BF"/>
    <w:rsid w:val="00F7472F"/>
    <w:rsid w:val="00F80A74"/>
    <w:rsid w:val="00F817EC"/>
    <w:rsid w:val="00F81EC2"/>
    <w:rsid w:val="00F838FB"/>
    <w:rsid w:val="00F85E3A"/>
    <w:rsid w:val="00F913B7"/>
    <w:rsid w:val="00F93FFF"/>
    <w:rsid w:val="00F9554C"/>
    <w:rsid w:val="00F95FE6"/>
    <w:rsid w:val="00F9651F"/>
    <w:rsid w:val="00F96D0A"/>
    <w:rsid w:val="00FA00E1"/>
    <w:rsid w:val="00FA21D5"/>
    <w:rsid w:val="00FA223E"/>
    <w:rsid w:val="00FA237C"/>
    <w:rsid w:val="00FA4C4B"/>
    <w:rsid w:val="00FA7E68"/>
    <w:rsid w:val="00FB0E1C"/>
    <w:rsid w:val="00FB1EDB"/>
    <w:rsid w:val="00FB2929"/>
    <w:rsid w:val="00FB40B8"/>
    <w:rsid w:val="00FB439E"/>
    <w:rsid w:val="00FB613E"/>
    <w:rsid w:val="00FB7C4B"/>
    <w:rsid w:val="00FC3AB5"/>
    <w:rsid w:val="00FC3BE8"/>
    <w:rsid w:val="00FC3BFA"/>
    <w:rsid w:val="00FC3D51"/>
    <w:rsid w:val="00FC5CB5"/>
    <w:rsid w:val="00FC6E40"/>
    <w:rsid w:val="00FD6F80"/>
    <w:rsid w:val="00FD7084"/>
    <w:rsid w:val="00FD7C7D"/>
    <w:rsid w:val="00FE0326"/>
    <w:rsid w:val="00FE16FF"/>
    <w:rsid w:val="00FE303D"/>
    <w:rsid w:val="00FE3FA5"/>
    <w:rsid w:val="00FF0508"/>
    <w:rsid w:val="00FF38DA"/>
    <w:rsid w:val="00FF50B5"/>
    <w:rsid w:val="00FF7A48"/>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6E022882"/>
  <w15:docId w15:val="{3273C2BE-7D50-4211-8CCC-5F9233E79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17F2"/>
    <w:pPr>
      <w:widowControl w:val="0"/>
      <w:jc w:val="both"/>
    </w:pPr>
  </w:style>
  <w:style w:type="paragraph" w:styleId="2">
    <w:name w:val="heading 2"/>
    <w:basedOn w:val="a"/>
    <w:link w:val="20"/>
    <w:uiPriority w:val="9"/>
    <w:qFormat/>
    <w:rsid w:val="00B257CC"/>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03155"/>
    <w:pPr>
      <w:tabs>
        <w:tab w:val="center" w:pos="4252"/>
        <w:tab w:val="right" w:pos="8504"/>
      </w:tabs>
      <w:snapToGrid w:val="0"/>
    </w:pPr>
  </w:style>
  <w:style w:type="character" w:customStyle="1" w:styleId="a4">
    <w:name w:val="ヘッダー (文字)"/>
    <w:basedOn w:val="a0"/>
    <w:link w:val="a3"/>
    <w:uiPriority w:val="99"/>
    <w:rsid w:val="00203155"/>
  </w:style>
  <w:style w:type="paragraph" w:styleId="a5">
    <w:name w:val="footer"/>
    <w:basedOn w:val="a"/>
    <w:link w:val="a6"/>
    <w:uiPriority w:val="99"/>
    <w:unhideWhenUsed/>
    <w:rsid w:val="00203155"/>
    <w:pPr>
      <w:tabs>
        <w:tab w:val="center" w:pos="4252"/>
        <w:tab w:val="right" w:pos="8504"/>
      </w:tabs>
      <w:snapToGrid w:val="0"/>
    </w:pPr>
  </w:style>
  <w:style w:type="character" w:customStyle="1" w:styleId="a6">
    <w:name w:val="フッター (文字)"/>
    <w:basedOn w:val="a0"/>
    <w:link w:val="a5"/>
    <w:uiPriority w:val="99"/>
    <w:rsid w:val="00203155"/>
  </w:style>
  <w:style w:type="paragraph" w:styleId="a7">
    <w:name w:val="Balloon Text"/>
    <w:basedOn w:val="a"/>
    <w:link w:val="a8"/>
    <w:uiPriority w:val="99"/>
    <w:semiHidden/>
    <w:unhideWhenUsed/>
    <w:rsid w:val="00FB439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B439E"/>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3458F1"/>
  </w:style>
  <w:style w:type="character" w:customStyle="1" w:styleId="aa">
    <w:name w:val="日付 (文字)"/>
    <w:basedOn w:val="a0"/>
    <w:link w:val="a9"/>
    <w:uiPriority w:val="99"/>
    <w:semiHidden/>
    <w:rsid w:val="003458F1"/>
  </w:style>
  <w:style w:type="character" w:styleId="ab">
    <w:name w:val="Hyperlink"/>
    <w:basedOn w:val="a0"/>
    <w:rsid w:val="007A31A5"/>
    <w:rPr>
      <w:color w:val="0000FF"/>
      <w:u w:val="single"/>
    </w:rPr>
  </w:style>
  <w:style w:type="paragraph" w:styleId="ac">
    <w:name w:val="List Paragraph"/>
    <w:basedOn w:val="a"/>
    <w:uiPriority w:val="34"/>
    <w:qFormat/>
    <w:rsid w:val="007A31A5"/>
    <w:pPr>
      <w:ind w:leftChars="400" w:left="840"/>
    </w:pPr>
  </w:style>
  <w:style w:type="character" w:customStyle="1" w:styleId="1">
    <w:name w:val="未解決のメンション1"/>
    <w:basedOn w:val="a0"/>
    <w:uiPriority w:val="99"/>
    <w:semiHidden/>
    <w:unhideWhenUsed/>
    <w:rsid w:val="00463F3D"/>
    <w:rPr>
      <w:color w:val="808080"/>
      <w:shd w:val="clear" w:color="auto" w:fill="E6E6E6"/>
    </w:rPr>
  </w:style>
  <w:style w:type="character" w:styleId="ad">
    <w:name w:val="annotation reference"/>
    <w:basedOn w:val="a0"/>
    <w:uiPriority w:val="99"/>
    <w:semiHidden/>
    <w:unhideWhenUsed/>
    <w:rsid w:val="00706664"/>
    <w:rPr>
      <w:sz w:val="18"/>
      <w:szCs w:val="18"/>
    </w:rPr>
  </w:style>
  <w:style w:type="paragraph" w:styleId="ae">
    <w:name w:val="annotation text"/>
    <w:basedOn w:val="a"/>
    <w:link w:val="af"/>
    <w:uiPriority w:val="99"/>
    <w:unhideWhenUsed/>
    <w:rsid w:val="00706664"/>
    <w:pPr>
      <w:jc w:val="left"/>
    </w:pPr>
  </w:style>
  <w:style w:type="character" w:customStyle="1" w:styleId="af">
    <w:name w:val="コメント文字列 (文字)"/>
    <w:basedOn w:val="a0"/>
    <w:link w:val="ae"/>
    <w:uiPriority w:val="99"/>
    <w:rsid w:val="00706664"/>
  </w:style>
  <w:style w:type="paragraph" w:styleId="af0">
    <w:name w:val="annotation subject"/>
    <w:basedOn w:val="ae"/>
    <w:next w:val="ae"/>
    <w:link w:val="af1"/>
    <w:uiPriority w:val="99"/>
    <w:semiHidden/>
    <w:unhideWhenUsed/>
    <w:rsid w:val="00706664"/>
    <w:rPr>
      <w:b/>
      <w:bCs/>
    </w:rPr>
  </w:style>
  <w:style w:type="character" w:customStyle="1" w:styleId="af1">
    <w:name w:val="コメント内容 (文字)"/>
    <w:basedOn w:val="af"/>
    <w:link w:val="af0"/>
    <w:uiPriority w:val="99"/>
    <w:semiHidden/>
    <w:rsid w:val="00706664"/>
    <w:rPr>
      <w:b/>
      <w:bCs/>
    </w:rPr>
  </w:style>
  <w:style w:type="character" w:styleId="af2">
    <w:name w:val="FollowedHyperlink"/>
    <w:basedOn w:val="a0"/>
    <w:uiPriority w:val="99"/>
    <w:semiHidden/>
    <w:unhideWhenUsed/>
    <w:rsid w:val="00A431EC"/>
    <w:rPr>
      <w:color w:val="800080" w:themeColor="followedHyperlink"/>
      <w:u w:val="single"/>
    </w:rPr>
  </w:style>
  <w:style w:type="paragraph" w:styleId="af3">
    <w:name w:val="footnote text"/>
    <w:basedOn w:val="a"/>
    <w:link w:val="af4"/>
    <w:uiPriority w:val="99"/>
    <w:unhideWhenUsed/>
    <w:rsid w:val="00E67FA5"/>
    <w:pPr>
      <w:snapToGrid w:val="0"/>
      <w:jc w:val="left"/>
    </w:pPr>
  </w:style>
  <w:style w:type="character" w:customStyle="1" w:styleId="af4">
    <w:name w:val="脚注文字列 (文字)"/>
    <w:basedOn w:val="a0"/>
    <w:link w:val="af3"/>
    <w:uiPriority w:val="99"/>
    <w:rsid w:val="00E67FA5"/>
  </w:style>
  <w:style w:type="paragraph" w:styleId="af5">
    <w:name w:val="Plain Text"/>
    <w:basedOn w:val="a"/>
    <w:link w:val="af6"/>
    <w:uiPriority w:val="99"/>
    <w:unhideWhenUsed/>
    <w:rsid w:val="00E67FA5"/>
    <w:pPr>
      <w:jc w:val="left"/>
    </w:pPr>
    <w:rPr>
      <w:rFonts w:ascii="ＭＳ ゴシック" w:eastAsia="ＭＳ ゴシック" w:hAnsi="Courier New" w:cs="Courier New"/>
      <w:sz w:val="20"/>
      <w:szCs w:val="21"/>
    </w:rPr>
  </w:style>
  <w:style w:type="character" w:customStyle="1" w:styleId="af6">
    <w:name w:val="書式なし (文字)"/>
    <w:basedOn w:val="a0"/>
    <w:link w:val="af5"/>
    <w:uiPriority w:val="99"/>
    <w:rsid w:val="00E67FA5"/>
    <w:rPr>
      <w:rFonts w:ascii="ＭＳ ゴシック" w:eastAsia="ＭＳ ゴシック" w:hAnsi="Courier New" w:cs="Courier New"/>
      <w:sz w:val="20"/>
      <w:szCs w:val="21"/>
    </w:rPr>
  </w:style>
  <w:style w:type="paragraph" w:styleId="Web">
    <w:name w:val="Normal (Web)"/>
    <w:basedOn w:val="a"/>
    <w:uiPriority w:val="99"/>
    <w:unhideWhenUsed/>
    <w:rsid w:val="001F5900"/>
    <w:rPr>
      <w:rFonts w:ascii="Times New Roman" w:hAnsi="Times New Roman" w:cs="Times New Roman"/>
      <w:sz w:val="24"/>
      <w:szCs w:val="24"/>
    </w:rPr>
  </w:style>
  <w:style w:type="character" w:customStyle="1" w:styleId="21">
    <w:name w:val="未解決のメンション2"/>
    <w:basedOn w:val="a0"/>
    <w:uiPriority w:val="99"/>
    <w:semiHidden/>
    <w:unhideWhenUsed/>
    <w:rsid w:val="00F512FF"/>
    <w:rPr>
      <w:color w:val="605E5C"/>
      <w:shd w:val="clear" w:color="auto" w:fill="E1DFDD"/>
    </w:rPr>
  </w:style>
  <w:style w:type="character" w:customStyle="1" w:styleId="20">
    <w:name w:val="見出し 2 (文字)"/>
    <w:basedOn w:val="a0"/>
    <w:link w:val="2"/>
    <w:uiPriority w:val="9"/>
    <w:rsid w:val="00B257CC"/>
    <w:rPr>
      <w:rFonts w:ascii="ＭＳ Ｐゴシック" w:eastAsia="ＭＳ Ｐゴシック" w:hAnsi="ＭＳ Ｐゴシック" w:cs="ＭＳ Ｐゴシック"/>
      <w:b/>
      <w:bCs/>
      <w:kern w:val="0"/>
      <w:sz w:val="36"/>
      <w:szCs w:val="36"/>
    </w:rPr>
  </w:style>
  <w:style w:type="character" w:customStyle="1" w:styleId="pistitle">
    <w:name w:val="pis_title"/>
    <w:basedOn w:val="a0"/>
    <w:rsid w:val="00B257CC"/>
  </w:style>
  <w:style w:type="table" w:styleId="af7">
    <w:name w:val="Table Grid"/>
    <w:basedOn w:val="a1"/>
    <w:uiPriority w:val="59"/>
    <w:rsid w:val="00DB65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Revision"/>
    <w:hidden/>
    <w:uiPriority w:val="99"/>
    <w:semiHidden/>
    <w:rsid w:val="00292E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044059">
      <w:bodyDiv w:val="1"/>
      <w:marLeft w:val="0"/>
      <w:marRight w:val="0"/>
      <w:marTop w:val="0"/>
      <w:marBottom w:val="0"/>
      <w:divBdr>
        <w:top w:val="none" w:sz="0" w:space="0" w:color="auto"/>
        <w:left w:val="none" w:sz="0" w:space="0" w:color="auto"/>
        <w:bottom w:val="none" w:sz="0" w:space="0" w:color="auto"/>
        <w:right w:val="none" w:sz="0" w:space="0" w:color="auto"/>
      </w:divBdr>
    </w:div>
    <w:div w:id="427310093">
      <w:bodyDiv w:val="1"/>
      <w:marLeft w:val="0"/>
      <w:marRight w:val="0"/>
      <w:marTop w:val="0"/>
      <w:marBottom w:val="0"/>
      <w:divBdr>
        <w:top w:val="none" w:sz="0" w:space="0" w:color="auto"/>
        <w:left w:val="none" w:sz="0" w:space="0" w:color="auto"/>
        <w:bottom w:val="none" w:sz="0" w:space="0" w:color="auto"/>
        <w:right w:val="none" w:sz="0" w:space="0" w:color="auto"/>
      </w:divBdr>
    </w:div>
    <w:div w:id="730618185">
      <w:bodyDiv w:val="1"/>
      <w:marLeft w:val="0"/>
      <w:marRight w:val="0"/>
      <w:marTop w:val="0"/>
      <w:marBottom w:val="0"/>
      <w:divBdr>
        <w:top w:val="none" w:sz="0" w:space="0" w:color="auto"/>
        <w:left w:val="none" w:sz="0" w:space="0" w:color="auto"/>
        <w:bottom w:val="none" w:sz="0" w:space="0" w:color="auto"/>
        <w:right w:val="none" w:sz="0" w:space="0" w:color="auto"/>
      </w:divBdr>
    </w:div>
    <w:div w:id="883326509">
      <w:bodyDiv w:val="1"/>
      <w:marLeft w:val="0"/>
      <w:marRight w:val="0"/>
      <w:marTop w:val="0"/>
      <w:marBottom w:val="0"/>
      <w:divBdr>
        <w:top w:val="none" w:sz="0" w:space="0" w:color="auto"/>
        <w:left w:val="none" w:sz="0" w:space="0" w:color="auto"/>
        <w:bottom w:val="none" w:sz="0" w:space="0" w:color="auto"/>
        <w:right w:val="none" w:sz="0" w:space="0" w:color="auto"/>
      </w:divBdr>
    </w:div>
    <w:div w:id="1000355624">
      <w:bodyDiv w:val="1"/>
      <w:marLeft w:val="0"/>
      <w:marRight w:val="0"/>
      <w:marTop w:val="0"/>
      <w:marBottom w:val="0"/>
      <w:divBdr>
        <w:top w:val="none" w:sz="0" w:space="0" w:color="auto"/>
        <w:left w:val="none" w:sz="0" w:space="0" w:color="auto"/>
        <w:bottom w:val="none" w:sz="0" w:space="0" w:color="auto"/>
        <w:right w:val="none" w:sz="0" w:space="0" w:color="auto"/>
      </w:divBdr>
    </w:div>
    <w:div w:id="1063722898">
      <w:bodyDiv w:val="1"/>
      <w:marLeft w:val="0"/>
      <w:marRight w:val="0"/>
      <w:marTop w:val="0"/>
      <w:marBottom w:val="0"/>
      <w:divBdr>
        <w:top w:val="none" w:sz="0" w:space="0" w:color="auto"/>
        <w:left w:val="none" w:sz="0" w:space="0" w:color="auto"/>
        <w:bottom w:val="none" w:sz="0" w:space="0" w:color="auto"/>
        <w:right w:val="none" w:sz="0" w:space="0" w:color="auto"/>
      </w:divBdr>
    </w:div>
    <w:div w:id="1098260277">
      <w:bodyDiv w:val="1"/>
      <w:marLeft w:val="0"/>
      <w:marRight w:val="0"/>
      <w:marTop w:val="0"/>
      <w:marBottom w:val="0"/>
      <w:divBdr>
        <w:top w:val="none" w:sz="0" w:space="0" w:color="auto"/>
        <w:left w:val="none" w:sz="0" w:space="0" w:color="auto"/>
        <w:bottom w:val="none" w:sz="0" w:space="0" w:color="auto"/>
        <w:right w:val="none" w:sz="0" w:space="0" w:color="auto"/>
      </w:divBdr>
      <w:divsChild>
        <w:div w:id="694766422">
          <w:marLeft w:val="0"/>
          <w:marRight w:val="0"/>
          <w:marTop w:val="0"/>
          <w:marBottom w:val="0"/>
          <w:divBdr>
            <w:top w:val="none" w:sz="0" w:space="0" w:color="auto"/>
            <w:left w:val="none" w:sz="0" w:space="0" w:color="auto"/>
            <w:bottom w:val="none" w:sz="0" w:space="0" w:color="auto"/>
            <w:right w:val="none" w:sz="0" w:space="0" w:color="auto"/>
          </w:divBdr>
          <w:divsChild>
            <w:div w:id="828594797">
              <w:marLeft w:val="0"/>
              <w:marRight w:val="0"/>
              <w:marTop w:val="0"/>
              <w:marBottom w:val="0"/>
              <w:divBdr>
                <w:top w:val="none" w:sz="0" w:space="0" w:color="auto"/>
                <w:left w:val="none" w:sz="0" w:space="0" w:color="auto"/>
                <w:bottom w:val="none" w:sz="0" w:space="0" w:color="auto"/>
                <w:right w:val="none" w:sz="0" w:space="0" w:color="auto"/>
              </w:divBdr>
              <w:divsChild>
                <w:div w:id="1081218821">
                  <w:marLeft w:val="0"/>
                  <w:marRight w:val="0"/>
                  <w:marTop w:val="0"/>
                  <w:marBottom w:val="0"/>
                  <w:divBdr>
                    <w:top w:val="none" w:sz="0" w:space="0" w:color="auto"/>
                    <w:left w:val="none" w:sz="0" w:space="0" w:color="auto"/>
                    <w:bottom w:val="none" w:sz="0" w:space="0" w:color="auto"/>
                    <w:right w:val="none" w:sz="0" w:space="0" w:color="auto"/>
                  </w:divBdr>
                  <w:divsChild>
                    <w:div w:id="651372925">
                      <w:marLeft w:val="0"/>
                      <w:marRight w:val="0"/>
                      <w:marTop w:val="0"/>
                      <w:marBottom w:val="0"/>
                      <w:divBdr>
                        <w:top w:val="none" w:sz="0" w:space="0" w:color="auto"/>
                        <w:left w:val="none" w:sz="0" w:space="0" w:color="auto"/>
                        <w:bottom w:val="none" w:sz="0" w:space="0" w:color="auto"/>
                        <w:right w:val="none" w:sz="0" w:space="0" w:color="auto"/>
                      </w:divBdr>
                      <w:divsChild>
                        <w:div w:id="986278623">
                          <w:marLeft w:val="0"/>
                          <w:marRight w:val="0"/>
                          <w:marTop w:val="0"/>
                          <w:marBottom w:val="0"/>
                          <w:divBdr>
                            <w:top w:val="none" w:sz="0" w:space="0" w:color="auto"/>
                            <w:left w:val="none" w:sz="0" w:space="0" w:color="auto"/>
                            <w:bottom w:val="none" w:sz="0" w:space="0" w:color="auto"/>
                            <w:right w:val="none" w:sz="0" w:space="0" w:color="auto"/>
                          </w:divBdr>
                          <w:divsChild>
                            <w:div w:id="1952400427">
                              <w:marLeft w:val="2070"/>
                              <w:marRight w:val="3960"/>
                              <w:marTop w:val="0"/>
                              <w:marBottom w:val="0"/>
                              <w:divBdr>
                                <w:top w:val="none" w:sz="0" w:space="0" w:color="auto"/>
                                <w:left w:val="none" w:sz="0" w:space="0" w:color="auto"/>
                                <w:bottom w:val="none" w:sz="0" w:space="0" w:color="auto"/>
                                <w:right w:val="none" w:sz="0" w:space="0" w:color="auto"/>
                              </w:divBdr>
                              <w:divsChild>
                                <w:div w:id="815100415">
                                  <w:marLeft w:val="0"/>
                                  <w:marRight w:val="0"/>
                                  <w:marTop w:val="0"/>
                                  <w:marBottom w:val="0"/>
                                  <w:divBdr>
                                    <w:top w:val="none" w:sz="0" w:space="0" w:color="auto"/>
                                    <w:left w:val="none" w:sz="0" w:space="0" w:color="auto"/>
                                    <w:bottom w:val="none" w:sz="0" w:space="0" w:color="auto"/>
                                    <w:right w:val="none" w:sz="0" w:space="0" w:color="auto"/>
                                  </w:divBdr>
                                  <w:divsChild>
                                    <w:div w:id="1148790624">
                                      <w:marLeft w:val="0"/>
                                      <w:marRight w:val="0"/>
                                      <w:marTop w:val="0"/>
                                      <w:marBottom w:val="0"/>
                                      <w:divBdr>
                                        <w:top w:val="none" w:sz="0" w:space="0" w:color="auto"/>
                                        <w:left w:val="none" w:sz="0" w:space="0" w:color="auto"/>
                                        <w:bottom w:val="none" w:sz="0" w:space="0" w:color="auto"/>
                                        <w:right w:val="none" w:sz="0" w:space="0" w:color="auto"/>
                                      </w:divBdr>
                                      <w:divsChild>
                                        <w:div w:id="1713918823">
                                          <w:marLeft w:val="0"/>
                                          <w:marRight w:val="0"/>
                                          <w:marTop w:val="0"/>
                                          <w:marBottom w:val="0"/>
                                          <w:divBdr>
                                            <w:top w:val="none" w:sz="0" w:space="0" w:color="auto"/>
                                            <w:left w:val="none" w:sz="0" w:space="0" w:color="auto"/>
                                            <w:bottom w:val="none" w:sz="0" w:space="0" w:color="auto"/>
                                            <w:right w:val="none" w:sz="0" w:space="0" w:color="auto"/>
                                          </w:divBdr>
                                          <w:divsChild>
                                            <w:div w:id="61563924">
                                              <w:marLeft w:val="0"/>
                                              <w:marRight w:val="0"/>
                                              <w:marTop w:val="90"/>
                                              <w:marBottom w:val="0"/>
                                              <w:divBdr>
                                                <w:top w:val="none" w:sz="0" w:space="0" w:color="auto"/>
                                                <w:left w:val="none" w:sz="0" w:space="0" w:color="auto"/>
                                                <w:bottom w:val="none" w:sz="0" w:space="0" w:color="auto"/>
                                                <w:right w:val="none" w:sz="0" w:space="0" w:color="auto"/>
                                              </w:divBdr>
                                              <w:divsChild>
                                                <w:div w:id="1937321490">
                                                  <w:marLeft w:val="0"/>
                                                  <w:marRight w:val="0"/>
                                                  <w:marTop w:val="0"/>
                                                  <w:marBottom w:val="0"/>
                                                  <w:divBdr>
                                                    <w:top w:val="none" w:sz="0" w:space="0" w:color="auto"/>
                                                    <w:left w:val="none" w:sz="0" w:space="0" w:color="auto"/>
                                                    <w:bottom w:val="none" w:sz="0" w:space="0" w:color="auto"/>
                                                    <w:right w:val="none" w:sz="0" w:space="0" w:color="auto"/>
                                                  </w:divBdr>
                                                  <w:divsChild>
                                                    <w:div w:id="203755434">
                                                      <w:marLeft w:val="0"/>
                                                      <w:marRight w:val="0"/>
                                                      <w:marTop w:val="0"/>
                                                      <w:marBottom w:val="0"/>
                                                      <w:divBdr>
                                                        <w:top w:val="none" w:sz="0" w:space="0" w:color="auto"/>
                                                        <w:left w:val="none" w:sz="0" w:space="0" w:color="auto"/>
                                                        <w:bottom w:val="none" w:sz="0" w:space="0" w:color="auto"/>
                                                        <w:right w:val="none" w:sz="0" w:space="0" w:color="auto"/>
                                                      </w:divBdr>
                                                      <w:divsChild>
                                                        <w:div w:id="568081799">
                                                          <w:marLeft w:val="0"/>
                                                          <w:marRight w:val="0"/>
                                                          <w:marTop w:val="0"/>
                                                          <w:marBottom w:val="450"/>
                                                          <w:divBdr>
                                                            <w:top w:val="none" w:sz="0" w:space="0" w:color="auto"/>
                                                            <w:left w:val="none" w:sz="0" w:space="0" w:color="auto"/>
                                                            <w:bottom w:val="none" w:sz="0" w:space="0" w:color="auto"/>
                                                            <w:right w:val="none" w:sz="0" w:space="0" w:color="auto"/>
                                                          </w:divBdr>
                                                          <w:divsChild>
                                                            <w:div w:id="2026974632">
                                                              <w:marLeft w:val="0"/>
                                                              <w:marRight w:val="0"/>
                                                              <w:marTop w:val="0"/>
                                                              <w:marBottom w:val="0"/>
                                                              <w:divBdr>
                                                                <w:top w:val="none" w:sz="0" w:space="0" w:color="auto"/>
                                                                <w:left w:val="none" w:sz="0" w:space="0" w:color="auto"/>
                                                                <w:bottom w:val="none" w:sz="0" w:space="0" w:color="auto"/>
                                                                <w:right w:val="none" w:sz="0" w:space="0" w:color="auto"/>
                                                              </w:divBdr>
                                                              <w:divsChild>
                                                                <w:div w:id="2031687024">
                                                                  <w:marLeft w:val="0"/>
                                                                  <w:marRight w:val="0"/>
                                                                  <w:marTop w:val="0"/>
                                                                  <w:marBottom w:val="0"/>
                                                                  <w:divBdr>
                                                                    <w:top w:val="none" w:sz="0" w:space="0" w:color="auto"/>
                                                                    <w:left w:val="none" w:sz="0" w:space="0" w:color="auto"/>
                                                                    <w:bottom w:val="none" w:sz="0" w:space="0" w:color="auto"/>
                                                                    <w:right w:val="none" w:sz="0" w:space="0" w:color="auto"/>
                                                                  </w:divBdr>
                                                                  <w:divsChild>
                                                                    <w:div w:id="2079670033">
                                                                      <w:marLeft w:val="0"/>
                                                                      <w:marRight w:val="0"/>
                                                                      <w:marTop w:val="0"/>
                                                                      <w:marBottom w:val="0"/>
                                                                      <w:divBdr>
                                                                        <w:top w:val="none" w:sz="0" w:space="0" w:color="auto"/>
                                                                        <w:left w:val="none" w:sz="0" w:space="0" w:color="auto"/>
                                                                        <w:bottom w:val="none" w:sz="0" w:space="0" w:color="auto"/>
                                                                        <w:right w:val="none" w:sz="0" w:space="0" w:color="auto"/>
                                                                      </w:divBdr>
                                                                      <w:divsChild>
                                                                        <w:div w:id="1722361678">
                                                                          <w:marLeft w:val="0"/>
                                                                          <w:marRight w:val="0"/>
                                                                          <w:marTop w:val="0"/>
                                                                          <w:marBottom w:val="0"/>
                                                                          <w:divBdr>
                                                                            <w:top w:val="none" w:sz="0" w:space="0" w:color="auto"/>
                                                                            <w:left w:val="none" w:sz="0" w:space="0" w:color="auto"/>
                                                                            <w:bottom w:val="none" w:sz="0" w:space="0" w:color="auto"/>
                                                                            <w:right w:val="none" w:sz="0" w:space="0" w:color="auto"/>
                                                                          </w:divBdr>
                                                                          <w:divsChild>
                                                                            <w:div w:id="2067604969">
                                                                              <w:marLeft w:val="0"/>
                                                                              <w:marRight w:val="0"/>
                                                                              <w:marTop w:val="0"/>
                                                                              <w:marBottom w:val="0"/>
                                                                              <w:divBdr>
                                                                                <w:top w:val="none" w:sz="0" w:space="0" w:color="auto"/>
                                                                                <w:left w:val="none" w:sz="0" w:space="0" w:color="auto"/>
                                                                                <w:bottom w:val="none" w:sz="0" w:space="0" w:color="auto"/>
                                                                                <w:right w:val="none" w:sz="0" w:space="0" w:color="auto"/>
                                                                              </w:divBdr>
                                                                              <w:divsChild>
                                                                                <w:div w:id="906454853">
                                                                                  <w:marLeft w:val="0"/>
                                                                                  <w:marRight w:val="0"/>
                                                                                  <w:marTop w:val="0"/>
                                                                                  <w:marBottom w:val="0"/>
                                                                                  <w:divBdr>
                                                                                    <w:top w:val="none" w:sz="0" w:space="0" w:color="auto"/>
                                                                                    <w:left w:val="none" w:sz="0" w:space="0" w:color="auto"/>
                                                                                    <w:bottom w:val="none" w:sz="0" w:space="0" w:color="auto"/>
                                                                                    <w:right w:val="none" w:sz="0" w:space="0" w:color="auto"/>
                                                                                  </w:divBdr>
                                                                                  <w:divsChild>
                                                                                    <w:div w:id="1468014228">
                                                                                      <w:marLeft w:val="0"/>
                                                                                      <w:marRight w:val="0"/>
                                                                                      <w:marTop w:val="0"/>
                                                                                      <w:marBottom w:val="0"/>
                                                                                      <w:divBdr>
                                                                                        <w:top w:val="none" w:sz="0" w:space="0" w:color="auto"/>
                                                                                        <w:left w:val="none" w:sz="0" w:space="0" w:color="auto"/>
                                                                                        <w:bottom w:val="none" w:sz="0" w:space="0" w:color="auto"/>
                                                                                        <w:right w:val="none" w:sz="0" w:space="0" w:color="auto"/>
                                                                                      </w:divBdr>
                                                                                      <w:divsChild>
                                                                                        <w:div w:id="212680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8325007">
      <w:bodyDiv w:val="1"/>
      <w:marLeft w:val="0"/>
      <w:marRight w:val="0"/>
      <w:marTop w:val="0"/>
      <w:marBottom w:val="0"/>
      <w:divBdr>
        <w:top w:val="none" w:sz="0" w:space="0" w:color="auto"/>
        <w:left w:val="none" w:sz="0" w:space="0" w:color="auto"/>
        <w:bottom w:val="none" w:sz="0" w:space="0" w:color="auto"/>
        <w:right w:val="none" w:sz="0" w:space="0" w:color="auto"/>
      </w:divBdr>
      <w:divsChild>
        <w:div w:id="1255285953">
          <w:marLeft w:val="0"/>
          <w:marRight w:val="0"/>
          <w:marTop w:val="300"/>
          <w:marBottom w:val="300"/>
          <w:divBdr>
            <w:top w:val="none" w:sz="0" w:space="0" w:color="auto"/>
            <w:left w:val="none" w:sz="0" w:space="0" w:color="auto"/>
            <w:bottom w:val="none" w:sz="0" w:space="0" w:color="auto"/>
            <w:right w:val="none" w:sz="0" w:space="0" w:color="auto"/>
          </w:divBdr>
        </w:div>
        <w:div w:id="558706357">
          <w:marLeft w:val="0"/>
          <w:marRight w:val="0"/>
          <w:marTop w:val="0"/>
          <w:marBottom w:val="0"/>
          <w:divBdr>
            <w:top w:val="none" w:sz="0" w:space="0" w:color="auto"/>
            <w:left w:val="none" w:sz="0" w:space="0" w:color="auto"/>
            <w:bottom w:val="none" w:sz="0" w:space="0" w:color="auto"/>
            <w:right w:val="none" w:sz="0" w:space="0" w:color="auto"/>
          </w:divBdr>
        </w:div>
        <w:div w:id="1733892610">
          <w:marLeft w:val="450"/>
          <w:marRight w:val="0"/>
          <w:marTop w:val="0"/>
          <w:marBottom w:val="450"/>
          <w:divBdr>
            <w:top w:val="none" w:sz="0" w:space="0" w:color="auto"/>
            <w:left w:val="none" w:sz="0" w:space="0" w:color="auto"/>
            <w:bottom w:val="none" w:sz="0" w:space="0" w:color="auto"/>
            <w:right w:val="none" w:sz="0" w:space="0" w:color="auto"/>
          </w:divBdr>
        </w:div>
      </w:divsChild>
    </w:div>
    <w:div w:id="1253779675">
      <w:bodyDiv w:val="1"/>
      <w:marLeft w:val="0"/>
      <w:marRight w:val="0"/>
      <w:marTop w:val="0"/>
      <w:marBottom w:val="0"/>
      <w:divBdr>
        <w:top w:val="none" w:sz="0" w:space="0" w:color="auto"/>
        <w:left w:val="none" w:sz="0" w:space="0" w:color="auto"/>
        <w:bottom w:val="none" w:sz="0" w:space="0" w:color="auto"/>
        <w:right w:val="none" w:sz="0" w:space="0" w:color="auto"/>
      </w:divBdr>
    </w:div>
    <w:div w:id="1265727138">
      <w:bodyDiv w:val="1"/>
      <w:marLeft w:val="0"/>
      <w:marRight w:val="0"/>
      <w:marTop w:val="0"/>
      <w:marBottom w:val="0"/>
      <w:divBdr>
        <w:top w:val="none" w:sz="0" w:space="0" w:color="auto"/>
        <w:left w:val="none" w:sz="0" w:space="0" w:color="auto"/>
        <w:bottom w:val="none" w:sz="0" w:space="0" w:color="auto"/>
        <w:right w:val="none" w:sz="0" w:space="0" w:color="auto"/>
      </w:divBdr>
    </w:div>
    <w:div w:id="1342194900">
      <w:bodyDiv w:val="1"/>
      <w:marLeft w:val="0"/>
      <w:marRight w:val="0"/>
      <w:marTop w:val="0"/>
      <w:marBottom w:val="0"/>
      <w:divBdr>
        <w:top w:val="none" w:sz="0" w:space="0" w:color="auto"/>
        <w:left w:val="none" w:sz="0" w:space="0" w:color="auto"/>
        <w:bottom w:val="none" w:sz="0" w:space="0" w:color="auto"/>
        <w:right w:val="none" w:sz="0" w:space="0" w:color="auto"/>
      </w:divBdr>
    </w:div>
    <w:div w:id="1356275152">
      <w:bodyDiv w:val="1"/>
      <w:marLeft w:val="0"/>
      <w:marRight w:val="0"/>
      <w:marTop w:val="0"/>
      <w:marBottom w:val="0"/>
      <w:divBdr>
        <w:top w:val="none" w:sz="0" w:space="0" w:color="auto"/>
        <w:left w:val="none" w:sz="0" w:space="0" w:color="auto"/>
        <w:bottom w:val="none" w:sz="0" w:space="0" w:color="auto"/>
        <w:right w:val="none" w:sz="0" w:space="0" w:color="auto"/>
      </w:divBdr>
    </w:div>
    <w:div w:id="1459449988">
      <w:bodyDiv w:val="1"/>
      <w:marLeft w:val="0"/>
      <w:marRight w:val="0"/>
      <w:marTop w:val="0"/>
      <w:marBottom w:val="0"/>
      <w:divBdr>
        <w:top w:val="none" w:sz="0" w:space="0" w:color="auto"/>
        <w:left w:val="none" w:sz="0" w:space="0" w:color="auto"/>
        <w:bottom w:val="none" w:sz="0" w:space="0" w:color="auto"/>
        <w:right w:val="none" w:sz="0" w:space="0" w:color="auto"/>
      </w:divBdr>
      <w:divsChild>
        <w:div w:id="1679380271">
          <w:marLeft w:val="0"/>
          <w:marRight w:val="0"/>
          <w:marTop w:val="0"/>
          <w:marBottom w:val="0"/>
          <w:divBdr>
            <w:top w:val="none" w:sz="0" w:space="0" w:color="auto"/>
            <w:left w:val="none" w:sz="0" w:space="0" w:color="auto"/>
            <w:bottom w:val="none" w:sz="0" w:space="0" w:color="auto"/>
            <w:right w:val="none" w:sz="0" w:space="0" w:color="auto"/>
          </w:divBdr>
          <w:divsChild>
            <w:div w:id="2004821514">
              <w:marLeft w:val="0"/>
              <w:marRight w:val="0"/>
              <w:marTop w:val="0"/>
              <w:marBottom w:val="0"/>
              <w:divBdr>
                <w:top w:val="none" w:sz="0" w:space="0" w:color="auto"/>
                <w:left w:val="none" w:sz="0" w:space="0" w:color="auto"/>
                <w:bottom w:val="none" w:sz="0" w:space="0" w:color="auto"/>
                <w:right w:val="none" w:sz="0" w:space="0" w:color="auto"/>
              </w:divBdr>
              <w:divsChild>
                <w:div w:id="83377643">
                  <w:marLeft w:val="0"/>
                  <w:marRight w:val="0"/>
                  <w:marTop w:val="0"/>
                  <w:marBottom w:val="0"/>
                  <w:divBdr>
                    <w:top w:val="none" w:sz="0" w:space="0" w:color="auto"/>
                    <w:left w:val="none" w:sz="0" w:space="0" w:color="auto"/>
                    <w:bottom w:val="none" w:sz="0" w:space="0" w:color="auto"/>
                    <w:right w:val="none" w:sz="0" w:space="0" w:color="auto"/>
                  </w:divBdr>
                  <w:divsChild>
                    <w:div w:id="183471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60398">
      <w:bodyDiv w:val="1"/>
      <w:marLeft w:val="0"/>
      <w:marRight w:val="0"/>
      <w:marTop w:val="0"/>
      <w:marBottom w:val="0"/>
      <w:divBdr>
        <w:top w:val="none" w:sz="0" w:space="0" w:color="auto"/>
        <w:left w:val="none" w:sz="0" w:space="0" w:color="auto"/>
        <w:bottom w:val="none" w:sz="0" w:space="0" w:color="auto"/>
        <w:right w:val="none" w:sz="0" w:space="0" w:color="auto"/>
      </w:divBdr>
    </w:div>
    <w:div w:id="1885364803">
      <w:bodyDiv w:val="1"/>
      <w:marLeft w:val="0"/>
      <w:marRight w:val="0"/>
      <w:marTop w:val="0"/>
      <w:marBottom w:val="0"/>
      <w:divBdr>
        <w:top w:val="none" w:sz="0" w:space="0" w:color="auto"/>
        <w:left w:val="none" w:sz="0" w:space="0" w:color="auto"/>
        <w:bottom w:val="none" w:sz="0" w:space="0" w:color="auto"/>
        <w:right w:val="none" w:sz="0" w:space="0" w:color="auto"/>
      </w:divBdr>
    </w:div>
    <w:div w:id="1932734234">
      <w:bodyDiv w:val="1"/>
      <w:marLeft w:val="0"/>
      <w:marRight w:val="0"/>
      <w:marTop w:val="0"/>
      <w:marBottom w:val="0"/>
      <w:divBdr>
        <w:top w:val="none" w:sz="0" w:space="0" w:color="auto"/>
        <w:left w:val="none" w:sz="0" w:space="0" w:color="auto"/>
        <w:bottom w:val="none" w:sz="0" w:space="0" w:color="auto"/>
        <w:right w:val="none" w:sz="0" w:space="0" w:color="auto"/>
      </w:divBdr>
    </w:div>
    <w:div w:id="1945187000">
      <w:bodyDiv w:val="1"/>
      <w:marLeft w:val="0"/>
      <w:marRight w:val="0"/>
      <w:marTop w:val="0"/>
      <w:marBottom w:val="0"/>
      <w:divBdr>
        <w:top w:val="none" w:sz="0" w:space="0" w:color="auto"/>
        <w:left w:val="none" w:sz="0" w:space="0" w:color="auto"/>
        <w:bottom w:val="none" w:sz="0" w:space="0" w:color="auto"/>
        <w:right w:val="none" w:sz="0" w:space="0" w:color="auto"/>
      </w:divBdr>
    </w:div>
    <w:div w:id="1995252073">
      <w:bodyDiv w:val="1"/>
      <w:marLeft w:val="0"/>
      <w:marRight w:val="0"/>
      <w:marTop w:val="0"/>
      <w:marBottom w:val="0"/>
      <w:divBdr>
        <w:top w:val="none" w:sz="0" w:space="0" w:color="auto"/>
        <w:left w:val="none" w:sz="0" w:space="0" w:color="auto"/>
        <w:bottom w:val="none" w:sz="0" w:space="0" w:color="auto"/>
        <w:right w:val="none" w:sz="0" w:space="0" w:color="auto"/>
      </w:divBdr>
    </w:div>
    <w:div w:id="2031446753">
      <w:bodyDiv w:val="1"/>
      <w:marLeft w:val="0"/>
      <w:marRight w:val="0"/>
      <w:marTop w:val="0"/>
      <w:marBottom w:val="0"/>
      <w:divBdr>
        <w:top w:val="none" w:sz="0" w:space="0" w:color="auto"/>
        <w:left w:val="none" w:sz="0" w:space="0" w:color="auto"/>
        <w:bottom w:val="none" w:sz="0" w:space="0" w:color="auto"/>
        <w:right w:val="none" w:sz="0" w:space="0" w:color="auto"/>
      </w:divBdr>
    </w:div>
    <w:div w:id="2083529106">
      <w:bodyDiv w:val="1"/>
      <w:marLeft w:val="0"/>
      <w:marRight w:val="0"/>
      <w:marTop w:val="0"/>
      <w:marBottom w:val="0"/>
      <w:divBdr>
        <w:top w:val="none" w:sz="0" w:space="0" w:color="auto"/>
        <w:left w:val="none" w:sz="0" w:space="0" w:color="auto"/>
        <w:bottom w:val="none" w:sz="0" w:space="0" w:color="auto"/>
        <w:right w:val="none" w:sz="0" w:space="0" w:color="auto"/>
      </w:divBdr>
    </w:div>
    <w:div w:id="2084833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mailto:hisaitikumamoto@gmail.com" TargetMode="External"/><Relationship Id="rId18" Type="http://schemas.openxmlformats.org/officeDocument/2006/relationships/hyperlink" Target="http://www.mhlw.go.jp/stf/seisakunitsuite/bunya/hukushi_kaigo/shougaishahukushi/goui/index.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hisaitikumamoto@gmail.com" TargetMode="External"/><Relationship Id="rId17" Type="http://schemas.openxmlformats.org/officeDocument/2006/relationships/image" Target="media/image6.png"/><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bousai.go.jp/taisaku/hisaisyagyousei/youengosya/h25/hinansien.html" TargetMode="Externa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_____.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年間収入</c:v>
                </c:pt>
              </c:strCache>
            </c:strRef>
          </c:tx>
          <c:spPr>
            <a:solidFill>
              <a:schemeClr val="accent1"/>
            </a:solidFill>
            <a:ln>
              <a:noFill/>
            </a:ln>
            <a:effectLst/>
          </c:spPr>
          <c:invertIfNegative val="0"/>
          <c:cat>
            <c:strRef>
              <c:f>Sheet1!$A$2:$A$5</c:f>
              <c:strCache>
                <c:ptCount val="4"/>
                <c:pt idx="0">
                  <c:v>All men</c:v>
                </c:pt>
                <c:pt idx="1">
                  <c:v>All women</c:v>
                </c:pt>
                <c:pt idx="2">
                  <c:v>Men with disabilities</c:v>
                </c:pt>
                <c:pt idx="3">
                  <c:v>Women with disabilities</c:v>
                </c:pt>
              </c:strCache>
            </c:strRef>
          </c:cat>
          <c:val>
            <c:numRef>
              <c:f>Sheet1!$B$2:$B$5</c:f>
              <c:numCache>
                <c:formatCode>General</c:formatCode>
                <c:ptCount val="4"/>
                <c:pt idx="0">
                  <c:v>409.4</c:v>
                </c:pt>
                <c:pt idx="1">
                  <c:v>270.39999999999998</c:v>
                </c:pt>
                <c:pt idx="2">
                  <c:v>181.4</c:v>
                </c:pt>
                <c:pt idx="3">
                  <c:v>92</c:v>
                </c:pt>
              </c:numCache>
            </c:numRef>
          </c:val>
          <c:extLst>
            <c:ext xmlns:c16="http://schemas.microsoft.com/office/drawing/2014/chart" uri="{C3380CC4-5D6E-409C-BE32-E72D297353CC}">
              <c16:uniqueId val="{00000000-291F-4191-92C2-89E655F10901}"/>
            </c:ext>
          </c:extLst>
        </c:ser>
        <c:dLbls>
          <c:showLegendKey val="0"/>
          <c:showVal val="0"/>
          <c:showCatName val="0"/>
          <c:showSerName val="0"/>
          <c:showPercent val="0"/>
          <c:showBubbleSize val="0"/>
        </c:dLbls>
        <c:gapWidth val="150"/>
        <c:overlap val="100"/>
        <c:axId val="191254912"/>
        <c:axId val="191257984"/>
      </c:barChart>
      <c:catAx>
        <c:axId val="19125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91257984"/>
        <c:crosses val="autoZero"/>
        <c:auto val="1"/>
        <c:lblAlgn val="ctr"/>
        <c:lblOffset val="100"/>
        <c:noMultiLvlLbl val="0"/>
      </c:catAx>
      <c:valAx>
        <c:axId val="191257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912549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0.81373</cdr:x>
      <cdr:y>0.63415</cdr:y>
    </cdr:from>
    <cdr:to>
      <cdr:x>0.91251</cdr:x>
      <cdr:y>0.71659</cdr:y>
    </cdr:to>
    <cdr:sp macro="" textlink="">
      <cdr:nvSpPr>
        <cdr:cNvPr id="2" name="テキスト ボックス 35"/>
        <cdr:cNvSpPr txBox="1"/>
      </cdr:nvSpPr>
      <cdr:spPr>
        <a:xfrm xmlns:a="http://schemas.openxmlformats.org/drawingml/2006/main">
          <a:off x="4394200" y="1997710"/>
          <a:ext cx="533400" cy="259715"/>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spcAft>
              <a:spcPts val="0"/>
            </a:spcAft>
          </a:pPr>
          <a:r>
            <a:rPr lang="ja-JP" altLang="en-US" sz="1050" kern="100">
              <a:effectLst/>
              <a:latin typeface="Times New Roman" panose="02020603050405020304" pitchFamily="18" charset="0"/>
              <a:ea typeface="ＭＳ 明朝" panose="02020609040205080304" pitchFamily="17" charset="-128"/>
              <a:cs typeface="Times New Roman" panose="02020603050405020304" pitchFamily="18" charset="0"/>
            </a:rPr>
            <a:t>　</a:t>
          </a:r>
          <a:r>
            <a:rPr lang="en-US" altLang="ja-JP" sz="1050" kern="100">
              <a:effectLst/>
              <a:latin typeface="Times New Roman" panose="02020603050405020304" pitchFamily="18" charset="0"/>
              <a:ea typeface="ＭＳ 明朝" panose="02020609040205080304" pitchFamily="17" charset="-128"/>
              <a:cs typeface="Times New Roman" panose="02020603050405020304" pitchFamily="18" charset="0"/>
            </a:rPr>
            <a:t>92</a:t>
          </a:r>
          <a:endParaRPr lang="ja-JP" sz="1050" kern="100">
            <a:effectLst/>
            <a:latin typeface="Times New Roman" panose="02020603050405020304" pitchFamily="18" charset="0"/>
            <a:ea typeface="ＭＳ 明朝" panose="02020609040205080304" pitchFamily="17" charset="-128"/>
            <a:cs typeface="Times New Roman" panose="02020603050405020304" pitchFamily="18" charset="0"/>
          </a:endParaRPr>
        </a:p>
      </cdr:txBody>
    </cdr:sp>
  </cdr:relSizeAnchor>
  <cdr:relSizeAnchor xmlns:cdr="http://schemas.openxmlformats.org/drawingml/2006/chartDrawing">
    <cdr:from>
      <cdr:x>0.13523</cdr:x>
      <cdr:y>0.02741</cdr:y>
    </cdr:from>
    <cdr:to>
      <cdr:x>0.23401</cdr:x>
      <cdr:y>0.10986</cdr:y>
    </cdr:to>
    <cdr:sp macro="" textlink="">
      <cdr:nvSpPr>
        <cdr:cNvPr id="3" name="テキスト ボックス 35"/>
        <cdr:cNvSpPr txBox="1"/>
      </cdr:nvSpPr>
      <cdr:spPr>
        <a:xfrm xmlns:a="http://schemas.openxmlformats.org/drawingml/2006/main">
          <a:off x="730250" y="86360"/>
          <a:ext cx="533400" cy="259715"/>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spcAft>
              <a:spcPts val="0"/>
            </a:spcAft>
          </a:pPr>
          <a:r>
            <a:rPr lang="en-US" altLang="ja-JP" sz="1050" kern="100">
              <a:effectLst/>
              <a:latin typeface="Times New Roman" panose="02020603050405020304" pitchFamily="18" charset="0"/>
              <a:ea typeface="ＭＳ 明朝" panose="02020609040205080304" pitchFamily="17" charset="-128"/>
              <a:cs typeface="Times New Roman" panose="02020603050405020304" pitchFamily="18" charset="0"/>
            </a:rPr>
            <a:t>409.4</a:t>
          </a:r>
          <a:endParaRPr lang="ja-JP" sz="1050" kern="100">
            <a:effectLst/>
            <a:latin typeface="Times New Roman" panose="02020603050405020304" pitchFamily="18" charset="0"/>
            <a:ea typeface="ＭＳ 明朝" panose="02020609040205080304" pitchFamily="17" charset="-128"/>
            <a:cs typeface="Times New Roman" panose="02020603050405020304" pitchFamily="18" charset="0"/>
          </a:endParaRPr>
        </a:p>
      </cdr:txBody>
    </cdr:sp>
  </cdr:relSizeAnchor>
  <cdr:relSizeAnchor xmlns:cdr="http://schemas.openxmlformats.org/drawingml/2006/chartDrawing">
    <cdr:from>
      <cdr:x>0.58325</cdr:x>
      <cdr:y>0.46281</cdr:y>
    </cdr:from>
    <cdr:to>
      <cdr:x>0.68203</cdr:x>
      <cdr:y>0.54525</cdr:y>
    </cdr:to>
    <cdr:sp macro="" textlink="">
      <cdr:nvSpPr>
        <cdr:cNvPr id="4" name="テキスト ボックス 35"/>
        <cdr:cNvSpPr txBox="1"/>
      </cdr:nvSpPr>
      <cdr:spPr>
        <a:xfrm xmlns:a="http://schemas.openxmlformats.org/drawingml/2006/main">
          <a:off x="3149600" y="1457960"/>
          <a:ext cx="533400" cy="259715"/>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spcAft>
              <a:spcPts val="0"/>
            </a:spcAft>
          </a:pPr>
          <a:r>
            <a:rPr lang="en-US" altLang="ja-JP" sz="1050" kern="100">
              <a:effectLst/>
              <a:latin typeface="Times New Roman" panose="02020603050405020304" pitchFamily="18" charset="0"/>
              <a:ea typeface="ＭＳ 明朝" panose="02020609040205080304" pitchFamily="17" charset="-128"/>
              <a:cs typeface="Times New Roman" panose="02020603050405020304" pitchFamily="18" charset="0"/>
            </a:rPr>
            <a:t>181.4</a:t>
          </a:r>
          <a:endParaRPr lang="ja-JP" sz="1050" kern="100">
            <a:effectLst/>
            <a:latin typeface="Times New Roman" panose="02020603050405020304" pitchFamily="18" charset="0"/>
            <a:ea typeface="ＭＳ 明朝" panose="02020609040205080304" pitchFamily="17" charset="-128"/>
            <a:cs typeface="Times New Roman" panose="02020603050405020304" pitchFamily="18" charset="0"/>
          </a:endParaRPr>
        </a:p>
      </cdr:txBody>
    </cdr:sp>
  </cdr:relSizeAnchor>
  <cdr:relSizeAnchor xmlns:cdr="http://schemas.openxmlformats.org/drawingml/2006/chartDrawing">
    <cdr:from>
      <cdr:x>0.36101</cdr:x>
      <cdr:y>0.29349</cdr:y>
    </cdr:from>
    <cdr:to>
      <cdr:x>0.45978</cdr:x>
      <cdr:y>0.37593</cdr:y>
    </cdr:to>
    <cdr:sp macro="" textlink="">
      <cdr:nvSpPr>
        <cdr:cNvPr id="5" name="テキスト ボックス 35"/>
        <cdr:cNvSpPr txBox="1"/>
      </cdr:nvSpPr>
      <cdr:spPr>
        <a:xfrm xmlns:a="http://schemas.openxmlformats.org/drawingml/2006/main">
          <a:off x="1949450" y="924560"/>
          <a:ext cx="533400" cy="259715"/>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spcAft>
              <a:spcPts val="0"/>
            </a:spcAft>
          </a:pPr>
          <a:r>
            <a:rPr lang="en-US" altLang="ja-JP" sz="1050" kern="100">
              <a:effectLst/>
              <a:latin typeface="Times New Roman" panose="02020603050405020304" pitchFamily="18" charset="0"/>
              <a:ea typeface="ＭＳ 明朝" panose="02020609040205080304" pitchFamily="17" charset="-128"/>
              <a:cs typeface="Times New Roman" panose="02020603050405020304" pitchFamily="18" charset="0"/>
            </a:rPr>
            <a:t>270.4</a:t>
          </a:r>
          <a:endParaRPr lang="ja-JP" sz="1050" kern="100">
            <a:effectLst/>
            <a:latin typeface="Times New Roman" panose="02020603050405020304" pitchFamily="18" charset="0"/>
            <a:ea typeface="ＭＳ 明朝" panose="02020609040205080304" pitchFamily="17" charset="-128"/>
            <a:cs typeface="Times New Roman" panose="02020603050405020304" pitchFamily="18" charset="0"/>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noFill/>
        </a:ln>
        <a:effectLst/>
      </a:spPr>
      <a:bodyPr wrap="square" lIns="36000" tIns="36000" rIns="36000" bIns="3600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AA11EB-D9E5-49C9-9C56-CDB350436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69</Pages>
  <Words>21672</Words>
  <Characters>123531</Characters>
  <Application>Microsoft Office Word</Application>
  <DocSecurity>0</DocSecurity>
  <Lines>1029</Lines>
  <Paragraphs>289</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144914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Windows ユーザー</cp:lastModifiedBy>
  <cp:revision>18</cp:revision>
  <cp:lastPrinted>2019-03-09T02:59:00Z</cp:lastPrinted>
  <dcterms:created xsi:type="dcterms:W3CDTF">2019-05-31T08:33:00Z</dcterms:created>
  <dcterms:modified xsi:type="dcterms:W3CDTF">2019-06-18T05:29:00Z</dcterms:modified>
</cp:coreProperties>
</file>