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866" w:rsidRPr="00D01866" w:rsidRDefault="00F94B10" w:rsidP="001E6AAE">
      <w:pPr>
        <w:pStyle w:val="AODocTxt"/>
        <w:tabs>
          <w:tab w:val="left" w:pos="851"/>
        </w:tabs>
        <w:spacing w:before="0" w:line="240" w:lineRule="auto"/>
        <w:rPr>
          <w:sz w:val="18"/>
          <w:szCs w:val="18"/>
          <w:lang w:eastAsia="ja-JP"/>
        </w:rPr>
      </w:pPr>
      <w:r w:rsidRPr="00D01866">
        <w:rPr>
          <w:rFonts w:hint="eastAsia"/>
          <w:sz w:val="18"/>
          <w:szCs w:val="18"/>
          <w:lang w:eastAsia="ja-JP"/>
        </w:rPr>
        <w:t>※</w:t>
      </w:r>
      <w:r w:rsidRPr="00D01866">
        <w:rPr>
          <w:rFonts w:hint="eastAsia"/>
          <w:sz w:val="18"/>
          <w:szCs w:val="18"/>
          <w:lang w:eastAsia="ja-JP"/>
        </w:rPr>
        <w:t xml:space="preserve"> Please note that if you use this Form (English) as a document certifying the matters to be pledged under the Basic Rules concerning Foreign Special Members Article 11- 4, please make sure to also attach a Japanese translation with a translation certifica</w:t>
      </w:r>
      <w:r w:rsidRPr="00D01866">
        <w:rPr>
          <w:sz w:val="18"/>
          <w:szCs w:val="18"/>
          <w:lang w:eastAsia="ja-JP"/>
        </w:rPr>
        <w:t>te. Submission of English form without the translation and translation certificate will not be accepted.</w:t>
      </w:r>
      <w:r w:rsidRPr="00D01866">
        <w:rPr>
          <w:sz w:val="18"/>
          <w:szCs w:val="18"/>
          <w:lang w:eastAsia="ja-JP"/>
        </w:rPr>
        <w:tab/>
      </w:r>
      <w:r w:rsidRPr="00D01866">
        <w:rPr>
          <w:sz w:val="18"/>
          <w:szCs w:val="18"/>
          <w:lang w:eastAsia="ja-JP"/>
        </w:rPr>
        <w:tab/>
      </w:r>
    </w:p>
    <w:p w:rsidR="00711440" w:rsidRDefault="00F94B10" w:rsidP="00C117E5">
      <w:pPr>
        <w:pStyle w:val="AODocTxt"/>
        <w:tabs>
          <w:tab w:val="left" w:pos="851"/>
        </w:tabs>
        <w:spacing w:before="120"/>
        <w:ind w:left="1440" w:firstLine="720"/>
        <w:jc w:val="right"/>
        <w:rPr>
          <w:lang w:eastAsia="ja-JP"/>
        </w:rPr>
      </w:pPr>
      <w:r w:rsidRPr="00711440">
        <w:rPr>
          <w:rFonts w:hint="eastAsia"/>
          <w:lang w:eastAsia="ja-JP"/>
        </w:rPr>
        <w:t>（</w:t>
      </w:r>
      <w:r w:rsidRPr="00711440">
        <w:rPr>
          <w:rFonts w:hint="eastAsia"/>
          <w:lang w:eastAsia="ja-JP"/>
        </w:rPr>
        <w:t>For JFBA Use)</w:t>
      </w:r>
    </w:p>
    <w:p w:rsidR="00711440" w:rsidRDefault="00F94B10" w:rsidP="00711440">
      <w:pPr>
        <w:pStyle w:val="AODocTxt"/>
        <w:tabs>
          <w:tab w:val="left" w:pos="851"/>
        </w:tabs>
        <w:ind w:left="6480" w:right="440" w:firstLine="720"/>
        <w:rPr>
          <w:lang w:val="en-US" w:eastAsia="ja-JP"/>
        </w:rPr>
      </w:pPr>
      <w:r>
        <w:rPr>
          <w:lang w:val="en-US" w:eastAsia="ja-JP"/>
        </w:rPr>
        <w:t>Date</w:t>
      </w:r>
      <w:r w:rsidRPr="00711440">
        <w:rPr>
          <w:lang w:val="en-US" w:eastAsia="ja-JP"/>
        </w:rPr>
        <w:t>:</w:t>
      </w:r>
      <w:r>
        <w:rPr>
          <w:lang w:val="en-US" w:eastAsia="ja-JP"/>
        </w:rPr>
        <w:t xml:space="preserve">  </w:t>
      </w:r>
    </w:p>
    <w:p w:rsidR="00711440" w:rsidRPr="00711440" w:rsidRDefault="00F94B10" w:rsidP="00711440">
      <w:pPr>
        <w:tabs>
          <w:tab w:val="left" w:pos="851"/>
        </w:tabs>
        <w:jc w:val="both"/>
        <w:rPr>
          <w:rFonts w:eastAsia="Times New Roman"/>
          <w:color w:val="000000"/>
          <w:lang w:eastAsia="ja-JP"/>
        </w:rPr>
      </w:pPr>
      <w:r w:rsidRPr="00711440">
        <w:rPr>
          <w:rFonts w:eastAsia="Times New Roman"/>
          <w:color w:val="000000"/>
          <w:lang w:eastAsia="ja-JP"/>
        </w:rPr>
        <w:t>To: The President, The Japan Federation of Bar Associations</w:t>
      </w:r>
    </w:p>
    <w:p w:rsidR="00711440" w:rsidRDefault="00F94B10" w:rsidP="00F94B10">
      <w:pPr>
        <w:tabs>
          <w:tab w:val="left" w:pos="851"/>
        </w:tabs>
        <w:snapToGrid w:val="0"/>
        <w:spacing w:before="120"/>
        <w:jc w:val="both"/>
        <w:rPr>
          <w:rFonts w:eastAsia="Times New Roman"/>
          <w:color w:val="000000"/>
          <w:lang w:eastAsia="ja-JP"/>
        </w:rPr>
      </w:pPr>
      <w:r w:rsidRPr="00711440">
        <w:rPr>
          <w:rFonts w:eastAsia="Times New Roman"/>
          <w:color w:val="000000"/>
          <w:lang w:eastAsia="ja-JP"/>
        </w:rPr>
        <w:t>Name of Applicant/Reporting Gaikokuho-Jimu-Bengoshi:</w:t>
      </w:r>
    </w:p>
    <w:p w:rsidR="00C54A1F" w:rsidRPr="00E27050" w:rsidRDefault="00F94B10" w:rsidP="00D674F5">
      <w:pPr>
        <w:tabs>
          <w:tab w:val="left" w:pos="851"/>
        </w:tabs>
        <w:spacing w:beforeLines="400" w:before="960"/>
        <w:jc w:val="center"/>
        <w:rPr>
          <w:rFonts w:eastAsia="Times New Roman"/>
          <w:b/>
          <w:bCs/>
          <w:color w:val="000000"/>
          <w:sz w:val="24"/>
          <w:lang w:eastAsia="ja-JP"/>
        </w:rPr>
      </w:pPr>
      <w:r w:rsidRPr="00E27050">
        <w:rPr>
          <w:rFonts w:eastAsia="Times New Roman"/>
          <w:b/>
          <w:bCs/>
          <w:color w:val="000000"/>
          <w:sz w:val="24"/>
          <w:lang w:eastAsia="ja-JP"/>
        </w:rPr>
        <w:t>CERTIFICATE</w:t>
      </w:r>
    </w:p>
    <w:p w:rsidR="00A40271" w:rsidRPr="00A40271" w:rsidRDefault="00A40271" w:rsidP="005D5987">
      <w:pPr>
        <w:tabs>
          <w:tab w:val="left" w:pos="567"/>
        </w:tabs>
        <w:spacing w:beforeLines="100" w:before="240"/>
        <w:jc w:val="both"/>
        <w:rPr>
          <w:lang w:val="en-US" w:eastAsia="ja-JP"/>
        </w:rPr>
      </w:pPr>
      <w:r w:rsidRPr="00A40271">
        <w:rPr>
          <w:lang w:val="en-US" w:eastAsia="ja-JP"/>
        </w:rPr>
        <w:t>In relation to the foreign corporation, association or other entity (</w:t>
      </w:r>
      <w:r w:rsidRPr="00F5614C">
        <w:rPr>
          <w:b/>
          <w:lang w:val="en-US" w:eastAsia="ja-JP"/>
        </w:rPr>
        <w:t>“Foreign Entity”</w:t>
      </w:r>
      <w:r w:rsidRPr="00A40271">
        <w:rPr>
          <w:lang w:val="en-US" w:eastAsia="ja-JP"/>
        </w:rPr>
        <w:t>) to which the above-mentioned [applicant / reporting gaikokuho-jimu-bengoshi] belongs, the purpose of which is, or includes, the provision of legal services, the undersigned hereby certifies as follows:</w:t>
      </w:r>
    </w:p>
    <w:p w:rsidR="00711440" w:rsidRPr="00593798" w:rsidRDefault="00F94B10" w:rsidP="00A40271">
      <w:pPr>
        <w:tabs>
          <w:tab w:val="left" w:pos="567"/>
        </w:tabs>
        <w:spacing w:before="240"/>
        <w:jc w:val="both"/>
        <w:rPr>
          <w:rFonts w:eastAsia="Times New Roman"/>
          <w:b/>
          <w:color w:val="000000"/>
          <w:lang w:eastAsia="ja-JP"/>
        </w:rPr>
      </w:pPr>
      <w:r w:rsidRPr="00593798">
        <w:rPr>
          <w:b/>
          <w:lang w:val="en-US" w:eastAsia="ja-JP"/>
        </w:rPr>
        <w:t>1.</w:t>
      </w:r>
      <w:r w:rsidRPr="00593798">
        <w:rPr>
          <w:b/>
          <w:lang w:val="en-US" w:eastAsia="ja-JP"/>
        </w:rPr>
        <w:tab/>
        <w:t>N</w:t>
      </w:r>
      <w:r w:rsidRPr="00593798">
        <w:rPr>
          <w:rFonts w:eastAsia="Times New Roman"/>
          <w:b/>
          <w:color w:val="000000"/>
          <w:lang w:eastAsia="ja-JP"/>
        </w:rPr>
        <w:t>ame of Foreign Entity (in original language using Roman alphabet and Katakana):</w:t>
      </w:r>
    </w:p>
    <w:p w:rsidR="00C10BF3" w:rsidRDefault="00F94B10" w:rsidP="00C10BF3">
      <w:pPr>
        <w:pStyle w:val="AODocTxt"/>
        <w:tabs>
          <w:tab w:val="left" w:pos="567"/>
        </w:tabs>
        <w:spacing w:before="120"/>
        <w:rPr>
          <w:lang w:val="en-US" w:eastAsia="ja-JP"/>
        </w:rPr>
      </w:pPr>
      <w:r>
        <w:rPr>
          <w:lang w:val="en-US" w:eastAsia="ja-JP"/>
        </w:rPr>
        <w:tab/>
        <w:t xml:space="preserve">In original language or </w:t>
      </w:r>
    </w:p>
    <w:p w:rsidR="008F78EB" w:rsidRPr="00D67347" w:rsidRDefault="00F94B10" w:rsidP="00C10BF3">
      <w:pPr>
        <w:pStyle w:val="AODocTxt"/>
        <w:tabs>
          <w:tab w:val="left" w:pos="567"/>
        </w:tabs>
        <w:spacing w:before="120"/>
        <w:ind w:firstLineChars="250" w:firstLine="550"/>
        <w:rPr>
          <w:u w:val="single"/>
          <w:lang w:eastAsia="ja-JP"/>
        </w:rPr>
      </w:pPr>
      <w:r>
        <w:rPr>
          <w:lang w:val="en-US" w:eastAsia="ja-JP"/>
        </w:rPr>
        <w:t>in Roman alphabets:</w:t>
      </w:r>
      <w:r w:rsidR="001E6AAE">
        <w:rPr>
          <w:rFonts w:hint="eastAsia"/>
          <w:lang w:val="en-US" w:eastAsia="ja-JP"/>
        </w:rPr>
        <w:t xml:space="preserve">　</w:t>
      </w:r>
    </w:p>
    <w:p w:rsidR="00FF6492" w:rsidRDefault="00C10BF3" w:rsidP="00C10BF3">
      <w:pPr>
        <w:pStyle w:val="AODocTxt"/>
        <w:tabs>
          <w:tab w:val="left" w:pos="567"/>
        </w:tabs>
        <w:ind w:firstLine="567"/>
        <w:rPr>
          <w:lang w:eastAsia="ja-JP"/>
        </w:rPr>
      </w:pPr>
      <w:r>
        <w:rPr>
          <w:rFonts w:hint="eastAsia"/>
          <w:noProof/>
          <w:lang w:val="en-US" w:eastAsia="ja-JP"/>
        </w:rPr>
        <mc:AlternateContent>
          <mc:Choice Requires="wps">
            <w:drawing>
              <wp:anchor distT="0" distB="0" distL="114300" distR="114300" simplePos="0" relativeHeight="251665408" behindDoc="0" locked="0" layoutInCell="1" allowOverlap="1" wp14:anchorId="3387F7B9" wp14:editId="023744C2">
                <wp:simplePos x="0" y="0"/>
                <wp:positionH relativeFrom="column">
                  <wp:posOffset>1613535</wp:posOffset>
                </wp:positionH>
                <wp:positionV relativeFrom="paragraph">
                  <wp:posOffset>36195</wp:posOffset>
                </wp:positionV>
                <wp:extent cx="4495680" cy="0"/>
                <wp:effectExtent l="0" t="0" r="19685" b="19050"/>
                <wp:wrapNone/>
                <wp:docPr id="5" name="直線コネクタ 5"/>
                <wp:cNvGraphicFramePr/>
                <a:graphic xmlns:a="http://schemas.openxmlformats.org/drawingml/2006/main">
                  <a:graphicData uri="http://schemas.microsoft.com/office/word/2010/wordprocessingShape">
                    <wps:wsp>
                      <wps:cNvCnPr/>
                      <wps:spPr>
                        <a:xfrm>
                          <a:off x="0" y="0"/>
                          <a:ext cx="4495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7B160" id="直線コネクタ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05pt,2.85pt" to="481.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" strokecolor="black [3040]"/>
            </w:pict>
          </mc:Fallback>
        </mc:AlternateContent>
      </w:r>
      <w:r w:rsidR="00711440">
        <w:rPr>
          <w:lang w:val="en-US" w:eastAsia="ja-JP"/>
        </w:rPr>
        <w:t>In Katakana:</w:t>
      </w:r>
      <w:r w:rsidR="001E6AAE">
        <w:rPr>
          <w:rFonts w:hint="eastAsia"/>
          <w:lang w:eastAsia="ja-JP"/>
        </w:rPr>
        <w:t xml:space="preserve">　</w:t>
      </w:r>
      <w:r w:rsidR="009377A4">
        <w:rPr>
          <w:rFonts w:hint="eastAsia"/>
          <w:lang w:eastAsia="ja-JP"/>
        </w:rPr>
        <w:t xml:space="preserve">　　　</w:t>
      </w:r>
    </w:p>
    <w:p w:rsidR="00711440" w:rsidRPr="00593798" w:rsidRDefault="001E6AAE" w:rsidP="00F94B10">
      <w:pPr>
        <w:tabs>
          <w:tab w:val="left" w:pos="535"/>
        </w:tabs>
        <w:spacing w:before="240"/>
        <w:jc w:val="both"/>
        <w:rPr>
          <w:rFonts w:eastAsia="Times New Roman"/>
          <w:b/>
          <w:color w:val="000000"/>
          <w:lang w:eastAsia="ja-JP"/>
        </w:rPr>
      </w:pPr>
      <w:r>
        <w:rPr>
          <w:rFonts w:hint="eastAsia"/>
          <w:noProof/>
          <w:lang w:val="en-US" w:eastAsia="ja-JP"/>
        </w:rPr>
        <mc:AlternateContent>
          <mc:Choice Requires="wps">
            <w:drawing>
              <wp:anchor distT="0" distB="0" distL="114300" distR="114300" simplePos="0" relativeHeight="251655168" behindDoc="0" locked="0" layoutInCell="1" allowOverlap="1">
                <wp:simplePos x="0" y="0"/>
                <wp:positionH relativeFrom="column">
                  <wp:posOffset>1148715</wp:posOffset>
                </wp:positionH>
                <wp:positionV relativeFrom="paragraph">
                  <wp:posOffset>36195</wp:posOffset>
                </wp:positionV>
                <wp:extent cx="4977720" cy="0"/>
                <wp:effectExtent l="0" t="0" r="33020" b="19050"/>
                <wp:wrapNone/>
                <wp:docPr id="3" name="直線コネクタ 3"/>
                <wp:cNvGraphicFramePr/>
                <a:graphic xmlns:a="http://schemas.openxmlformats.org/drawingml/2006/main">
                  <a:graphicData uri="http://schemas.microsoft.com/office/word/2010/wordprocessingShape">
                    <wps:wsp>
                      <wps:cNvCnPr/>
                      <wps:spPr>
                        <a:xfrm>
                          <a:off x="0" y="0"/>
                          <a:ext cx="4977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FA8153" id="直線コネクタ 3" o:spid="_x0000_s1026" style="position:absolute;left:0;text-align:lef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45pt,2.85pt" to="482.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" strokecolor="black [3040]"/>
            </w:pict>
          </mc:Fallback>
        </mc:AlternateContent>
      </w:r>
      <w:r w:rsidR="00F94B10" w:rsidRPr="00593798">
        <w:rPr>
          <w:b/>
          <w:lang w:val="en-US" w:eastAsia="ja-JP"/>
        </w:rPr>
        <w:t>2.</w:t>
      </w:r>
      <w:r w:rsidR="00F94B10" w:rsidRPr="00593798">
        <w:rPr>
          <w:b/>
          <w:lang w:val="en-US" w:eastAsia="ja-JP"/>
        </w:rPr>
        <w:tab/>
      </w:r>
      <w:r w:rsidR="00F94B10" w:rsidRPr="00593798">
        <w:rPr>
          <w:rFonts w:eastAsia="Times New Roman"/>
          <w:b/>
          <w:color w:val="000000"/>
          <w:lang w:eastAsia="ja-JP"/>
        </w:rPr>
        <w:t>(i) Jurisdiction in which the Foreign Entity is located:</w:t>
      </w:r>
    </w:p>
    <w:p w:rsidR="005A0650" w:rsidRDefault="005A0650" w:rsidP="00F94B10">
      <w:pPr>
        <w:pStyle w:val="AODocTxt"/>
        <w:tabs>
          <w:tab w:val="left" w:pos="851"/>
        </w:tabs>
        <w:spacing w:before="120"/>
        <w:rPr>
          <w:lang w:eastAsia="ja-JP"/>
        </w:rPr>
      </w:pPr>
      <w:r>
        <w:rPr>
          <w:rFonts w:hint="eastAsia"/>
          <w:lang w:eastAsia="ja-JP"/>
        </w:rPr>
        <w:t xml:space="preserve">　　　　　</w:t>
      </w:r>
    </w:p>
    <w:p w:rsidR="00D674F5" w:rsidRDefault="00D674F5" w:rsidP="00F94B10">
      <w:pPr>
        <w:pStyle w:val="AODocTxt"/>
        <w:tabs>
          <w:tab w:val="left" w:pos="851"/>
        </w:tabs>
        <w:spacing w:before="120"/>
        <w:rPr>
          <w:lang w:eastAsia="ja-JP"/>
        </w:rPr>
      </w:pPr>
      <w:r>
        <w:rPr>
          <w:rFonts w:hint="eastAsia"/>
          <w:lang w:eastAsia="ja-JP"/>
        </w:rPr>
        <w:t xml:space="preserve">                   </w:t>
      </w:r>
    </w:p>
    <w:p w:rsidR="00711440" w:rsidRPr="00593798" w:rsidRDefault="00F94B10" w:rsidP="00C117E5">
      <w:pPr>
        <w:tabs>
          <w:tab w:val="left" w:pos="567"/>
        </w:tabs>
        <w:spacing w:before="120"/>
        <w:jc w:val="both"/>
        <w:rPr>
          <w:rFonts w:eastAsia="Times New Roman"/>
          <w:b/>
          <w:color w:val="000000"/>
          <w:lang w:eastAsia="ja-JP"/>
        </w:rPr>
      </w:pPr>
      <w:r w:rsidRPr="00593798">
        <w:rPr>
          <w:rFonts w:hint="eastAsia"/>
          <w:b/>
          <w:lang w:eastAsia="ja-JP"/>
        </w:rPr>
        <w:t xml:space="preserve">　</w:t>
      </w:r>
      <w:r w:rsidRPr="00593798">
        <w:rPr>
          <w:b/>
          <w:lang w:eastAsia="ja-JP"/>
        </w:rPr>
        <w:t xml:space="preserve">　</w:t>
      </w:r>
      <w:r w:rsidRPr="00593798">
        <w:rPr>
          <w:b/>
          <w:lang w:val="en-US" w:eastAsia="ja-JP"/>
        </w:rPr>
        <w:tab/>
      </w:r>
      <w:r w:rsidRPr="00593798">
        <w:rPr>
          <w:rFonts w:eastAsia="Times New Roman"/>
          <w:b/>
          <w:color w:val="000000"/>
          <w:lang w:eastAsia="ja-JP"/>
        </w:rPr>
        <w:t>(ii) Jurisdiction of qualification of [applicant / reporting gaikokuho-jimu-bengoshi]:</w:t>
      </w:r>
    </w:p>
    <w:p w:rsidR="005A0650" w:rsidRDefault="005A0650" w:rsidP="00F94B10">
      <w:pPr>
        <w:pStyle w:val="AONormal"/>
        <w:spacing w:before="120"/>
        <w:rPr>
          <w:lang w:val="en-US" w:eastAsia="ja-JP"/>
        </w:rPr>
      </w:pPr>
      <w:r>
        <w:rPr>
          <w:rFonts w:hint="eastAsia"/>
          <w:lang w:val="en-US" w:eastAsia="ja-JP"/>
        </w:rPr>
        <w:t xml:space="preserve">　　　　　</w:t>
      </w:r>
    </w:p>
    <w:p w:rsidR="00D674F5" w:rsidRDefault="00D674F5" w:rsidP="00D674F5">
      <w:pPr>
        <w:pStyle w:val="AONormal"/>
        <w:spacing w:before="120"/>
        <w:rPr>
          <w:lang w:val="en-US" w:eastAsia="ja-JP"/>
        </w:rPr>
      </w:pPr>
      <w:r>
        <w:rPr>
          <w:rFonts w:hint="eastAsia"/>
          <w:lang w:val="en-US" w:eastAsia="ja-JP"/>
        </w:rPr>
        <w:t xml:space="preserve">　　　　　</w:t>
      </w:r>
    </w:p>
    <w:p w:rsidR="00711440" w:rsidRPr="00593798" w:rsidRDefault="00F94B10" w:rsidP="00C117E5">
      <w:pPr>
        <w:tabs>
          <w:tab w:val="left" w:pos="567"/>
        </w:tabs>
        <w:spacing w:before="120"/>
        <w:jc w:val="both"/>
        <w:rPr>
          <w:rFonts w:eastAsia="Times New Roman"/>
          <w:b/>
          <w:color w:val="000000"/>
          <w:lang w:eastAsia="ja-JP"/>
        </w:rPr>
      </w:pPr>
      <w:r w:rsidRPr="00593798">
        <w:rPr>
          <w:b/>
          <w:lang w:val="en-US" w:eastAsia="ja-JP"/>
        </w:rPr>
        <w:t>3.</w:t>
      </w:r>
      <w:r w:rsidRPr="00593798">
        <w:rPr>
          <w:b/>
          <w:lang w:val="en-US" w:eastAsia="ja-JP"/>
        </w:rPr>
        <w:tab/>
      </w:r>
      <w:r w:rsidRPr="00593798">
        <w:rPr>
          <w:rFonts w:eastAsia="Times New Roman"/>
          <w:b/>
          <w:color w:val="000000"/>
          <w:lang w:eastAsia="ja-JP"/>
        </w:rPr>
        <w:t>Equity interest and voting rights of non-lawyers in the Foreign Entity</w:t>
      </w:r>
    </w:p>
    <w:p w:rsidR="0073194F" w:rsidRPr="00711440" w:rsidRDefault="00F94B10" w:rsidP="001E6AAE">
      <w:pPr>
        <w:pStyle w:val="AODocTxt"/>
        <w:tabs>
          <w:tab w:val="left" w:pos="567"/>
          <w:tab w:val="left" w:pos="1134"/>
        </w:tabs>
        <w:spacing w:before="120"/>
        <w:rPr>
          <w:lang w:val="en-US" w:eastAsia="ja-JP"/>
        </w:rPr>
      </w:pPr>
      <w:r w:rsidRPr="00593798">
        <w:rPr>
          <w:b/>
          <w:lang w:val="en-US" w:eastAsia="ja-JP"/>
        </w:rPr>
        <w:t xml:space="preserve">(1) </w:t>
      </w:r>
      <w:r w:rsidRPr="00593798">
        <w:rPr>
          <w:b/>
          <w:lang w:val="en-US" w:eastAsia="ja-JP"/>
        </w:rPr>
        <w:tab/>
        <w:t xml:space="preserve">Outline of legal framework </w:t>
      </w:r>
      <w:r w:rsidRPr="005E6F5E">
        <w:rPr>
          <w:i/>
          <w:lang w:val="en-US" w:eastAsia="ja-JP"/>
        </w:rPr>
        <w:t>(</w:t>
      </w:r>
      <w:r w:rsidR="005E6F5E">
        <w:rPr>
          <w:i/>
          <w:lang w:val="en-US" w:eastAsia="ja-JP"/>
        </w:rPr>
        <w:t>Tick one of A to D below</w:t>
      </w:r>
      <w:r w:rsidRPr="005E6F5E">
        <w:rPr>
          <w:i/>
          <w:lang w:val="en-US" w:eastAsia="ja-JP"/>
        </w:rPr>
        <w:t>)</w:t>
      </w:r>
    </w:p>
    <w:p w:rsidR="00C54A07" w:rsidRDefault="00F94B10" w:rsidP="001E6AAE">
      <w:pPr>
        <w:pStyle w:val="AODocTxt"/>
        <w:tabs>
          <w:tab w:val="left" w:pos="851"/>
        </w:tabs>
        <w:spacing w:before="120"/>
        <w:rPr>
          <w:lang w:eastAsia="ja-JP"/>
        </w:rPr>
      </w:pPr>
      <w:r>
        <w:rPr>
          <w:rFonts w:eastAsia="Times New Roman"/>
          <w:color w:val="000000"/>
          <w:lang w:eastAsia="ja-JP"/>
        </w:rPr>
        <w:t>U</w:t>
      </w:r>
      <w:r w:rsidRPr="005E6F5E">
        <w:rPr>
          <w:rFonts w:eastAsia="Times New Roman"/>
          <w:color w:val="000000"/>
          <w:lang w:eastAsia="ja-JP"/>
        </w:rPr>
        <w:t xml:space="preserve">nder applicable law, bar association or law society rules or other rules or regulations </w:t>
      </w:r>
      <w:r>
        <w:rPr>
          <w:rFonts w:eastAsia="Times New Roman"/>
          <w:color w:val="000000"/>
          <w:lang w:eastAsia="ja-JP"/>
        </w:rPr>
        <w:t>of the j</w:t>
      </w:r>
      <w:r w:rsidRPr="00711440">
        <w:rPr>
          <w:rFonts w:eastAsia="Times New Roman"/>
          <w:color w:val="000000"/>
          <w:lang w:eastAsia="ja-JP"/>
        </w:rPr>
        <w:t xml:space="preserve">urisdiction in which the Foreign Entity </w:t>
      </w:r>
      <w:r>
        <w:rPr>
          <w:rFonts w:eastAsia="Times New Roman"/>
          <w:color w:val="000000"/>
          <w:lang w:eastAsia="ja-JP"/>
        </w:rPr>
        <w:t>is located</w:t>
      </w:r>
      <w:r w:rsidR="00593798">
        <w:rPr>
          <w:rFonts w:eastAsia="Times New Roman"/>
          <w:color w:val="000000"/>
          <w:lang w:eastAsia="ja-JP"/>
        </w:rPr>
        <w:t xml:space="preserve"> </w:t>
      </w:r>
      <w:r w:rsidR="00593798" w:rsidRPr="005E6F5E">
        <w:rPr>
          <w:rFonts w:eastAsia="Times New Roman"/>
          <w:color w:val="000000"/>
          <w:lang w:eastAsia="ja-JP"/>
        </w:rPr>
        <w:t>(“</w:t>
      </w:r>
      <w:r w:rsidR="00593798" w:rsidRPr="005E6F5E">
        <w:rPr>
          <w:rFonts w:eastAsia="Times New Roman"/>
          <w:b/>
          <w:color w:val="000000"/>
          <w:lang w:eastAsia="ja-JP"/>
        </w:rPr>
        <w:t>Applicable Rules</w:t>
      </w:r>
      <w:r w:rsidR="00593798" w:rsidRPr="005E6F5E">
        <w:rPr>
          <w:rFonts w:eastAsia="Times New Roman"/>
          <w:color w:val="000000"/>
          <w:lang w:eastAsia="ja-JP"/>
        </w:rPr>
        <w:t>”)</w:t>
      </w:r>
      <w:r>
        <w:rPr>
          <w:rFonts w:eastAsia="Times New Roman"/>
          <w:color w:val="000000"/>
          <w:lang w:eastAsia="ja-JP"/>
        </w:rPr>
        <w:t xml:space="preserve">, a </w:t>
      </w:r>
      <w:r w:rsidRPr="00711440">
        <w:rPr>
          <w:rFonts w:eastAsia="Times New Roman"/>
          <w:color w:val="000000"/>
          <w:lang w:eastAsia="ja-JP"/>
        </w:rPr>
        <w:t>corporation, association or other entity</w:t>
      </w:r>
      <w:r>
        <w:rPr>
          <w:rFonts w:eastAsia="Times New Roman"/>
          <w:color w:val="000000"/>
          <w:lang w:eastAsia="ja-JP"/>
        </w:rPr>
        <w:t xml:space="preserve"> located in that jurisdiction</w:t>
      </w:r>
      <w:r w:rsidRPr="005E6F5E">
        <w:rPr>
          <w:rFonts w:eastAsia="Times New Roman"/>
          <w:color w:val="000000"/>
          <w:lang w:eastAsia="ja-JP"/>
        </w:rPr>
        <w:t xml:space="preserve"> </w:t>
      </w:r>
      <w:r>
        <w:rPr>
          <w:rFonts w:eastAsia="Times New Roman"/>
          <w:color w:val="000000"/>
          <w:lang w:eastAsia="ja-JP"/>
        </w:rPr>
        <w:t xml:space="preserve">whose </w:t>
      </w:r>
      <w:r w:rsidRPr="00711440">
        <w:rPr>
          <w:rFonts w:eastAsia="Times New Roman"/>
          <w:color w:val="000000"/>
          <w:lang w:eastAsia="ja-JP"/>
        </w:rPr>
        <w:t>purpose is, or includes, the provision of legal services</w:t>
      </w:r>
      <w:r w:rsidR="001A0B9A">
        <w:rPr>
          <w:rFonts w:eastAsia="Times New Roman"/>
          <w:color w:val="000000"/>
          <w:lang w:eastAsia="ja-JP"/>
        </w:rPr>
        <w:t xml:space="preserve"> (</w:t>
      </w:r>
      <w:r w:rsidR="00AB655F">
        <w:rPr>
          <w:rFonts w:eastAsia="Times New Roman"/>
          <w:color w:val="000000"/>
          <w:lang w:eastAsia="ja-JP"/>
        </w:rPr>
        <w:t xml:space="preserve">a </w:t>
      </w:r>
      <w:r w:rsidR="001A0B9A">
        <w:rPr>
          <w:rFonts w:eastAsia="Times New Roman"/>
          <w:color w:val="000000"/>
          <w:lang w:eastAsia="ja-JP"/>
        </w:rPr>
        <w:t>“</w:t>
      </w:r>
      <w:r w:rsidR="001A0B9A" w:rsidRPr="001A0B9A">
        <w:rPr>
          <w:rFonts w:eastAsia="Times New Roman"/>
          <w:b/>
          <w:color w:val="000000"/>
          <w:lang w:eastAsia="ja-JP"/>
        </w:rPr>
        <w:t>Law Firm</w:t>
      </w:r>
      <w:r w:rsidR="001A0B9A">
        <w:rPr>
          <w:rFonts w:eastAsia="Times New Roman"/>
          <w:color w:val="000000"/>
          <w:lang w:eastAsia="ja-JP"/>
        </w:rPr>
        <w:t>”)</w:t>
      </w:r>
      <w:r>
        <w:rPr>
          <w:rFonts w:eastAsia="Times New Roman"/>
          <w:color w:val="000000"/>
          <w:lang w:eastAsia="ja-JP"/>
        </w:rPr>
        <w:t>:</w:t>
      </w:r>
      <w:r>
        <w:rPr>
          <w:lang w:eastAsia="ja-JP"/>
        </w:rPr>
        <w:t xml:space="preserve"> </w:t>
      </w:r>
    </w:p>
    <w:p w:rsidR="00851E77" w:rsidRDefault="00C449BB" w:rsidP="00D674F5">
      <w:pPr>
        <w:pStyle w:val="AODocTxt"/>
        <w:tabs>
          <w:tab w:val="left" w:pos="851"/>
        </w:tabs>
        <w:ind w:left="567" w:hanging="567"/>
        <w:rPr>
          <w:lang w:eastAsia="ja-JP"/>
        </w:rPr>
      </w:pPr>
      <w:r>
        <w:rPr>
          <w:rFonts w:hint="eastAsia"/>
          <w:lang w:eastAsia="ja-JP"/>
        </w:rPr>
        <w:t>□</w:t>
      </w:r>
      <w:r w:rsidR="00F94B10">
        <w:rPr>
          <w:rFonts w:hint="eastAsia"/>
          <w:lang w:eastAsia="ja-JP"/>
        </w:rPr>
        <w:t xml:space="preserve">　</w:t>
      </w:r>
      <w:r w:rsidR="00F94B10">
        <w:rPr>
          <w:lang w:eastAsia="ja-JP"/>
        </w:rPr>
        <w:t>(A)</w:t>
      </w:r>
      <w:r w:rsidR="007727DB">
        <w:rPr>
          <w:rFonts w:hint="eastAsia"/>
          <w:lang w:eastAsia="ja-JP"/>
        </w:rPr>
        <w:t xml:space="preserve">　</w:t>
      </w:r>
      <w:r w:rsidR="005E6F5E">
        <w:rPr>
          <w:lang w:val="en-US" w:eastAsia="ja-JP"/>
        </w:rPr>
        <w:t>is not permitted to</w:t>
      </w:r>
      <w:r w:rsidR="005E6F5E" w:rsidRPr="005E6F5E">
        <w:rPr>
          <w:rFonts w:eastAsia="Times New Roman"/>
          <w:color w:val="000000"/>
          <w:lang w:eastAsia="ja-JP"/>
        </w:rPr>
        <w:t xml:space="preserve"> grant equity interest or voting rights to non-lawyers</w:t>
      </w:r>
      <w:r w:rsidR="00F94B10">
        <w:rPr>
          <w:rStyle w:val="af5"/>
          <w:lang w:eastAsia="ja-JP"/>
        </w:rPr>
        <w:footnoteReference w:id="1"/>
      </w:r>
      <w:r w:rsidR="005E6F5E">
        <w:rPr>
          <w:rFonts w:eastAsia="Times New Roman"/>
          <w:color w:val="000000"/>
          <w:lang w:eastAsia="ja-JP"/>
        </w:rPr>
        <w:t>.</w:t>
      </w:r>
    </w:p>
    <w:p w:rsidR="00593798" w:rsidRDefault="00F94B10" w:rsidP="00F94B10">
      <w:pPr>
        <w:pStyle w:val="AODocTxt"/>
        <w:tabs>
          <w:tab w:val="left" w:pos="851"/>
        </w:tabs>
        <w:spacing w:before="120"/>
        <w:ind w:leftChars="451" w:left="992"/>
        <w:rPr>
          <w:rFonts w:eastAsia="Times New Roman"/>
          <w:color w:val="000000"/>
          <w:lang w:eastAsia="ja-JP"/>
        </w:rPr>
      </w:pPr>
      <w:r w:rsidRPr="005E6F5E">
        <w:rPr>
          <w:rFonts w:eastAsia="Times New Roman"/>
          <w:color w:val="000000"/>
          <w:lang w:eastAsia="ja-JP"/>
        </w:rPr>
        <w:t>The relevant Applicable Rules are:</w:t>
      </w:r>
      <w:r w:rsidR="005A0650">
        <w:rPr>
          <w:rFonts w:asciiTheme="minorEastAsia" w:eastAsiaTheme="minorEastAsia" w:hAnsiTheme="minorEastAsia" w:hint="eastAsia"/>
          <w:color w:val="000000"/>
          <w:lang w:eastAsia="ja-JP"/>
        </w:rPr>
        <w:t xml:space="preserve">　</w:t>
      </w:r>
    </w:p>
    <w:p w:rsidR="00C10BF3" w:rsidRDefault="00C10BF3" w:rsidP="00F94B10">
      <w:pPr>
        <w:pStyle w:val="AODocTxt"/>
        <w:tabs>
          <w:tab w:val="left" w:pos="851"/>
        </w:tabs>
        <w:snapToGrid w:val="0"/>
        <w:spacing w:before="120"/>
        <w:ind w:leftChars="451" w:left="992"/>
        <w:rPr>
          <w:rFonts w:eastAsiaTheme="minorEastAsia"/>
          <w:color w:val="000000"/>
          <w:lang w:eastAsia="ja-JP"/>
        </w:rPr>
      </w:pPr>
    </w:p>
    <w:p w:rsidR="00774954" w:rsidRDefault="00774954" w:rsidP="00F94B10">
      <w:pPr>
        <w:pStyle w:val="AODocTxt"/>
        <w:tabs>
          <w:tab w:val="left" w:pos="851"/>
        </w:tabs>
        <w:snapToGrid w:val="0"/>
        <w:spacing w:before="120"/>
        <w:ind w:leftChars="451" w:left="992"/>
        <w:rPr>
          <w:rFonts w:eastAsiaTheme="minorEastAsia"/>
          <w:color w:val="000000"/>
          <w:lang w:eastAsia="ja-JP"/>
        </w:rPr>
      </w:pPr>
    </w:p>
    <w:p w:rsidR="00D674F5" w:rsidRDefault="00D674F5" w:rsidP="00F94B10">
      <w:pPr>
        <w:pStyle w:val="AODocTxt"/>
        <w:tabs>
          <w:tab w:val="left" w:pos="851"/>
        </w:tabs>
        <w:snapToGrid w:val="0"/>
        <w:spacing w:before="120"/>
        <w:ind w:leftChars="451" w:left="992"/>
        <w:rPr>
          <w:rFonts w:eastAsiaTheme="minorEastAsia"/>
          <w:color w:val="000000"/>
          <w:lang w:eastAsia="ja-JP"/>
        </w:rPr>
      </w:pPr>
    </w:p>
    <w:p w:rsidR="00E754F8" w:rsidRDefault="00F94B10" w:rsidP="00E27050">
      <w:pPr>
        <w:pStyle w:val="AODocTxt"/>
        <w:tabs>
          <w:tab w:val="left" w:pos="851"/>
        </w:tabs>
        <w:spacing w:before="120"/>
        <w:ind w:leftChars="451" w:left="992"/>
        <w:rPr>
          <w:lang w:eastAsia="ja-JP"/>
        </w:rPr>
      </w:pPr>
      <w:r w:rsidRPr="005E6F5E">
        <w:rPr>
          <w:rFonts w:eastAsia="Times New Roman"/>
          <w:color w:val="000000"/>
          <w:lang w:eastAsia="ja-JP"/>
        </w:rPr>
        <w:t xml:space="preserve">Accordingly, no equity interest or voting rights are currently granted by the Foreign Entity to such non-lawyers.  </w:t>
      </w:r>
    </w:p>
    <w:p w:rsidR="0073194F" w:rsidRDefault="00F94B10" w:rsidP="00E27050">
      <w:pPr>
        <w:pStyle w:val="AODocTxt"/>
        <w:tabs>
          <w:tab w:val="left" w:pos="993"/>
        </w:tabs>
        <w:spacing w:before="120"/>
        <w:ind w:leftChars="100" w:left="220" w:firstLine="346"/>
        <w:rPr>
          <w:i/>
          <w:lang w:val="en-US" w:eastAsia="ja-JP"/>
        </w:rPr>
      </w:pPr>
      <w:r w:rsidRPr="00285ED4">
        <w:rPr>
          <w:rFonts w:hint="eastAsia"/>
          <w:i/>
          <w:lang w:eastAsia="ja-JP"/>
        </w:rPr>
        <w:t>→</w:t>
      </w:r>
      <w:r w:rsidR="00593798">
        <w:rPr>
          <w:i/>
          <w:lang w:val="en-US" w:eastAsia="ja-JP"/>
        </w:rPr>
        <w:t xml:space="preserve"> </w:t>
      </w:r>
      <w:r w:rsidR="00814BBE">
        <w:rPr>
          <w:i/>
          <w:lang w:val="en-US" w:eastAsia="ja-JP"/>
        </w:rPr>
        <w:tab/>
      </w:r>
      <w:r w:rsidR="00593798">
        <w:rPr>
          <w:i/>
          <w:lang w:val="en-US" w:eastAsia="ja-JP"/>
        </w:rPr>
        <w:t>Go to Section 4</w:t>
      </w:r>
    </w:p>
    <w:p w:rsidR="00CD3ECD" w:rsidRDefault="00C449BB" w:rsidP="00360654">
      <w:pPr>
        <w:pStyle w:val="AODocTxt"/>
        <w:tabs>
          <w:tab w:val="left" w:pos="851"/>
        </w:tabs>
        <w:ind w:left="992" w:hanging="992"/>
        <w:rPr>
          <w:lang w:eastAsia="ja-JP"/>
        </w:rPr>
      </w:pPr>
      <w:r>
        <w:rPr>
          <w:rFonts w:hint="eastAsia"/>
          <w:lang w:eastAsia="ja-JP"/>
        </w:rPr>
        <w:lastRenderedPageBreak/>
        <w:t>□</w:t>
      </w:r>
      <w:r w:rsidR="00F94B10">
        <w:rPr>
          <w:rFonts w:hint="eastAsia"/>
          <w:lang w:eastAsia="ja-JP"/>
        </w:rPr>
        <w:t xml:space="preserve">　</w:t>
      </w:r>
      <w:r w:rsidR="00F94B10">
        <w:rPr>
          <w:lang w:eastAsia="ja-JP"/>
        </w:rPr>
        <w:t>(</w:t>
      </w:r>
      <w:r w:rsidR="00F94B10">
        <w:rPr>
          <w:rFonts w:hint="eastAsia"/>
          <w:lang w:eastAsia="ja-JP"/>
        </w:rPr>
        <w:t>B</w:t>
      </w:r>
      <w:r w:rsidR="00F94B10">
        <w:rPr>
          <w:lang w:eastAsia="ja-JP"/>
        </w:rPr>
        <w:t>)</w:t>
      </w:r>
      <w:r w:rsidR="007727DB">
        <w:rPr>
          <w:rFonts w:hint="eastAsia"/>
          <w:lang w:eastAsia="ja-JP"/>
        </w:rPr>
        <w:t xml:space="preserve">　</w:t>
      </w:r>
      <w:r w:rsidR="00593798">
        <w:rPr>
          <w:lang w:val="en-US" w:eastAsia="ja-JP"/>
        </w:rPr>
        <w:t>is permitted (subject to obtaining the requisite licenses, permits, etc.</w:t>
      </w:r>
      <w:r w:rsidR="00F94B10">
        <w:rPr>
          <w:rStyle w:val="af5"/>
          <w:lang w:eastAsia="ja-JP"/>
        </w:rPr>
        <w:footnoteReference w:id="2"/>
      </w:r>
      <w:r w:rsidR="001A0B9A">
        <w:rPr>
          <w:lang w:val="en-US" w:eastAsia="ja-JP"/>
        </w:rPr>
        <w:t>)</w:t>
      </w:r>
      <w:r w:rsidR="00593798" w:rsidRPr="00593798">
        <w:rPr>
          <w:lang w:val="en-US" w:eastAsia="ja-JP"/>
        </w:rPr>
        <w:t xml:space="preserve"> </w:t>
      </w:r>
      <w:r w:rsidR="00593798">
        <w:rPr>
          <w:lang w:val="en-US" w:eastAsia="ja-JP"/>
        </w:rPr>
        <w:t>to</w:t>
      </w:r>
      <w:r w:rsidR="00593798" w:rsidRPr="005E6F5E">
        <w:rPr>
          <w:rFonts w:eastAsia="Times New Roman"/>
          <w:color w:val="000000"/>
          <w:lang w:eastAsia="ja-JP"/>
        </w:rPr>
        <w:t xml:space="preserve"> grant equity interest or voting rights to non-lawyers</w:t>
      </w:r>
      <w:r w:rsidR="00593798">
        <w:rPr>
          <w:rFonts w:eastAsia="Times New Roman"/>
          <w:color w:val="000000"/>
          <w:lang w:eastAsia="ja-JP"/>
        </w:rPr>
        <w:t xml:space="preserve"> who are </w:t>
      </w:r>
      <w:r w:rsidR="00593798" w:rsidRPr="00AB655F">
        <w:rPr>
          <w:rFonts w:eastAsia="Times New Roman"/>
          <w:b/>
          <w:color w:val="000000"/>
          <w:u w:val="single"/>
          <w:lang w:eastAsia="ja-JP"/>
        </w:rPr>
        <w:t>not engaged</w:t>
      </w:r>
      <w:r w:rsidR="00593798">
        <w:rPr>
          <w:rFonts w:eastAsia="Times New Roman"/>
          <w:color w:val="000000"/>
          <w:lang w:eastAsia="ja-JP"/>
        </w:rPr>
        <w:t xml:space="preserve"> in the services</w:t>
      </w:r>
      <w:r w:rsidR="00F94B10">
        <w:rPr>
          <w:rStyle w:val="af5"/>
          <w:lang w:eastAsia="ja-JP"/>
        </w:rPr>
        <w:footnoteReference w:id="3"/>
      </w:r>
      <w:r w:rsidR="001A0B9A">
        <w:rPr>
          <w:rFonts w:eastAsia="Times New Roman"/>
          <w:color w:val="000000"/>
          <w:lang w:eastAsia="ja-JP"/>
        </w:rPr>
        <w:t xml:space="preserve"> of </w:t>
      </w:r>
      <w:r w:rsidR="00AB655F">
        <w:rPr>
          <w:rFonts w:eastAsia="Times New Roman"/>
          <w:color w:val="000000"/>
          <w:lang w:eastAsia="ja-JP"/>
        </w:rPr>
        <w:t>the Law Firm</w:t>
      </w:r>
      <w:r w:rsidR="001A0B9A">
        <w:rPr>
          <w:rFonts w:eastAsia="Times New Roman"/>
          <w:color w:val="000000"/>
          <w:lang w:eastAsia="ja-JP"/>
        </w:rPr>
        <w:t>.</w:t>
      </w:r>
      <w:r w:rsidR="001A0B9A">
        <w:rPr>
          <w:lang w:eastAsia="ja-JP"/>
        </w:rPr>
        <w:t xml:space="preserve"> </w:t>
      </w:r>
    </w:p>
    <w:p w:rsidR="001A0B9A" w:rsidRDefault="00F94B10" w:rsidP="00F94B10">
      <w:pPr>
        <w:pStyle w:val="AODocTxt"/>
        <w:tabs>
          <w:tab w:val="left" w:pos="851"/>
        </w:tabs>
        <w:spacing w:before="120"/>
        <w:ind w:leftChars="100" w:left="220" w:firstLine="771"/>
        <w:rPr>
          <w:rFonts w:eastAsia="Times New Roman"/>
          <w:color w:val="000000"/>
          <w:lang w:eastAsia="ja-JP"/>
        </w:rPr>
      </w:pPr>
      <w:r w:rsidRPr="005E6F5E">
        <w:rPr>
          <w:rFonts w:eastAsia="Times New Roman"/>
          <w:color w:val="000000"/>
          <w:lang w:eastAsia="ja-JP"/>
        </w:rPr>
        <w:t>The relevant Applicable Rules are:</w:t>
      </w:r>
    </w:p>
    <w:p w:rsidR="00774954" w:rsidRDefault="00774954" w:rsidP="005A0650">
      <w:pPr>
        <w:pStyle w:val="AODocTxt"/>
        <w:tabs>
          <w:tab w:val="left" w:pos="851"/>
        </w:tabs>
        <w:spacing w:before="120"/>
        <w:ind w:leftChars="100" w:left="220" w:firstLine="771"/>
        <w:rPr>
          <w:rFonts w:eastAsiaTheme="minorEastAsia"/>
          <w:color w:val="000000"/>
          <w:lang w:eastAsia="ja-JP"/>
        </w:rPr>
      </w:pPr>
    </w:p>
    <w:p w:rsidR="00D674F5" w:rsidRDefault="00D674F5" w:rsidP="005A0650">
      <w:pPr>
        <w:pStyle w:val="AODocTxt"/>
        <w:tabs>
          <w:tab w:val="left" w:pos="851"/>
        </w:tabs>
        <w:spacing w:before="120"/>
        <w:ind w:leftChars="100" w:left="220" w:firstLine="771"/>
        <w:rPr>
          <w:rFonts w:eastAsiaTheme="minorEastAsia"/>
          <w:color w:val="000000"/>
          <w:lang w:eastAsia="ja-JP"/>
        </w:rPr>
      </w:pPr>
    </w:p>
    <w:p w:rsidR="001A0B9A" w:rsidRDefault="00F94B10" w:rsidP="005A0650">
      <w:pPr>
        <w:pStyle w:val="AODocTxt"/>
        <w:tabs>
          <w:tab w:val="left" w:pos="851"/>
        </w:tabs>
        <w:spacing w:before="120"/>
        <w:ind w:leftChars="451" w:left="992"/>
        <w:rPr>
          <w:rFonts w:eastAsia="Times New Roman"/>
          <w:color w:val="000000"/>
          <w:lang w:eastAsia="ja-JP"/>
        </w:rPr>
      </w:pPr>
      <w:r>
        <w:rPr>
          <w:rFonts w:eastAsia="Times New Roman"/>
          <w:color w:val="000000"/>
          <w:lang w:eastAsia="ja-JP"/>
        </w:rPr>
        <w:t xml:space="preserve">Furthermore, </w:t>
      </w:r>
      <w:r w:rsidR="00AB655F">
        <w:rPr>
          <w:rFonts w:eastAsia="Times New Roman"/>
          <w:color w:val="000000"/>
          <w:lang w:eastAsia="ja-JP"/>
        </w:rPr>
        <w:t xml:space="preserve">a Law Firm is permitted </w:t>
      </w:r>
      <w:r w:rsidR="00AB655F">
        <w:rPr>
          <w:lang w:val="en-US" w:eastAsia="ja-JP"/>
        </w:rPr>
        <w:t>(subject to obtaining the requisite licenses, permits, etc.</w:t>
      </w:r>
      <w:r w:rsidR="00AB655F" w:rsidRPr="00AB655F">
        <w:rPr>
          <w:vertAlign w:val="superscript"/>
          <w:lang w:val="en-US" w:eastAsia="ja-JP"/>
        </w:rPr>
        <w:t>2</w:t>
      </w:r>
      <w:r w:rsidR="00AB655F">
        <w:rPr>
          <w:lang w:val="en-US" w:eastAsia="ja-JP"/>
        </w:rPr>
        <w:t>)</w:t>
      </w:r>
      <w:r w:rsidR="00AB655F" w:rsidRPr="00593798">
        <w:rPr>
          <w:lang w:val="en-US" w:eastAsia="ja-JP"/>
        </w:rPr>
        <w:t xml:space="preserve"> </w:t>
      </w:r>
      <w:r w:rsidR="00AB655F">
        <w:rPr>
          <w:lang w:val="en-US" w:eastAsia="ja-JP"/>
        </w:rPr>
        <w:t>to</w:t>
      </w:r>
      <w:r w:rsidR="00AB655F" w:rsidRPr="005E6F5E">
        <w:rPr>
          <w:rFonts w:eastAsia="Times New Roman"/>
          <w:color w:val="000000"/>
          <w:lang w:eastAsia="ja-JP"/>
        </w:rPr>
        <w:t xml:space="preserve"> grant equity interest or voting rights to non-lawyers</w:t>
      </w:r>
      <w:r w:rsidR="00AB655F">
        <w:rPr>
          <w:rFonts w:eastAsia="Times New Roman"/>
          <w:color w:val="000000"/>
          <w:lang w:eastAsia="ja-JP"/>
        </w:rPr>
        <w:t xml:space="preserve"> who </w:t>
      </w:r>
      <w:r w:rsidR="00AB655F" w:rsidRPr="00AB655F">
        <w:rPr>
          <w:rFonts w:eastAsia="Times New Roman"/>
          <w:color w:val="000000"/>
          <w:lang w:eastAsia="ja-JP"/>
        </w:rPr>
        <w:t>are</w:t>
      </w:r>
      <w:r w:rsidR="00AB655F" w:rsidRPr="00AB655F">
        <w:rPr>
          <w:rFonts w:eastAsia="Times New Roman"/>
          <w:b/>
          <w:color w:val="000000"/>
          <w:u w:val="single"/>
          <w:lang w:eastAsia="ja-JP"/>
        </w:rPr>
        <w:t xml:space="preserve"> engaged</w:t>
      </w:r>
      <w:r w:rsidR="00AB655F">
        <w:rPr>
          <w:rFonts w:eastAsia="Times New Roman"/>
          <w:color w:val="000000"/>
          <w:lang w:eastAsia="ja-JP"/>
        </w:rPr>
        <w:t xml:space="preserve"> in the services of the Law Firm up to </w:t>
      </w:r>
      <w:r w:rsidR="002225F4">
        <w:rPr>
          <w:rFonts w:eastAsia="Times New Roman"/>
          <w:color w:val="000000"/>
          <w:lang w:eastAsia="ja-JP"/>
        </w:rPr>
        <w:t xml:space="preserve"> </w:t>
      </w:r>
      <w:r w:rsidR="002225F4">
        <w:rPr>
          <w:rFonts w:eastAsia="Times New Roman"/>
          <w:color w:val="000000"/>
          <w:u w:val="single"/>
          <w:lang w:eastAsia="ja-JP"/>
        </w:rPr>
        <w:t xml:space="preserve">      </w:t>
      </w:r>
      <w:r w:rsidR="002225F4">
        <w:rPr>
          <w:rFonts w:asciiTheme="minorEastAsia" w:eastAsiaTheme="minorEastAsia" w:hAnsiTheme="minorEastAsia" w:hint="eastAsia"/>
          <w:color w:val="000000"/>
          <w:u w:val="single"/>
          <w:lang w:eastAsia="ja-JP"/>
        </w:rPr>
        <w:t xml:space="preserve">　　</w:t>
      </w:r>
      <w:r w:rsidR="002225F4" w:rsidRPr="002225F4">
        <w:rPr>
          <w:rFonts w:eastAsia="Times New Roman"/>
          <w:color w:val="000000"/>
          <w:u w:val="single"/>
          <w:lang w:eastAsia="ja-JP"/>
        </w:rPr>
        <w:t>%</w:t>
      </w:r>
      <w:r w:rsidR="002225F4" w:rsidRPr="002225F4">
        <w:rPr>
          <w:rFonts w:asciiTheme="minorEastAsia" w:eastAsiaTheme="minorEastAsia" w:hAnsiTheme="minorEastAsia" w:hint="eastAsia"/>
          <w:color w:val="000000"/>
          <w:u w:val="single"/>
          <w:lang w:eastAsia="ja-JP"/>
        </w:rPr>
        <w:t xml:space="preserve">　</w:t>
      </w:r>
      <w:r w:rsidR="00AB655F">
        <w:rPr>
          <w:rFonts w:eastAsia="Times New Roman"/>
          <w:color w:val="000000"/>
          <w:lang w:eastAsia="ja-JP"/>
        </w:rPr>
        <w:t>.</w:t>
      </w:r>
    </w:p>
    <w:p w:rsidR="00AB655F" w:rsidRDefault="00F94B10" w:rsidP="005A0650">
      <w:pPr>
        <w:pStyle w:val="AODocTxt"/>
        <w:tabs>
          <w:tab w:val="left" w:pos="851"/>
        </w:tabs>
        <w:spacing w:before="120"/>
        <w:ind w:leftChars="100" w:left="220" w:firstLine="771"/>
        <w:rPr>
          <w:rFonts w:eastAsia="Times New Roman"/>
          <w:color w:val="000000"/>
          <w:lang w:eastAsia="ja-JP"/>
        </w:rPr>
      </w:pPr>
      <w:r w:rsidRPr="005E6F5E">
        <w:rPr>
          <w:rFonts w:eastAsia="Times New Roman"/>
          <w:color w:val="000000"/>
          <w:lang w:eastAsia="ja-JP"/>
        </w:rPr>
        <w:t>The relevant Applicable Rules are:</w:t>
      </w:r>
      <w:r w:rsidR="005A0650">
        <w:rPr>
          <w:rFonts w:asciiTheme="minorEastAsia" w:eastAsiaTheme="minorEastAsia" w:hAnsiTheme="minorEastAsia" w:hint="eastAsia"/>
          <w:color w:val="000000"/>
          <w:lang w:eastAsia="ja-JP"/>
        </w:rPr>
        <w:t xml:space="preserve">　</w:t>
      </w:r>
    </w:p>
    <w:p w:rsidR="00774954" w:rsidRDefault="00774954" w:rsidP="005A0650">
      <w:pPr>
        <w:pStyle w:val="AODocTxt"/>
        <w:tabs>
          <w:tab w:val="left" w:pos="851"/>
        </w:tabs>
        <w:spacing w:before="120"/>
        <w:ind w:leftChars="451" w:left="992"/>
        <w:rPr>
          <w:lang w:eastAsia="ja-JP"/>
        </w:rPr>
      </w:pPr>
    </w:p>
    <w:p w:rsidR="00285ED4" w:rsidRPr="00285ED4" w:rsidRDefault="00F94B10" w:rsidP="001E6AAE">
      <w:pPr>
        <w:pStyle w:val="AODocTxt"/>
        <w:tabs>
          <w:tab w:val="left" w:pos="993"/>
        </w:tabs>
        <w:spacing w:before="120"/>
        <w:ind w:leftChars="100" w:left="220" w:firstLine="346"/>
        <w:rPr>
          <w:i/>
          <w:lang w:eastAsia="ja-JP"/>
        </w:rPr>
      </w:pPr>
      <w:r w:rsidRPr="00285ED4">
        <w:rPr>
          <w:rFonts w:hint="eastAsia"/>
          <w:i/>
          <w:lang w:eastAsia="ja-JP"/>
        </w:rPr>
        <w:t>→</w:t>
      </w:r>
      <w:r w:rsidR="00AB655F">
        <w:rPr>
          <w:i/>
          <w:lang w:val="en-US" w:eastAsia="ja-JP"/>
        </w:rPr>
        <w:t xml:space="preserve"> </w:t>
      </w:r>
      <w:r w:rsidR="00814BBE">
        <w:rPr>
          <w:i/>
          <w:lang w:val="en-US" w:eastAsia="ja-JP"/>
        </w:rPr>
        <w:tab/>
      </w:r>
      <w:r w:rsidR="00AB655F">
        <w:rPr>
          <w:i/>
          <w:lang w:val="en-US" w:eastAsia="ja-JP"/>
        </w:rPr>
        <w:t xml:space="preserve">Go to </w:t>
      </w:r>
      <w:r w:rsidR="006F284E">
        <w:rPr>
          <w:i/>
          <w:lang w:val="en-US" w:eastAsia="ja-JP"/>
        </w:rPr>
        <w:t xml:space="preserve">Sub-section </w:t>
      </w:r>
      <w:r w:rsidR="00AB655F">
        <w:rPr>
          <w:i/>
          <w:lang w:val="en-US" w:eastAsia="ja-JP"/>
        </w:rPr>
        <w:t>(2)</w:t>
      </w:r>
    </w:p>
    <w:p w:rsidR="00AB655F" w:rsidRDefault="00C449BB" w:rsidP="00A40271">
      <w:pPr>
        <w:pStyle w:val="AODocTxt"/>
        <w:tabs>
          <w:tab w:val="left" w:pos="851"/>
        </w:tabs>
        <w:ind w:left="990" w:hangingChars="450" w:hanging="990"/>
        <w:rPr>
          <w:lang w:eastAsia="ja-JP"/>
        </w:rPr>
      </w:pPr>
      <w:r>
        <w:rPr>
          <w:rFonts w:hint="eastAsia"/>
          <w:lang w:eastAsia="ja-JP"/>
        </w:rPr>
        <w:t>□</w:t>
      </w:r>
      <w:r w:rsidR="00F94B10">
        <w:rPr>
          <w:rFonts w:hint="eastAsia"/>
          <w:lang w:eastAsia="ja-JP"/>
        </w:rPr>
        <w:t xml:space="preserve">　</w:t>
      </w:r>
      <w:r w:rsidR="00F94B10">
        <w:rPr>
          <w:lang w:eastAsia="ja-JP"/>
        </w:rPr>
        <w:t>(</w:t>
      </w:r>
      <w:r w:rsidR="00F94B10">
        <w:rPr>
          <w:rFonts w:hint="eastAsia"/>
          <w:lang w:eastAsia="ja-JP"/>
        </w:rPr>
        <w:t>C</w:t>
      </w:r>
      <w:r w:rsidR="00F94B10">
        <w:rPr>
          <w:lang w:eastAsia="ja-JP"/>
        </w:rPr>
        <w:t>)</w:t>
      </w:r>
      <w:r w:rsidR="007727DB">
        <w:rPr>
          <w:rFonts w:hint="eastAsia"/>
          <w:lang w:eastAsia="ja-JP"/>
        </w:rPr>
        <w:t xml:space="preserve">　</w:t>
      </w:r>
      <w:r w:rsidR="00F94B10">
        <w:rPr>
          <w:lang w:val="en-US" w:eastAsia="ja-JP"/>
        </w:rPr>
        <w:t xml:space="preserve">is not permitted to </w:t>
      </w:r>
      <w:r w:rsidR="00F94B10" w:rsidRPr="005E6F5E">
        <w:rPr>
          <w:rFonts w:eastAsia="Times New Roman"/>
          <w:color w:val="000000"/>
          <w:lang w:eastAsia="ja-JP"/>
        </w:rPr>
        <w:t>grant equity interest or voting rights to non-lawyers</w:t>
      </w:r>
      <w:r w:rsidR="00F94B10">
        <w:rPr>
          <w:rFonts w:eastAsia="Times New Roman"/>
          <w:color w:val="000000"/>
          <w:lang w:eastAsia="ja-JP"/>
        </w:rPr>
        <w:t xml:space="preserve"> who </w:t>
      </w:r>
      <w:r w:rsidR="00F94B10" w:rsidRPr="00AB655F">
        <w:rPr>
          <w:rFonts w:eastAsia="Times New Roman"/>
          <w:color w:val="000000"/>
          <w:lang w:eastAsia="ja-JP"/>
        </w:rPr>
        <w:t>are</w:t>
      </w:r>
      <w:r w:rsidR="00F94B10" w:rsidRPr="00AB655F">
        <w:rPr>
          <w:rFonts w:eastAsia="Times New Roman"/>
          <w:b/>
          <w:color w:val="000000"/>
          <w:u w:val="single"/>
          <w:lang w:eastAsia="ja-JP"/>
        </w:rPr>
        <w:t xml:space="preserve"> </w:t>
      </w:r>
      <w:r w:rsidR="00F94B10">
        <w:rPr>
          <w:rFonts w:eastAsia="Times New Roman"/>
          <w:b/>
          <w:color w:val="000000"/>
          <w:u w:val="single"/>
          <w:lang w:eastAsia="ja-JP"/>
        </w:rPr>
        <w:t xml:space="preserve">not </w:t>
      </w:r>
      <w:r w:rsidR="00F94B10" w:rsidRPr="00AB655F">
        <w:rPr>
          <w:rFonts w:eastAsia="Times New Roman"/>
          <w:b/>
          <w:color w:val="000000"/>
          <w:u w:val="single"/>
          <w:lang w:eastAsia="ja-JP"/>
        </w:rPr>
        <w:t>engaged</w:t>
      </w:r>
      <w:r w:rsidR="00F94B10">
        <w:rPr>
          <w:rFonts w:eastAsia="Times New Roman"/>
          <w:color w:val="000000"/>
          <w:lang w:eastAsia="ja-JP"/>
        </w:rPr>
        <w:t xml:space="preserve"> in the services of the Law Firm.</w:t>
      </w:r>
      <w:r w:rsidR="00F94B10">
        <w:rPr>
          <w:lang w:eastAsia="ja-JP"/>
        </w:rPr>
        <w:t xml:space="preserve"> </w:t>
      </w:r>
    </w:p>
    <w:p w:rsidR="00AB655F" w:rsidRDefault="00F94B10" w:rsidP="001E6AAE">
      <w:pPr>
        <w:pStyle w:val="AODocTxt"/>
        <w:tabs>
          <w:tab w:val="left" w:pos="851"/>
        </w:tabs>
        <w:spacing w:before="120"/>
        <w:ind w:leftChars="100" w:left="220" w:firstLine="771"/>
        <w:rPr>
          <w:rFonts w:eastAsia="Times New Roman"/>
          <w:color w:val="000000"/>
          <w:lang w:eastAsia="ja-JP"/>
        </w:rPr>
      </w:pPr>
      <w:r w:rsidRPr="005E6F5E">
        <w:rPr>
          <w:rFonts w:eastAsia="Times New Roman"/>
          <w:color w:val="000000"/>
          <w:lang w:eastAsia="ja-JP"/>
        </w:rPr>
        <w:t>The relevant Applicable Rules are:</w:t>
      </w:r>
      <w:r w:rsidR="005A0650">
        <w:rPr>
          <w:rFonts w:asciiTheme="minorEastAsia" w:eastAsiaTheme="minorEastAsia" w:hAnsiTheme="minorEastAsia" w:hint="eastAsia"/>
          <w:color w:val="000000"/>
          <w:lang w:eastAsia="ja-JP"/>
        </w:rPr>
        <w:t xml:space="preserve">　</w:t>
      </w:r>
    </w:p>
    <w:p w:rsidR="00774954" w:rsidRDefault="00774954" w:rsidP="005A0650">
      <w:pPr>
        <w:pStyle w:val="AODocTxt"/>
        <w:tabs>
          <w:tab w:val="left" w:pos="851"/>
        </w:tabs>
        <w:spacing w:before="120"/>
        <w:ind w:leftChars="451" w:left="992"/>
        <w:rPr>
          <w:lang w:eastAsia="ja-JP"/>
        </w:rPr>
      </w:pPr>
    </w:p>
    <w:p w:rsidR="00D674F5" w:rsidRDefault="00D674F5" w:rsidP="005A0650">
      <w:pPr>
        <w:pStyle w:val="AODocTxt"/>
        <w:tabs>
          <w:tab w:val="left" w:pos="851"/>
        </w:tabs>
        <w:spacing w:before="120"/>
        <w:ind w:leftChars="451" w:left="992"/>
        <w:rPr>
          <w:lang w:eastAsia="ja-JP"/>
        </w:rPr>
      </w:pPr>
    </w:p>
    <w:p w:rsidR="00AB655F" w:rsidRDefault="00F94B10" w:rsidP="001E6AAE">
      <w:pPr>
        <w:pStyle w:val="AODocTxt"/>
        <w:tabs>
          <w:tab w:val="left" w:pos="851"/>
        </w:tabs>
        <w:spacing w:before="120"/>
        <w:ind w:leftChars="451" w:left="992"/>
        <w:rPr>
          <w:rFonts w:eastAsia="Times New Roman"/>
          <w:color w:val="000000"/>
          <w:lang w:eastAsia="ja-JP"/>
        </w:rPr>
      </w:pPr>
      <w:r>
        <w:rPr>
          <w:lang w:eastAsia="ja-JP"/>
        </w:rPr>
        <w:t xml:space="preserve">However, </w:t>
      </w:r>
      <w:r>
        <w:rPr>
          <w:rFonts w:eastAsia="Times New Roman"/>
          <w:color w:val="000000"/>
          <w:lang w:eastAsia="ja-JP"/>
        </w:rPr>
        <w:t xml:space="preserve">a Law Firm is permitted </w:t>
      </w:r>
      <w:r>
        <w:rPr>
          <w:lang w:val="en-US" w:eastAsia="ja-JP"/>
        </w:rPr>
        <w:t>(subject to obtaining the requisite licenses, permits, etc.</w:t>
      </w:r>
      <w:r w:rsidRPr="00AB655F">
        <w:rPr>
          <w:vertAlign w:val="superscript"/>
          <w:lang w:val="en-US" w:eastAsia="ja-JP"/>
        </w:rPr>
        <w:t>2</w:t>
      </w:r>
      <w:r>
        <w:rPr>
          <w:lang w:val="en-US" w:eastAsia="ja-JP"/>
        </w:rPr>
        <w:t>)</w:t>
      </w:r>
      <w:r w:rsidRPr="00593798">
        <w:rPr>
          <w:lang w:val="en-US" w:eastAsia="ja-JP"/>
        </w:rPr>
        <w:t xml:space="preserve"> </w:t>
      </w:r>
      <w:r>
        <w:rPr>
          <w:lang w:val="en-US" w:eastAsia="ja-JP"/>
        </w:rPr>
        <w:t>to</w:t>
      </w:r>
      <w:r w:rsidRPr="005E6F5E">
        <w:rPr>
          <w:rFonts w:eastAsia="Times New Roman"/>
          <w:color w:val="000000"/>
          <w:lang w:eastAsia="ja-JP"/>
        </w:rPr>
        <w:t xml:space="preserve"> grant equity interest or voting rights to non-lawyers</w:t>
      </w:r>
      <w:r>
        <w:rPr>
          <w:rFonts w:eastAsia="Times New Roman"/>
          <w:color w:val="000000"/>
          <w:lang w:eastAsia="ja-JP"/>
        </w:rPr>
        <w:t xml:space="preserve"> who </w:t>
      </w:r>
      <w:r w:rsidRPr="00AB655F">
        <w:rPr>
          <w:rFonts w:eastAsia="Times New Roman"/>
          <w:color w:val="000000"/>
          <w:lang w:eastAsia="ja-JP"/>
        </w:rPr>
        <w:t>are</w:t>
      </w:r>
      <w:r w:rsidRPr="00AB655F">
        <w:rPr>
          <w:rFonts w:eastAsia="Times New Roman"/>
          <w:b/>
          <w:color w:val="000000"/>
          <w:u w:val="single"/>
          <w:lang w:eastAsia="ja-JP"/>
        </w:rPr>
        <w:t xml:space="preserve"> engaged</w:t>
      </w:r>
      <w:r>
        <w:rPr>
          <w:rFonts w:eastAsia="Times New Roman"/>
          <w:color w:val="000000"/>
          <w:lang w:eastAsia="ja-JP"/>
        </w:rPr>
        <w:t xml:space="preserve"> in the services of the Law Firm up to </w:t>
      </w:r>
      <w:r>
        <w:rPr>
          <w:rFonts w:eastAsia="Times New Roman"/>
          <w:color w:val="000000"/>
          <w:u w:val="single"/>
          <w:lang w:eastAsia="ja-JP"/>
        </w:rPr>
        <w:t xml:space="preserve">      </w:t>
      </w:r>
      <w:r w:rsidR="002225F4">
        <w:rPr>
          <w:rFonts w:asciiTheme="minorEastAsia" w:eastAsiaTheme="minorEastAsia" w:hAnsiTheme="minorEastAsia" w:hint="eastAsia"/>
          <w:color w:val="000000"/>
          <w:u w:val="single"/>
          <w:lang w:eastAsia="ja-JP"/>
        </w:rPr>
        <w:t xml:space="preserve">　　</w:t>
      </w:r>
      <w:r w:rsidRPr="002225F4">
        <w:rPr>
          <w:rFonts w:eastAsia="Times New Roman"/>
          <w:color w:val="000000"/>
          <w:u w:val="single"/>
          <w:lang w:eastAsia="ja-JP"/>
        </w:rPr>
        <w:t>%</w:t>
      </w:r>
      <w:r w:rsidR="002225F4" w:rsidRPr="002225F4">
        <w:rPr>
          <w:rFonts w:asciiTheme="minorEastAsia" w:eastAsiaTheme="minorEastAsia" w:hAnsiTheme="minorEastAsia" w:hint="eastAsia"/>
          <w:color w:val="000000"/>
          <w:u w:val="single"/>
          <w:lang w:eastAsia="ja-JP"/>
        </w:rPr>
        <w:t xml:space="preserve">　</w:t>
      </w:r>
      <w:r>
        <w:rPr>
          <w:rFonts w:eastAsia="Times New Roman"/>
          <w:color w:val="000000"/>
          <w:lang w:eastAsia="ja-JP"/>
        </w:rPr>
        <w:t>.</w:t>
      </w:r>
    </w:p>
    <w:p w:rsidR="00AB655F" w:rsidRDefault="00F94B10" w:rsidP="001E6AAE">
      <w:pPr>
        <w:pStyle w:val="AODocTxt"/>
        <w:tabs>
          <w:tab w:val="left" w:pos="851"/>
        </w:tabs>
        <w:spacing w:before="120"/>
        <w:ind w:leftChars="100" w:left="220" w:firstLine="771"/>
        <w:rPr>
          <w:rFonts w:eastAsia="Times New Roman"/>
          <w:color w:val="000000"/>
          <w:lang w:eastAsia="ja-JP"/>
        </w:rPr>
      </w:pPr>
      <w:r w:rsidRPr="005E6F5E">
        <w:rPr>
          <w:rFonts w:eastAsia="Times New Roman"/>
          <w:color w:val="000000"/>
          <w:lang w:eastAsia="ja-JP"/>
        </w:rPr>
        <w:t>The relevant Applicable Rules are:</w:t>
      </w:r>
    </w:p>
    <w:p w:rsidR="00774954" w:rsidRDefault="00774954" w:rsidP="005A0650">
      <w:pPr>
        <w:pStyle w:val="AODocTxt"/>
        <w:tabs>
          <w:tab w:val="left" w:pos="851"/>
        </w:tabs>
        <w:spacing w:before="120"/>
        <w:ind w:leftChars="451" w:left="992"/>
        <w:rPr>
          <w:lang w:eastAsia="ja-JP"/>
        </w:rPr>
      </w:pPr>
    </w:p>
    <w:p w:rsidR="0073194F" w:rsidRPr="00285ED4" w:rsidRDefault="00F94B10" w:rsidP="001E6AAE">
      <w:pPr>
        <w:pStyle w:val="AODocTxt"/>
        <w:tabs>
          <w:tab w:val="left" w:pos="851"/>
        </w:tabs>
        <w:spacing w:before="120"/>
        <w:ind w:leftChars="100" w:left="220" w:firstLine="346"/>
        <w:rPr>
          <w:i/>
          <w:lang w:eastAsia="ja-JP"/>
        </w:rPr>
      </w:pPr>
      <w:r w:rsidRPr="00285ED4">
        <w:rPr>
          <w:rFonts w:hint="eastAsia"/>
          <w:i/>
          <w:lang w:eastAsia="ja-JP"/>
        </w:rPr>
        <w:t>→</w:t>
      </w:r>
      <w:r w:rsidR="003362C2">
        <w:rPr>
          <w:rFonts w:hint="eastAsia"/>
          <w:i/>
          <w:lang w:eastAsia="ja-JP"/>
        </w:rPr>
        <w:t xml:space="preserve">　</w:t>
      </w:r>
      <w:r w:rsidR="002A1DBB">
        <w:rPr>
          <w:i/>
          <w:lang w:val="en-US" w:eastAsia="ja-JP"/>
        </w:rPr>
        <w:t xml:space="preserve">If the percentage is less than 50%, go to </w:t>
      </w:r>
      <w:r w:rsidR="006F284E">
        <w:rPr>
          <w:i/>
          <w:lang w:val="en-US" w:eastAsia="ja-JP"/>
        </w:rPr>
        <w:t xml:space="preserve">Section </w:t>
      </w:r>
      <w:r w:rsidR="002A1DBB">
        <w:rPr>
          <w:i/>
          <w:lang w:val="en-US" w:eastAsia="ja-JP"/>
        </w:rPr>
        <w:t xml:space="preserve">4; if 50% or more, go to </w:t>
      </w:r>
      <w:r w:rsidR="006F284E">
        <w:rPr>
          <w:i/>
          <w:lang w:val="en-US" w:eastAsia="ja-JP"/>
        </w:rPr>
        <w:t>Sub-section (</w:t>
      </w:r>
      <w:r w:rsidR="002A1DBB">
        <w:rPr>
          <w:i/>
          <w:lang w:val="en-US" w:eastAsia="ja-JP"/>
        </w:rPr>
        <w:t>3)</w:t>
      </w:r>
      <w:r w:rsidR="002A1DBB" w:rsidRPr="00285ED4">
        <w:rPr>
          <w:i/>
          <w:lang w:eastAsia="ja-JP"/>
        </w:rPr>
        <w:t xml:space="preserve"> </w:t>
      </w:r>
    </w:p>
    <w:p w:rsidR="00285ED4" w:rsidRDefault="00C449BB" w:rsidP="00A40271">
      <w:pPr>
        <w:pStyle w:val="AODocTxt"/>
        <w:tabs>
          <w:tab w:val="left" w:pos="851"/>
        </w:tabs>
        <w:ind w:left="563" w:hangingChars="256" w:hanging="563"/>
        <w:rPr>
          <w:lang w:eastAsia="ja-JP"/>
        </w:rPr>
      </w:pPr>
      <w:r>
        <w:rPr>
          <w:rFonts w:hint="eastAsia"/>
          <w:lang w:eastAsia="ja-JP"/>
        </w:rPr>
        <w:t>□</w:t>
      </w:r>
      <w:r w:rsidR="00F94B10">
        <w:rPr>
          <w:rFonts w:hint="eastAsia"/>
          <w:lang w:eastAsia="ja-JP"/>
        </w:rPr>
        <w:t xml:space="preserve">　</w:t>
      </w:r>
      <w:r w:rsidR="00F94B10">
        <w:rPr>
          <w:lang w:eastAsia="ja-JP"/>
        </w:rPr>
        <w:t>(</w:t>
      </w:r>
      <w:r w:rsidR="00F94B10">
        <w:rPr>
          <w:rFonts w:hint="eastAsia"/>
          <w:lang w:eastAsia="ja-JP"/>
        </w:rPr>
        <w:t>D</w:t>
      </w:r>
      <w:r w:rsidR="00F94B10">
        <w:rPr>
          <w:lang w:eastAsia="ja-JP"/>
        </w:rPr>
        <w:t>)</w:t>
      </w:r>
      <w:r w:rsidR="007727DB">
        <w:rPr>
          <w:rFonts w:hint="eastAsia"/>
          <w:lang w:eastAsia="ja-JP"/>
        </w:rPr>
        <w:t xml:space="preserve">　</w:t>
      </w:r>
      <w:r w:rsidR="002A1DBB">
        <w:rPr>
          <w:lang w:val="en-US" w:eastAsia="ja-JP"/>
        </w:rPr>
        <w:t>As described in attachment</w:t>
      </w:r>
      <w:r w:rsidR="00F94B10">
        <w:rPr>
          <w:rStyle w:val="af5"/>
          <w:lang w:eastAsia="ja-JP"/>
        </w:rPr>
        <w:footnoteReference w:id="4"/>
      </w:r>
    </w:p>
    <w:p w:rsidR="0073194F" w:rsidRPr="001E6AAE" w:rsidRDefault="00F94B10" w:rsidP="005D5987">
      <w:pPr>
        <w:pStyle w:val="AODocTxt"/>
        <w:tabs>
          <w:tab w:val="left" w:pos="851"/>
          <w:tab w:val="left" w:pos="993"/>
        </w:tabs>
        <w:spacing w:before="120"/>
        <w:ind w:leftChars="257" w:left="990" w:hanging="425"/>
        <w:rPr>
          <w:lang w:eastAsia="ja-JP"/>
        </w:rPr>
      </w:pPr>
      <w:r w:rsidRPr="00285ED4">
        <w:rPr>
          <w:rFonts w:hint="eastAsia"/>
          <w:i/>
          <w:lang w:eastAsia="ja-JP"/>
        </w:rPr>
        <w:t>→</w:t>
      </w:r>
      <w:r w:rsidR="002A1DBB">
        <w:rPr>
          <w:i/>
          <w:lang w:val="en-US" w:eastAsia="ja-JP"/>
        </w:rPr>
        <w:t xml:space="preserve"> </w:t>
      </w:r>
      <w:r w:rsidR="00814BBE">
        <w:rPr>
          <w:i/>
          <w:lang w:val="en-US" w:eastAsia="ja-JP"/>
        </w:rPr>
        <w:tab/>
      </w:r>
      <w:r w:rsidR="00814BBE">
        <w:rPr>
          <w:i/>
          <w:lang w:val="en-US" w:eastAsia="ja-JP"/>
        </w:rPr>
        <w:tab/>
        <w:t>G</w:t>
      </w:r>
      <w:r w:rsidR="002A1DBB">
        <w:rPr>
          <w:i/>
          <w:lang w:val="en-US" w:eastAsia="ja-JP"/>
        </w:rPr>
        <w:t xml:space="preserve">o to </w:t>
      </w:r>
      <w:r w:rsidR="006F284E">
        <w:rPr>
          <w:i/>
          <w:lang w:val="en-US" w:eastAsia="ja-JP"/>
        </w:rPr>
        <w:t xml:space="preserve">Sub-section </w:t>
      </w:r>
      <w:r w:rsidR="002A1DBB">
        <w:rPr>
          <w:i/>
          <w:lang w:val="en-US" w:eastAsia="ja-JP"/>
        </w:rPr>
        <w:t>(2)</w:t>
      </w:r>
      <w:r w:rsidR="00814BBE">
        <w:rPr>
          <w:i/>
          <w:lang w:val="en-US" w:eastAsia="ja-JP"/>
        </w:rPr>
        <w:t xml:space="preserve"> or </w:t>
      </w:r>
      <w:r w:rsidR="006F284E">
        <w:rPr>
          <w:i/>
          <w:lang w:val="en-US" w:eastAsia="ja-JP"/>
        </w:rPr>
        <w:t>(3)</w:t>
      </w:r>
      <w:r w:rsidR="00814BBE">
        <w:rPr>
          <w:i/>
          <w:lang w:val="en-US" w:eastAsia="ja-JP"/>
        </w:rPr>
        <w:t xml:space="preserve"> as applicable</w:t>
      </w:r>
    </w:p>
    <w:p w:rsidR="003A7142" w:rsidRPr="002A1DBB" w:rsidRDefault="00F94B10" w:rsidP="00D674F5">
      <w:pPr>
        <w:pStyle w:val="AODocTxt"/>
        <w:tabs>
          <w:tab w:val="left" w:pos="851"/>
        </w:tabs>
        <w:spacing w:before="360"/>
        <w:ind w:left="568" w:hangingChars="257" w:hanging="568"/>
        <w:rPr>
          <w:lang w:val="en-US" w:eastAsia="ja-JP"/>
        </w:rPr>
      </w:pPr>
      <w:r w:rsidRPr="007C2326">
        <w:rPr>
          <w:b/>
          <w:lang w:val="en-US" w:eastAsia="ja-JP"/>
        </w:rPr>
        <w:t>(2)</w:t>
      </w:r>
      <w:r w:rsidRPr="007C2326">
        <w:rPr>
          <w:b/>
          <w:lang w:val="en-US" w:eastAsia="ja-JP"/>
        </w:rPr>
        <w:tab/>
        <w:t xml:space="preserve">Equity interest or voting rights of non-lawyers who are </w:t>
      </w:r>
      <w:r w:rsidRPr="007C2326">
        <w:rPr>
          <w:b/>
          <w:u w:val="single"/>
          <w:lang w:val="en-US" w:eastAsia="ja-JP"/>
        </w:rPr>
        <w:t>not engaged</w:t>
      </w:r>
      <w:r w:rsidRPr="007C2326">
        <w:rPr>
          <w:b/>
          <w:lang w:val="en-US" w:eastAsia="ja-JP"/>
        </w:rPr>
        <w:t xml:space="preserve"> in the services of the Foreign Entity</w:t>
      </w:r>
      <w:r>
        <w:rPr>
          <w:lang w:val="en-US" w:eastAsia="ja-JP"/>
        </w:rPr>
        <w:t xml:space="preserve"> </w:t>
      </w:r>
      <w:r w:rsidRPr="002A1DBB">
        <w:rPr>
          <w:i/>
          <w:lang w:val="en-US" w:eastAsia="ja-JP"/>
        </w:rPr>
        <w:t xml:space="preserve">(Tick one of </w:t>
      </w:r>
      <w:r w:rsidR="000769C4" w:rsidRPr="002A1DBB">
        <w:rPr>
          <w:rFonts w:hint="eastAsia"/>
          <w:i/>
          <w:lang w:eastAsia="ja-JP"/>
        </w:rPr>
        <w:t>(B-1)</w:t>
      </w:r>
      <w:r w:rsidRPr="002A1DBB">
        <w:rPr>
          <w:i/>
          <w:lang w:eastAsia="ja-JP"/>
        </w:rPr>
        <w:t xml:space="preserve"> to </w:t>
      </w:r>
      <w:r w:rsidR="000769C4" w:rsidRPr="002A1DBB">
        <w:rPr>
          <w:rFonts w:hint="eastAsia"/>
          <w:i/>
          <w:lang w:eastAsia="ja-JP"/>
        </w:rPr>
        <w:t>(B-</w:t>
      </w:r>
      <w:r w:rsidR="00757796" w:rsidRPr="002A1DBB">
        <w:rPr>
          <w:rFonts w:hint="eastAsia"/>
          <w:i/>
          <w:lang w:eastAsia="ja-JP"/>
        </w:rPr>
        <w:t>4</w:t>
      </w:r>
      <w:r w:rsidR="000769C4" w:rsidRPr="002A1DBB">
        <w:rPr>
          <w:rFonts w:hint="eastAsia"/>
          <w:i/>
          <w:lang w:eastAsia="ja-JP"/>
        </w:rPr>
        <w:t>)</w:t>
      </w:r>
      <w:r w:rsidR="00064EBA">
        <w:rPr>
          <w:i/>
          <w:lang w:eastAsia="ja-JP"/>
        </w:rPr>
        <w:t xml:space="preserve"> </w:t>
      </w:r>
      <w:r w:rsidRPr="002A1DBB">
        <w:rPr>
          <w:i/>
          <w:lang w:val="en-US" w:eastAsia="ja-JP"/>
        </w:rPr>
        <w:t>below.)</w:t>
      </w:r>
    </w:p>
    <w:p w:rsidR="00A13F8E" w:rsidRDefault="00C449BB" w:rsidP="00D674F5">
      <w:pPr>
        <w:pStyle w:val="AODocTxt"/>
        <w:tabs>
          <w:tab w:val="left" w:pos="0"/>
          <w:tab w:val="left" w:pos="851"/>
        </w:tabs>
        <w:ind w:leftChars="100" w:left="1417" w:hangingChars="544" w:hanging="1197"/>
        <w:rPr>
          <w:lang w:eastAsia="ja-JP"/>
        </w:rPr>
      </w:pPr>
      <w:r>
        <w:rPr>
          <w:rFonts w:hint="eastAsia"/>
          <w:lang w:eastAsia="ja-JP"/>
        </w:rPr>
        <w:t>□</w:t>
      </w:r>
      <w:r w:rsidR="00F94B10">
        <w:rPr>
          <w:rFonts w:hint="eastAsia"/>
          <w:lang w:eastAsia="ja-JP"/>
        </w:rPr>
        <w:t xml:space="preserve">　</w:t>
      </w:r>
      <w:r w:rsidR="007727DB">
        <w:rPr>
          <w:lang w:eastAsia="ja-JP"/>
        </w:rPr>
        <w:t>(B-1)</w:t>
      </w:r>
      <w:r w:rsidR="00064EBA">
        <w:rPr>
          <w:lang w:eastAsia="ja-JP"/>
        </w:rPr>
        <w:tab/>
        <w:t xml:space="preserve">No </w:t>
      </w:r>
      <w:r w:rsidR="00064EBA">
        <w:rPr>
          <w:lang w:val="en-US" w:eastAsia="ja-JP"/>
        </w:rPr>
        <w:t xml:space="preserve">equity interest or voting rights are granted to non-lawyers who are </w:t>
      </w:r>
      <w:r w:rsidR="00064EBA" w:rsidRPr="002A1DBB">
        <w:rPr>
          <w:b/>
          <w:u w:val="single"/>
          <w:lang w:val="en-US" w:eastAsia="ja-JP"/>
        </w:rPr>
        <w:t>not engaged</w:t>
      </w:r>
      <w:r w:rsidR="00064EBA">
        <w:rPr>
          <w:lang w:val="en-US" w:eastAsia="ja-JP"/>
        </w:rPr>
        <w:t xml:space="preserve"> in the services of the Foreign Entity because it is not permissible under the Applicable Rules.</w:t>
      </w:r>
      <w:r w:rsidR="00064EBA">
        <w:rPr>
          <w:lang w:eastAsia="ja-JP"/>
        </w:rPr>
        <w:t xml:space="preserve"> </w:t>
      </w:r>
    </w:p>
    <w:p w:rsidR="007B679F" w:rsidRDefault="00C449BB" w:rsidP="005D5987">
      <w:pPr>
        <w:pStyle w:val="AODocTxt"/>
        <w:tabs>
          <w:tab w:val="left" w:pos="0"/>
          <w:tab w:val="left" w:pos="851"/>
        </w:tabs>
        <w:ind w:leftChars="100" w:left="1417" w:hangingChars="544" w:hanging="1197"/>
        <w:rPr>
          <w:lang w:eastAsia="ja-JP"/>
        </w:rPr>
      </w:pPr>
      <w:r>
        <w:rPr>
          <w:rFonts w:hint="eastAsia"/>
          <w:lang w:eastAsia="ja-JP"/>
        </w:rPr>
        <w:t>□</w:t>
      </w:r>
      <w:r w:rsidR="00F94B10">
        <w:rPr>
          <w:rFonts w:hint="eastAsia"/>
          <w:lang w:eastAsia="ja-JP"/>
        </w:rPr>
        <w:t xml:space="preserve">　</w:t>
      </w:r>
      <w:r w:rsidR="00F94B10">
        <w:rPr>
          <w:lang w:eastAsia="ja-JP"/>
        </w:rPr>
        <w:t>(B-</w:t>
      </w:r>
      <w:r w:rsidR="00F94B10">
        <w:rPr>
          <w:rFonts w:hint="eastAsia"/>
          <w:lang w:eastAsia="ja-JP"/>
        </w:rPr>
        <w:t>2</w:t>
      </w:r>
      <w:r w:rsidR="00F94B10">
        <w:rPr>
          <w:lang w:eastAsia="ja-JP"/>
        </w:rPr>
        <w:t>)</w:t>
      </w:r>
      <w:r w:rsidR="00F94B10">
        <w:rPr>
          <w:rFonts w:hint="eastAsia"/>
          <w:lang w:eastAsia="ja-JP"/>
        </w:rPr>
        <w:t xml:space="preserve">　</w:t>
      </w:r>
      <w:r w:rsidR="00064EBA">
        <w:rPr>
          <w:lang w:eastAsia="ja-JP"/>
        </w:rPr>
        <w:t xml:space="preserve">No </w:t>
      </w:r>
      <w:r w:rsidR="00064EBA">
        <w:rPr>
          <w:lang w:val="en-US" w:eastAsia="ja-JP"/>
        </w:rPr>
        <w:t xml:space="preserve">equity interest or voting rights are granted to non-lawyers who are </w:t>
      </w:r>
      <w:r w:rsidR="00064EBA" w:rsidRPr="002A1DBB">
        <w:rPr>
          <w:b/>
          <w:u w:val="single"/>
          <w:lang w:val="en-US" w:eastAsia="ja-JP"/>
        </w:rPr>
        <w:t>not engaged</w:t>
      </w:r>
      <w:r w:rsidR="00064EBA">
        <w:rPr>
          <w:lang w:val="en-US" w:eastAsia="ja-JP"/>
        </w:rPr>
        <w:t xml:space="preserve"> in the services of the Foreign Entity because it is not permissible under the </w:t>
      </w:r>
      <w:r w:rsidR="00064EBA" w:rsidRPr="00064EBA">
        <w:rPr>
          <w:u w:val="single"/>
          <w:lang w:val="en-US" w:eastAsia="ja-JP"/>
        </w:rPr>
        <w:t xml:space="preserve">         </w:t>
      </w:r>
      <w:r w:rsidR="00064EBA">
        <w:rPr>
          <w:u w:val="single"/>
          <w:lang w:val="en-US" w:eastAsia="ja-JP"/>
        </w:rPr>
        <w:t xml:space="preserve">                         </w:t>
      </w:r>
      <w:r w:rsidR="00F94B10">
        <w:rPr>
          <w:rStyle w:val="af5"/>
          <w:lang w:eastAsia="ja-JP"/>
        </w:rPr>
        <w:footnoteReference w:id="5"/>
      </w:r>
      <w:r w:rsidR="00064EBA">
        <w:rPr>
          <w:u w:val="single"/>
          <w:lang w:eastAsia="ja-JP"/>
        </w:rPr>
        <w:t xml:space="preserve"> </w:t>
      </w:r>
      <w:r w:rsidR="00064EBA" w:rsidRPr="00064EBA">
        <w:rPr>
          <w:lang w:eastAsia="ja-JP"/>
        </w:rPr>
        <w:t>of the Foreign Entity.</w:t>
      </w:r>
      <w:r w:rsidR="00064EBA">
        <w:rPr>
          <w:lang w:eastAsia="ja-JP"/>
        </w:rPr>
        <w:t xml:space="preserve"> </w:t>
      </w:r>
    </w:p>
    <w:p w:rsidR="007B679F" w:rsidRDefault="00C449BB" w:rsidP="005D5987">
      <w:pPr>
        <w:pStyle w:val="AODocTxt"/>
        <w:tabs>
          <w:tab w:val="left" w:pos="0"/>
          <w:tab w:val="left" w:pos="851"/>
        </w:tabs>
        <w:ind w:leftChars="100" w:left="1417" w:hangingChars="544" w:hanging="1197"/>
        <w:rPr>
          <w:lang w:eastAsia="ja-JP"/>
        </w:rPr>
      </w:pPr>
      <w:r>
        <w:rPr>
          <w:rFonts w:hint="eastAsia"/>
          <w:lang w:eastAsia="ja-JP"/>
        </w:rPr>
        <w:t>□</w:t>
      </w:r>
      <w:r w:rsidR="00F94B10">
        <w:rPr>
          <w:rFonts w:hint="eastAsia"/>
          <w:lang w:eastAsia="ja-JP"/>
        </w:rPr>
        <w:t xml:space="preserve">　</w:t>
      </w:r>
      <w:r w:rsidR="007727DB">
        <w:rPr>
          <w:lang w:eastAsia="ja-JP"/>
        </w:rPr>
        <w:t>(B-</w:t>
      </w:r>
      <w:r w:rsidR="00A13F8E">
        <w:rPr>
          <w:rFonts w:hint="eastAsia"/>
          <w:lang w:eastAsia="ja-JP"/>
        </w:rPr>
        <w:t>3</w:t>
      </w:r>
      <w:r w:rsidR="007727DB">
        <w:rPr>
          <w:lang w:eastAsia="ja-JP"/>
        </w:rPr>
        <w:t>)</w:t>
      </w:r>
      <w:r w:rsidR="00064EBA">
        <w:rPr>
          <w:lang w:eastAsia="ja-JP"/>
        </w:rPr>
        <w:tab/>
      </w:r>
      <w:r w:rsidR="0048533C">
        <w:rPr>
          <w:lang w:eastAsia="ja-JP"/>
        </w:rPr>
        <w:t>Whist i</w:t>
      </w:r>
      <w:r w:rsidR="00064EBA">
        <w:rPr>
          <w:lang w:val="en-US" w:eastAsia="ja-JP"/>
        </w:rPr>
        <w:t xml:space="preserve">t is permissible under the </w:t>
      </w:r>
      <w:r w:rsidR="00064EBA" w:rsidRPr="00064EBA">
        <w:rPr>
          <w:u w:val="single"/>
          <w:lang w:val="en-US" w:eastAsia="ja-JP"/>
        </w:rPr>
        <w:t xml:space="preserve">         </w:t>
      </w:r>
      <w:r w:rsidR="00064EBA">
        <w:rPr>
          <w:u w:val="single"/>
          <w:lang w:val="en-US" w:eastAsia="ja-JP"/>
        </w:rPr>
        <w:t xml:space="preserve">                         </w:t>
      </w:r>
      <w:r w:rsidR="000F6B92" w:rsidRPr="000E7453">
        <w:rPr>
          <w:vertAlign w:val="superscript"/>
          <w:lang w:eastAsia="ja-JP"/>
        </w:rPr>
        <w:t>5</w:t>
      </w:r>
      <w:r w:rsidR="00064EBA">
        <w:rPr>
          <w:vertAlign w:val="superscript"/>
          <w:lang w:eastAsia="ja-JP"/>
        </w:rPr>
        <w:t xml:space="preserve">  </w:t>
      </w:r>
      <w:r w:rsidR="00064EBA">
        <w:rPr>
          <w:lang w:val="en-US" w:eastAsia="ja-JP"/>
        </w:rPr>
        <w:t xml:space="preserve">of the Foreign Entity to grant equity interest or voting rights to non-lawyers who are </w:t>
      </w:r>
      <w:r w:rsidR="00064EBA" w:rsidRPr="002A1DBB">
        <w:rPr>
          <w:b/>
          <w:u w:val="single"/>
          <w:lang w:val="en-US" w:eastAsia="ja-JP"/>
        </w:rPr>
        <w:t>not engaged</w:t>
      </w:r>
      <w:r w:rsidR="00064EBA">
        <w:rPr>
          <w:lang w:val="en-US" w:eastAsia="ja-JP"/>
        </w:rPr>
        <w:t xml:space="preserve"> in the services of the Foreign Entity, n</w:t>
      </w:r>
      <w:r w:rsidR="00064EBA">
        <w:rPr>
          <w:lang w:eastAsia="ja-JP"/>
        </w:rPr>
        <w:t xml:space="preserve">o </w:t>
      </w:r>
      <w:r w:rsidR="00064EBA">
        <w:rPr>
          <w:lang w:val="en-US" w:eastAsia="ja-JP"/>
        </w:rPr>
        <w:t xml:space="preserve">equity interest or voting rights are </w:t>
      </w:r>
      <w:r w:rsidR="0048533C">
        <w:rPr>
          <w:lang w:val="en-US" w:eastAsia="ja-JP"/>
        </w:rPr>
        <w:t xml:space="preserve">currently granted by </w:t>
      </w:r>
      <w:r w:rsidR="00064EBA">
        <w:rPr>
          <w:lang w:val="en-US" w:eastAsia="ja-JP"/>
        </w:rPr>
        <w:t>the Foreign Entity</w:t>
      </w:r>
      <w:r w:rsidR="0048533C">
        <w:rPr>
          <w:lang w:val="en-US" w:eastAsia="ja-JP"/>
        </w:rPr>
        <w:t xml:space="preserve"> to such non-lawyers.</w:t>
      </w:r>
      <w:r w:rsidR="00064EBA">
        <w:rPr>
          <w:lang w:eastAsia="ja-JP"/>
        </w:rPr>
        <w:t xml:space="preserve"> </w:t>
      </w:r>
    </w:p>
    <w:p w:rsidR="00285ED4" w:rsidRDefault="00C449BB" w:rsidP="005D5987">
      <w:pPr>
        <w:pStyle w:val="AODocTxt"/>
        <w:tabs>
          <w:tab w:val="left" w:pos="0"/>
          <w:tab w:val="left" w:pos="851"/>
        </w:tabs>
        <w:ind w:leftChars="100" w:left="708" w:hangingChars="222" w:hanging="488"/>
        <w:rPr>
          <w:lang w:eastAsia="ja-JP"/>
        </w:rPr>
      </w:pPr>
      <w:r>
        <w:rPr>
          <w:rFonts w:hint="eastAsia"/>
          <w:lang w:eastAsia="ja-JP"/>
        </w:rPr>
        <w:t>□</w:t>
      </w:r>
      <w:r w:rsidR="00F94B10">
        <w:rPr>
          <w:rFonts w:hint="eastAsia"/>
          <w:lang w:eastAsia="ja-JP"/>
        </w:rPr>
        <w:t xml:space="preserve">　</w:t>
      </w:r>
      <w:r w:rsidR="00F94B10">
        <w:rPr>
          <w:lang w:eastAsia="ja-JP"/>
        </w:rPr>
        <w:t>(B-</w:t>
      </w:r>
      <w:r w:rsidR="00A13F8E">
        <w:rPr>
          <w:rFonts w:hint="eastAsia"/>
          <w:lang w:eastAsia="ja-JP"/>
        </w:rPr>
        <w:t>4</w:t>
      </w:r>
      <w:r w:rsidR="00F94B10">
        <w:rPr>
          <w:lang w:eastAsia="ja-JP"/>
        </w:rPr>
        <w:t>)</w:t>
      </w:r>
      <w:r w:rsidR="007727DB">
        <w:rPr>
          <w:rFonts w:hint="eastAsia"/>
          <w:lang w:eastAsia="ja-JP"/>
        </w:rPr>
        <w:t xml:space="preserve">　</w:t>
      </w:r>
      <w:r w:rsidR="00064EBA" w:rsidRPr="000E7453">
        <w:rPr>
          <w:vertAlign w:val="superscript"/>
          <w:lang w:eastAsia="ja-JP"/>
        </w:rPr>
        <w:t xml:space="preserve"> </w:t>
      </w:r>
      <w:r w:rsidR="00064EBA">
        <w:rPr>
          <w:lang w:val="en-US" w:eastAsia="ja-JP"/>
        </w:rPr>
        <w:t>As described in attachment</w:t>
      </w:r>
      <w:r w:rsidR="00064EBA" w:rsidRPr="000E7453">
        <w:rPr>
          <w:vertAlign w:val="superscript"/>
          <w:lang w:eastAsia="ja-JP"/>
        </w:rPr>
        <w:t xml:space="preserve"> </w:t>
      </w:r>
      <w:r w:rsidR="000F6B92" w:rsidRPr="000E7453">
        <w:rPr>
          <w:vertAlign w:val="superscript"/>
          <w:lang w:eastAsia="ja-JP"/>
        </w:rPr>
        <w:t>4</w:t>
      </w:r>
    </w:p>
    <w:p w:rsidR="003362C2" w:rsidRDefault="00F94B10" w:rsidP="00A40271">
      <w:pPr>
        <w:pStyle w:val="AODocTxt"/>
        <w:tabs>
          <w:tab w:val="left" w:pos="142"/>
          <w:tab w:val="left" w:pos="851"/>
        </w:tabs>
        <w:spacing w:before="120"/>
        <w:ind w:left="567" w:hanging="425"/>
        <w:rPr>
          <w:i/>
          <w:lang w:eastAsia="ja-JP"/>
        </w:rPr>
      </w:pPr>
      <w:r w:rsidRPr="00285ED4">
        <w:rPr>
          <w:rFonts w:hint="eastAsia"/>
          <w:i/>
          <w:lang w:eastAsia="ja-JP"/>
        </w:rPr>
        <w:t>→</w:t>
      </w:r>
      <w:r w:rsidR="00A7106D">
        <w:rPr>
          <w:rFonts w:hint="eastAsia"/>
          <w:i/>
          <w:lang w:eastAsia="ja-JP"/>
        </w:rPr>
        <w:t xml:space="preserve">　</w:t>
      </w:r>
      <w:r w:rsidR="008D3EA5">
        <w:rPr>
          <w:i/>
          <w:lang w:val="en-US" w:eastAsia="ja-JP"/>
        </w:rPr>
        <w:t xml:space="preserve">If the percentage of equity interest or voting rights that may be granted to non-lawyers who </w:t>
      </w:r>
      <w:r w:rsidR="008D3EA5" w:rsidRPr="008D3EA5">
        <w:rPr>
          <w:b/>
          <w:i/>
          <w:lang w:val="en-US" w:eastAsia="ja-JP"/>
        </w:rPr>
        <w:t>engage</w:t>
      </w:r>
      <w:r w:rsidR="008D3EA5">
        <w:rPr>
          <w:i/>
          <w:lang w:val="en-US" w:eastAsia="ja-JP"/>
        </w:rPr>
        <w:t xml:space="preserve"> in the services of a Law Firm under the Applicable Rules </w:t>
      </w:r>
      <w:r w:rsidR="006F284E">
        <w:rPr>
          <w:i/>
          <w:lang w:val="en-US" w:eastAsia="ja-JP"/>
        </w:rPr>
        <w:t xml:space="preserve">(as </w:t>
      </w:r>
      <w:r w:rsidR="00814BBE">
        <w:rPr>
          <w:i/>
          <w:lang w:val="en-US" w:eastAsia="ja-JP"/>
        </w:rPr>
        <w:t>you described in (B) or (D) in S</w:t>
      </w:r>
      <w:r w:rsidR="006F284E">
        <w:rPr>
          <w:i/>
          <w:lang w:val="en-US" w:eastAsia="ja-JP"/>
        </w:rPr>
        <w:t xml:space="preserve">ub-section (1) above) </w:t>
      </w:r>
      <w:r w:rsidR="008D3EA5">
        <w:rPr>
          <w:i/>
          <w:lang w:val="en-US" w:eastAsia="ja-JP"/>
        </w:rPr>
        <w:t>is less than 50%</w:t>
      </w:r>
      <w:r w:rsidR="006F284E">
        <w:rPr>
          <w:i/>
          <w:lang w:val="en-US" w:eastAsia="ja-JP"/>
        </w:rPr>
        <w:t>,</w:t>
      </w:r>
      <w:r w:rsidR="008D3EA5">
        <w:rPr>
          <w:i/>
          <w:lang w:val="en-US" w:eastAsia="ja-JP"/>
        </w:rPr>
        <w:t xml:space="preserve"> go to </w:t>
      </w:r>
      <w:r w:rsidR="00814BBE">
        <w:rPr>
          <w:i/>
          <w:lang w:val="en-US" w:eastAsia="ja-JP"/>
        </w:rPr>
        <w:t xml:space="preserve">Section </w:t>
      </w:r>
      <w:r w:rsidR="008D3EA5">
        <w:rPr>
          <w:i/>
          <w:lang w:val="en-US" w:eastAsia="ja-JP"/>
        </w:rPr>
        <w:t xml:space="preserve">4; if 50% or more, go to </w:t>
      </w:r>
      <w:r w:rsidR="00814BBE">
        <w:rPr>
          <w:i/>
          <w:lang w:val="en-US" w:eastAsia="ja-JP"/>
        </w:rPr>
        <w:t xml:space="preserve">Sub-section </w:t>
      </w:r>
      <w:r w:rsidR="008D3EA5">
        <w:rPr>
          <w:i/>
          <w:lang w:val="en-US" w:eastAsia="ja-JP"/>
        </w:rPr>
        <w:t>(3)</w:t>
      </w:r>
      <w:r w:rsidR="008D3EA5">
        <w:rPr>
          <w:i/>
          <w:lang w:eastAsia="ja-JP"/>
        </w:rPr>
        <w:t xml:space="preserve"> </w:t>
      </w:r>
    </w:p>
    <w:p w:rsidR="006F284E" w:rsidRPr="002A1DBB" w:rsidRDefault="00F94B10" w:rsidP="00D674F5">
      <w:pPr>
        <w:pStyle w:val="AODocTxt"/>
        <w:tabs>
          <w:tab w:val="left" w:pos="851"/>
        </w:tabs>
        <w:spacing w:before="360"/>
        <w:ind w:left="568" w:hangingChars="257" w:hanging="568"/>
        <w:rPr>
          <w:lang w:val="en-US" w:eastAsia="ja-JP"/>
        </w:rPr>
      </w:pPr>
      <w:r w:rsidRPr="007C2326">
        <w:rPr>
          <w:b/>
          <w:lang w:val="en-US" w:eastAsia="ja-JP"/>
        </w:rPr>
        <w:t>(3)</w:t>
      </w:r>
      <w:r w:rsidRPr="007C2326">
        <w:rPr>
          <w:b/>
          <w:lang w:val="en-US" w:eastAsia="ja-JP"/>
        </w:rPr>
        <w:tab/>
        <w:t xml:space="preserve">Equity interest or voting rights of non-lawyers who are </w:t>
      </w:r>
      <w:r w:rsidRPr="007C2326">
        <w:rPr>
          <w:b/>
          <w:u w:val="single"/>
          <w:lang w:val="en-US" w:eastAsia="ja-JP"/>
        </w:rPr>
        <w:t>engaged</w:t>
      </w:r>
      <w:r w:rsidRPr="007C2326">
        <w:rPr>
          <w:b/>
          <w:lang w:val="en-US" w:eastAsia="ja-JP"/>
        </w:rPr>
        <w:t xml:space="preserve"> in the services of the Foreign Entity</w:t>
      </w:r>
      <w:r>
        <w:rPr>
          <w:lang w:val="en-US" w:eastAsia="ja-JP"/>
        </w:rPr>
        <w:t xml:space="preserve"> </w:t>
      </w:r>
      <w:r w:rsidRPr="002A1DBB">
        <w:rPr>
          <w:i/>
          <w:lang w:val="en-US" w:eastAsia="ja-JP"/>
        </w:rPr>
        <w:t xml:space="preserve">(Tick one of </w:t>
      </w:r>
      <w:r w:rsidRPr="002A1DBB">
        <w:rPr>
          <w:rFonts w:hint="eastAsia"/>
          <w:i/>
          <w:lang w:eastAsia="ja-JP"/>
        </w:rPr>
        <w:t>(</w:t>
      </w:r>
      <w:r>
        <w:rPr>
          <w:i/>
          <w:lang w:eastAsia="ja-JP"/>
        </w:rPr>
        <w:t>C</w:t>
      </w:r>
      <w:r w:rsidRPr="002A1DBB">
        <w:rPr>
          <w:rFonts w:hint="eastAsia"/>
          <w:i/>
          <w:lang w:eastAsia="ja-JP"/>
        </w:rPr>
        <w:t>-1)</w:t>
      </w:r>
      <w:r w:rsidRPr="002A1DBB">
        <w:rPr>
          <w:i/>
          <w:lang w:eastAsia="ja-JP"/>
        </w:rPr>
        <w:t xml:space="preserve"> to </w:t>
      </w:r>
      <w:r w:rsidRPr="002A1DBB">
        <w:rPr>
          <w:rFonts w:hint="eastAsia"/>
          <w:i/>
          <w:lang w:eastAsia="ja-JP"/>
        </w:rPr>
        <w:t>(</w:t>
      </w:r>
      <w:r>
        <w:rPr>
          <w:i/>
          <w:lang w:eastAsia="ja-JP"/>
        </w:rPr>
        <w:t>C</w:t>
      </w:r>
      <w:r w:rsidRPr="002A1DBB">
        <w:rPr>
          <w:rFonts w:hint="eastAsia"/>
          <w:i/>
          <w:lang w:eastAsia="ja-JP"/>
        </w:rPr>
        <w:t>-4)</w:t>
      </w:r>
      <w:r>
        <w:rPr>
          <w:i/>
          <w:lang w:eastAsia="ja-JP"/>
        </w:rPr>
        <w:t xml:space="preserve"> </w:t>
      </w:r>
      <w:r w:rsidRPr="002A1DBB">
        <w:rPr>
          <w:i/>
          <w:lang w:val="en-US" w:eastAsia="ja-JP"/>
        </w:rPr>
        <w:t>below</w:t>
      </w:r>
      <w:r>
        <w:rPr>
          <w:i/>
          <w:lang w:val="en-US" w:eastAsia="ja-JP"/>
        </w:rPr>
        <w:t xml:space="preserve">, then go to </w:t>
      </w:r>
      <w:r w:rsidR="00814BBE">
        <w:rPr>
          <w:i/>
          <w:lang w:val="en-US" w:eastAsia="ja-JP"/>
        </w:rPr>
        <w:t xml:space="preserve">Section </w:t>
      </w:r>
      <w:r>
        <w:rPr>
          <w:i/>
          <w:lang w:val="en-US" w:eastAsia="ja-JP"/>
        </w:rPr>
        <w:t>4</w:t>
      </w:r>
      <w:r w:rsidRPr="002A1DBB">
        <w:rPr>
          <w:i/>
          <w:lang w:val="en-US" w:eastAsia="ja-JP"/>
        </w:rPr>
        <w:t>.)</w:t>
      </w:r>
    </w:p>
    <w:p w:rsidR="007B679F" w:rsidRDefault="00C449BB" w:rsidP="002068DA">
      <w:pPr>
        <w:pStyle w:val="AODocTxt"/>
        <w:tabs>
          <w:tab w:val="left" w:pos="851"/>
          <w:tab w:val="left" w:pos="1418"/>
        </w:tabs>
        <w:ind w:leftChars="100" w:left="1417" w:hangingChars="544" w:hanging="1197"/>
        <w:rPr>
          <w:lang w:eastAsia="ja-JP"/>
        </w:rPr>
      </w:pPr>
      <w:r>
        <w:rPr>
          <w:rFonts w:hint="eastAsia"/>
          <w:lang w:eastAsia="ja-JP"/>
        </w:rPr>
        <w:t>□</w:t>
      </w:r>
      <w:r w:rsidR="00F94B10">
        <w:rPr>
          <w:rFonts w:hint="eastAsia"/>
          <w:lang w:eastAsia="ja-JP"/>
        </w:rPr>
        <w:t xml:space="preserve">　</w:t>
      </w:r>
      <w:r w:rsidR="008F78EB">
        <w:rPr>
          <w:lang w:eastAsia="ja-JP"/>
        </w:rPr>
        <w:t>(C-</w:t>
      </w:r>
      <w:r w:rsidR="00017BCD">
        <w:rPr>
          <w:lang w:eastAsia="ja-JP"/>
        </w:rPr>
        <w:t>1</w:t>
      </w:r>
      <w:r w:rsidR="008F78EB">
        <w:rPr>
          <w:lang w:eastAsia="ja-JP"/>
        </w:rPr>
        <w:t>)</w:t>
      </w:r>
      <w:r w:rsidR="00814BBE">
        <w:rPr>
          <w:lang w:eastAsia="ja-JP"/>
        </w:rPr>
        <w:tab/>
        <w:t xml:space="preserve">No </w:t>
      </w:r>
      <w:r w:rsidR="00814BBE">
        <w:rPr>
          <w:lang w:val="en-US" w:eastAsia="ja-JP"/>
        </w:rPr>
        <w:t xml:space="preserve">equity interest or voting rights of 50% or more are granted to non-lawyers who are </w:t>
      </w:r>
      <w:r w:rsidR="00814BBE" w:rsidRPr="002A1DBB">
        <w:rPr>
          <w:b/>
          <w:u w:val="single"/>
          <w:lang w:val="en-US" w:eastAsia="ja-JP"/>
        </w:rPr>
        <w:t>engaged</w:t>
      </w:r>
      <w:r w:rsidR="00814BBE">
        <w:rPr>
          <w:lang w:val="en-US" w:eastAsia="ja-JP"/>
        </w:rPr>
        <w:t xml:space="preserve"> in the services of the Foreign Entity because it is not permissible under the </w:t>
      </w:r>
      <w:r w:rsidR="0048533C">
        <w:rPr>
          <w:u w:val="single"/>
          <w:lang w:val="en-US" w:eastAsia="ja-JP"/>
        </w:rPr>
        <w:t xml:space="preserve">      </w:t>
      </w:r>
      <w:r w:rsidR="0048533C">
        <w:rPr>
          <w:u w:val="single"/>
          <w:lang w:val="en-US" w:eastAsia="ja-JP"/>
        </w:rPr>
        <w:br/>
        <w:t xml:space="preserve">                                           </w:t>
      </w:r>
      <w:r w:rsidR="0048533C" w:rsidRPr="0048533C">
        <w:rPr>
          <w:vertAlign w:val="superscript"/>
          <w:lang w:val="en-US" w:eastAsia="ja-JP"/>
        </w:rPr>
        <w:t>5</w:t>
      </w:r>
      <w:r w:rsidR="0048533C" w:rsidRPr="0048533C">
        <w:rPr>
          <w:lang w:val="en-US" w:eastAsia="ja-JP"/>
        </w:rPr>
        <w:t xml:space="preserve">  </w:t>
      </w:r>
      <w:r w:rsidR="00814BBE" w:rsidRPr="00064EBA">
        <w:rPr>
          <w:lang w:eastAsia="ja-JP"/>
        </w:rPr>
        <w:t>of the Foreign Entity.</w:t>
      </w:r>
    </w:p>
    <w:p w:rsidR="007B679F" w:rsidRDefault="00C449BB" w:rsidP="00360654">
      <w:pPr>
        <w:pStyle w:val="AODocTxt"/>
        <w:tabs>
          <w:tab w:val="left" w:pos="851"/>
        </w:tabs>
        <w:ind w:leftChars="100" w:left="1417" w:hangingChars="544" w:hanging="1197"/>
        <w:rPr>
          <w:lang w:eastAsia="ja-JP"/>
        </w:rPr>
      </w:pPr>
      <w:r>
        <w:rPr>
          <w:rFonts w:hint="eastAsia"/>
          <w:lang w:eastAsia="ja-JP"/>
        </w:rPr>
        <w:t>□</w:t>
      </w:r>
      <w:r w:rsidR="00F94B10">
        <w:rPr>
          <w:rFonts w:hint="eastAsia"/>
          <w:lang w:eastAsia="ja-JP"/>
        </w:rPr>
        <w:t xml:space="preserve">　</w:t>
      </w:r>
      <w:r w:rsidR="008F78EB">
        <w:rPr>
          <w:lang w:eastAsia="ja-JP"/>
        </w:rPr>
        <w:t>(C-</w:t>
      </w:r>
      <w:r w:rsidR="00017BCD">
        <w:rPr>
          <w:lang w:eastAsia="ja-JP"/>
        </w:rPr>
        <w:t>2</w:t>
      </w:r>
      <w:r w:rsidR="008F78EB">
        <w:rPr>
          <w:lang w:eastAsia="ja-JP"/>
        </w:rPr>
        <w:t>)</w:t>
      </w:r>
      <w:r w:rsidR="007727DB">
        <w:rPr>
          <w:rFonts w:hint="eastAsia"/>
          <w:lang w:eastAsia="ja-JP"/>
        </w:rPr>
        <w:t xml:space="preserve">　</w:t>
      </w:r>
      <w:r w:rsidR="0048533C">
        <w:rPr>
          <w:lang w:val="en-US" w:eastAsia="ja-JP"/>
        </w:rPr>
        <w:t xml:space="preserve">Whilst it is permissible under the </w:t>
      </w:r>
      <w:r w:rsidR="0048533C" w:rsidRPr="00064EBA">
        <w:rPr>
          <w:u w:val="single"/>
          <w:lang w:val="en-US" w:eastAsia="ja-JP"/>
        </w:rPr>
        <w:t xml:space="preserve">         </w:t>
      </w:r>
      <w:r w:rsidR="0048533C">
        <w:rPr>
          <w:u w:val="single"/>
          <w:lang w:val="en-US" w:eastAsia="ja-JP"/>
        </w:rPr>
        <w:t xml:space="preserve">                         </w:t>
      </w:r>
      <w:r w:rsidR="0048533C" w:rsidRPr="000E7453">
        <w:rPr>
          <w:vertAlign w:val="superscript"/>
          <w:lang w:eastAsia="ja-JP"/>
        </w:rPr>
        <w:t>5</w:t>
      </w:r>
      <w:r w:rsidR="0048533C">
        <w:rPr>
          <w:vertAlign w:val="superscript"/>
          <w:lang w:eastAsia="ja-JP"/>
        </w:rPr>
        <w:t xml:space="preserve">  </w:t>
      </w:r>
      <w:r w:rsidR="0048533C">
        <w:rPr>
          <w:lang w:val="en-US" w:eastAsia="ja-JP"/>
        </w:rPr>
        <w:t xml:space="preserve">of the Foreign Entity to grant equity interest or voting rights of 50% or more to non-lawyers who are </w:t>
      </w:r>
      <w:r w:rsidR="0048533C" w:rsidRPr="002A1DBB">
        <w:rPr>
          <w:b/>
          <w:u w:val="single"/>
          <w:lang w:val="en-US" w:eastAsia="ja-JP"/>
        </w:rPr>
        <w:t>engaged</w:t>
      </w:r>
      <w:r w:rsidR="0048533C">
        <w:rPr>
          <w:lang w:val="en-US" w:eastAsia="ja-JP"/>
        </w:rPr>
        <w:t xml:space="preserve"> in the services of the Foreign Entity, n</w:t>
      </w:r>
      <w:r w:rsidR="0048533C">
        <w:rPr>
          <w:lang w:eastAsia="ja-JP"/>
        </w:rPr>
        <w:t xml:space="preserve">o </w:t>
      </w:r>
      <w:r w:rsidR="0048533C">
        <w:rPr>
          <w:lang w:val="en-US" w:eastAsia="ja-JP"/>
        </w:rPr>
        <w:t>equity interest or voting rights of 50% or more are currently granted by the Foreign Entity to such non-lawyers.</w:t>
      </w:r>
      <w:r w:rsidR="0048533C">
        <w:rPr>
          <w:lang w:eastAsia="ja-JP"/>
        </w:rPr>
        <w:t xml:space="preserve">  </w:t>
      </w:r>
    </w:p>
    <w:p w:rsidR="007B679F" w:rsidRPr="000F4FEF" w:rsidRDefault="00C449BB" w:rsidP="00360654">
      <w:pPr>
        <w:pStyle w:val="AODocTxt"/>
        <w:tabs>
          <w:tab w:val="left" w:pos="851"/>
        </w:tabs>
        <w:ind w:leftChars="100" w:left="1417" w:hangingChars="544" w:hanging="1197"/>
        <w:rPr>
          <w:lang w:eastAsia="ja-JP"/>
        </w:rPr>
      </w:pPr>
      <w:r>
        <w:rPr>
          <w:rFonts w:hint="eastAsia"/>
          <w:lang w:eastAsia="ja-JP"/>
        </w:rPr>
        <w:t>□</w:t>
      </w:r>
      <w:r w:rsidR="00F94B10">
        <w:rPr>
          <w:rFonts w:hint="eastAsia"/>
          <w:lang w:eastAsia="ja-JP"/>
        </w:rPr>
        <w:t xml:space="preserve">　</w:t>
      </w:r>
      <w:r w:rsidR="008F78EB">
        <w:rPr>
          <w:lang w:eastAsia="ja-JP"/>
        </w:rPr>
        <w:t>(C-</w:t>
      </w:r>
      <w:r w:rsidR="00017BCD">
        <w:rPr>
          <w:lang w:eastAsia="ja-JP"/>
        </w:rPr>
        <w:t>3</w:t>
      </w:r>
      <w:r w:rsidR="008F78EB">
        <w:rPr>
          <w:lang w:eastAsia="ja-JP"/>
        </w:rPr>
        <w:t>)</w:t>
      </w:r>
      <w:r w:rsidR="007727DB">
        <w:rPr>
          <w:rFonts w:hint="eastAsia"/>
          <w:lang w:eastAsia="ja-JP"/>
        </w:rPr>
        <w:t xml:space="preserve">　</w:t>
      </w:r>
      <w:r w:rsidR="000F4FEF">
        <w:rPr>
          <w:lang w:val="en-US" w:eastAsia="ja-JP"/>
        </w:rPr>
        <w:t xml:space="preserve">Whilst </w:t>
      </w:r>
      <w:r w:rsidR="000F4FEF">
        <w:rPr>
          <w:lang w:eastAsia="ja-JP"/>
        </w:rPr>
        <w:t xml:space="preserve">50% or more of the equity interest or the voting rights are currently held by non-lawyers who are </w:t>
      </w:r>
      <w:r w:rsidR="000F4FEF" w:rsidRPr="000F4FEF">
        <w:rPr>
          <w:b/>
          <w:u w:val="single"/>
          <w:lang w:eastAsia="ja-JP"/>
        </w:rPr>
        <w:t>engaged</w:t>
      </w:r>
      <w:r w:rsidR="000F4FEF">
        <w:rPr>
          <w:lang w:eastAsia="ja-JP"/>
        </w:rPr>
        <w:t xml:space="preserve"> in the services of the Foreign Entity, control by foreign lawyers</w:t>
      </w:r>
      <w:r w:rsidR="00F94B10">
        <w:rPr>
          <w:rStyle w:val="af5"/>
          <w:lang w:eastAsia="ja-JP"/>
        </w:rPr>
        <w:footnoteReference w:id="6"/>
      </w:r>
      <w:r w:rsidR="000F4FEF">
        <w:rPr>
          <w:lang w:eastAsia="ja-JP"/>
        </w:rPr>
        <w:t xml:space="preserve"> is structurally and effectively secured due to the following  reason(s)</w:t>
      </w:r>
      <w:r w:rsidR="00F94B10">
        <w:rPr>
          <w:rStyle w:val="af5"/>
          <w:lang w:eastAsia="ja-JP"/>
        </w:rPr>
        <w:footnoteReference w:id="7"/>
      </w:r>
      <w:r w:rsidR="000F4FEF">
        <w:rPr>
          <w:lang w:eastAsia="ja-JP"/>
        </w:rPr>
        <w:t>:</w:t>
      </w:r>
    </w:p>
    <w:p w:rsidR="00673EBA" w:rsidRDefault="00F94B10" w:rsidP="00C10BF3">
      <w:pPr>
        <w:pStyle w:val="AODocTxt"/>
        <w:tabs>
          <w:tab w:val="left" w:pos="1418"/>
        </w:tabs>
        <w:spacing w:before="120"/>
        <w:ind w:firstLine="709"/>
        <w:rPr>
          <w:lang w:eastAsia="ja-JP"/>
        </w:rPr>
      </w:pPr>
      <w:r>
        <w:rPr>
          <w:lang w:val="en-US" w:eastAsia="ja-JP"/>
        </w:rPr>
        <w:tab/>
        <w:t>Reasons:</w:t>
      </w:r>
    </w:p>
    <w:p w:rsidR="005D5987" w:rsidRDefault="00C10BF3" w:rsidP="005D5987">
      <w:pPr>
        <w:pStyle w:val="AODocTxt"/>
        <w:tabs>
          <w:tab w:val="left" w:pos="851"/>
        </w:tabs>
        <w:spacing w:before="120"/>
        <w:ind w:firstLineChars="100" w:firstLine="220"/>
        <w:rPr>
          <w:lang w:eastAsia="ja-JP"/>
        </w:rPr>
      </w:pPr>
      <w:r>
        <w:rPr>
          <w:rFonts w:hint="eastAsia"/>
          <w:lang w:eastAsia="ja-JP"/>
        </w:rPr>
        <w:t xml:space="preserve">　　　　　　　　　</w:t>
      </w:r>
      <w:r w:rsidR="005D5987">
        <w:rPr>
          <w:rFonts w:hint="eastAsia"/>
          <w:lang w:eastAsia="ja-JP"/>
        </w:rPr>
        <w:t xml:space="preserve">　　　　　　　　　</w:t>
      </w:r>
    </w:p>
    <w:p w:rsidR="003362C2" w:rsidRDefault="00774954" w:rsidP="00D371D3">
      <w:pPr>
        <w:pStyle w:val="AODocTxt"/>
        <w:tabs>
          <w:tab w:val="left" w:pos="851"/>
        </w:tabs>
        <w:spacing w:before="120"/>
        <w:ind w:firstLineChars="100" w:firstLine="220"/>
        <w:rPr>
          <w:lang w:eastAsia="ja-JP"/>
        </w:rPr>
      </w:pPr>
      <w:r>
        <w:rPr>
          <w:rFonts w:hint="eastAsia"/>
          <w:lang w:eastAsia="ja-JP"/>
        </w:rPr>
        <w:t xml:space="preserve"> </w:t>
      </w:r>
      <w:r w:rsidR="00C449BB">
        <w:rPr>
          <w:rFonts w:hint="eastAsia"/>
          <w:lang w:eastAsia="ja-JP"/>
        </w:rPr>
        <w:t>□</w:t>
      </w:r>
      <w:r w:rsidR="00F94B10">
        <w:rPr>
          <w:rFonts w:hint="eastAsia"/>
          <w:lang w:eastAsia="ja-JP"/>
        </w:rPr>
        <w:t xml:space="preserve">　</w:t>
      </w:r>
      <w:r w:rsidR="00F94B10">
        <w:rPr>
          <w:lang w:eastAsia="ja-JP"/>
        </w:rPr>
        <w:t>(C-</w:t>
      </w:r>
      <w:r w:rsidR="00017BCD">
        <w:rPr>
          <w:lang w:eastAsia="ja-JP"/>
        </w:rPr>
        <w:t>4</w:t>
      </w:r>
      <w:r w:rsidR="00F94B10">
        <w:rPr>
          <w:lang w:eastAsia="ja-JP"/>
        </w:rPr>
        <w:t>)</w:t>
      </w:r>
      <w:r w:rsidR="007727DB">
        <w:rPr>
          <w:rFonts w:hint="eastAsia"/>
          <w:lang w:eastAsia="ja-JP"/>
        </w:rPr>
        <w:t xml:space="preserve">　</w:t>
      </w:r>
      <w:r w:rsidR="000F4FEF" w:rsidRPr="00D5353F">
        <w:rPr>
          <w:rFonts w:hint="eastAsia"/>
          <w:vertAlign w:val="superscript"/>
          <w:lang w:eastAsia="ja-JP"/>
        </w:rPr>
        <w:t xml:space="preserve"> </w:t>
      </w:r>
      <w:r w:rsidR="000F4FEF">
        <w:rPr>
          <w:lang w:val="en-US" w:eastAsia="ja-JP"/>
        </w:rPr>
        <w:t>As described in attachment</w:t>
      </w:r>
      <w:r w:rsidR="000F4FEF" w:rsidRPr="000E7453">
        <w:rPr>
          <w:vertAlign w:val="superscript"/>
          <w:lang w:eastAsia="ja-JP"/>
        </w:rPr>
        <w:t xml:space="preserve"> </w:t>
      </w:r>
      <w:r w:rsidR="000F6B92" w:rsidRPr="00D5353F">
        <w:rPr>
          <w:rFonts w:hint="eastAsia"/>
          <w:vertAlign w:val="superscript"/>
          <w:lang w:eastAsia="ja-JP"/>
        </w:rPr>
        <w:t>4</w:t>
      </w:r>
    </w:p>
    <w:p w:rsidR="00673EBA" w:rsidRPr="000F4FEF" w:rsidRDefault="00F94B10" w:rsidP="00D371D3">
      <w:pPr>
        <w:pStyle w:val="AODocTxt"/>
        <w:tabs>
          <w:tab w:val="left" w:pos="851"/>
        </w:tabs>
        <w:spacing w:before="120"/>
        <w:ind w:leftChars="100" w:left="284" w:hangingChars="29" w:hanging="64"/>
        <w:rPr>
          <w:i/>
          <w:lang w:val="en-US" w:eastAsia="ja-JP"/>
        </w:rPr>
      </w:pPr>
      <w:r w:rsidRPr="00285ED4">
        <w:rPr>
          <w:rFonts w:hint="eastAsia"/>
          <w:i/>
          <w:lang w:eastAsia="ja-JP"/>
        </w:rPr>
        <w:t>→</w:t>
      </w:r>
      <w:r w:rsidR="000F4FEF">
        <w:rPr>
          <w:i/>
          <w:lang w:val="en-US" w:eastAsia="ja-JP"/>
        </w:rPr>
        <w:t xml:space="preserve"> Go to Section 4</w:t>
      </w:r>
    </w:p>
    <w:p w:rsidR="00D371D3" w:rsidRPr="00FE1BEF" w:rsidRDefault="00C449BB" w:rsidP="008A1AA0">
      <w:pPr>
        <w:pStyle w:val="AODocTxt"/>
        <w:spacing w:before="360"/>
        <w:ind w:left="724" w:hangingChars="329" w:hanging="724"/>
        <w:rPr>
          <w:lang w:eastAsia="ja-JP"/>
        </w:rPr>
      </w:pPr>
      <w:r>
        <w:rPr>
          <w:rFonts w:hint="eastAsia"/>
          <w:lang w:eastAsia="ja-JP"/>
        </w:rPr>
        <w:t>□</w:t>
      </w:r>
      <w:r w:rsidR="00F94B10">
        <w:rPr>
          <w:rFonts w:hint="eastAsia"/>
          <w:lang w:eastAsia="ja-JP"/>
        </w:rPr>
        <w:t xml:space="preserve">　</w:t>
      </w:r>
      <w:r w:rsidR="00FE1BEF">
        <w:rPr>
          <w:lang w:val="en-US" w:eastAsia="ja-JP"/>
        </w:rPr>
        <w:t xml:space="preserve">4. </w:t>
      </w:r>
      <w:r w:rsidR="00FE1BEF">
        <w:rPr>
          <w:lang w:eastAsia="ja-JP"/>
        </w:rPr>
        <w:t>The Foreign Entity is not an entity that is deemed as being at risk of impairing the independence of the duties of gaikokuho-jimu-bengoshi due to the involvement of non-lawyers in the Foreign En</w:t>
      </w:r>
      <w:r w:rsidR="008A1AA0">
        <w:rPr>
          <w:lang w:eastAsia="ja-JP"/>
        </w:rPr>
        <w:t>tity.</w:t>
      </w:r>
    </w:p>
    <w:p w:rsidR="008F78EB" w:rsidRPr="00FE1BEF" w:rsidRDefault="00F94B10" w:rsidP="00D674F5">
      <w:pPr>
        <w:pStyle w:val="AODocTxt"/>
        <w:tabs>
          <w:tab w:val="left" w:pos="851"/>
        </w:tabs>
        <w:spacing w:before="480"/>
        <w:rPr>
          <w:lang w:val="en-US" w:eastAsia="ja-JP"/>
        </w:rPr>
      </w:pPr>
      <w:r>
        <w:rPr>
          <w:lang w:val="en-US" w:eastAsia="ja-JP"/>
        </w:rPr>
        <w:t>Position and Title of the undersigned at the Foreign Entity</w:t>
      </w:r>
    </w:p>
    <w:p w:rsidR="0022348F" w:rsidRDefault="00FE1BEF" w:rsidP="00F00BBE">
      <w:pPr>
        <w:pStyle w:val="AODocTxt"/>
        <w:tabs>
          <w:tab w:val="left" w:pos="1134"/>
        </w:tabs>
        <w:spacing w:before="120"/>
        <w:rPr>
          <w:lang w:val="en-US" w:eastAsia="ja-JP"/>
        </w:rPr>
      </w:pPr>
      <w:r>
        <w:rPr>
          <w:lang w:val="en-US" w:eastAsia="ja-JP"/>
        </w:rPr>
        <w:t>Position:</w:t>
      </w:r>
      <w:r>
        <w:rPr>
          <w:lang w:val="en-US" w:eastAsia="ja-JP"/>
        </w:rPr>
        <w:tab/>
        <w:t xml:space="preserve">In original language or </w:t>
      </w:r>
      <w:r w:rsidRPr="00FE1BEF">
        <w:rPr>
          <w:lang w:val="en-US" w:eastAsia="ja-JP"/>
        </w:rPr>
        <w:t>Roman alphabets:</w:t>
      </w:r>
    </w:p>
    <w:p w:rsidR="0022348F" w:rsidRDefault="00D371D3" w:rsidP="00FE1BEF">
      <w:pPr>
        <w:pStyle w:val="AODocTxt"/>
        <w:tabs>
          <w:tab w:val="left" w:pos="1134"/>
        </w:tabs>
        <w:rPr>
          <w:lang w:eastAsia="ja-JP"/>
        </w:rPr>
      </w:pPr>
      <w:r>
        <w:rPr>
          <w:rFonts w:hint="eastAsia"/>
          <w:noProof/>
          <w:lang w:val="en-US" w:eastAsia="ja-JP"/>
        </w:rPr>
        <mc:AlternateContent>
          <mc:Choice Requires="wps">
            <w:drawing>
              <wp:anchor distT="0" distB="0" distL="114300" distR="114300" simplePos="0" relativeHeight="251656192" behindDoc="0" locked="0" layoutInCell="1" allowOverlap="1">
                <wp:simplePos x="0" y="0"/>
                <wp:positionH relativeFrom="column">
                  <wp:posOffset>3070860</wp:posOffset>
                </wp:positionH>
                <wp:positionV relativeFrom="paragraph">
                  <wp:posOffset>10160</wp:posOffset>
                </wp:positionV>
                <wp:extent cx="3020695" cy="0"/>
                <wp:effectExtent l="0" t="0" r="27305" b="19050"/>
                <wp:wrapNone/>
                <wp:docPr id="10" name="直線コネクタ 10"/>
                <wp:cNvGraphicFramePr/>
                <a:graphic xmlns:a="http://schemas.openxmlformats.org/drawingml/2006/main">
                  <a:graphicData uri="http://schemas.microsoft.com/office/word/2010/wordprocessingShape">
                    <wps:wsp>
                      <wps:cNvCnPr/>
                      <wps:spPr>
                        <a:xfrm>
                          <a:off x="0" y="0"/>
                          <a:ext cx="30206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996FFD" id="直線コネクタ 1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8pt,.8pt" to="479.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" strokecolor="black [3040]"/>
            </w:pict>
          </mc:Fallback>
        </mc:AlternateContent>
      </w:r>
      <w:r w:rsidR="000769C4">
        <w:rPr>
          <w:rFonts w:hint="eastAsia"/>
          <w:lang w:eastAsia="ja-JP"/>
        </w:rPr>
        <w:t xml:space="preserve">　　</w:t>
      </w:r>
      <w:r w:rsidR="00FE1BEF">
        <w:rPr>
          <w:lang w:val="en-US" w:eastAsia="ja-JP"/>
        </w:rPr>
        <w:tab/>
        <w:t>In Katakana:</w:t>
      </w:r>
      <w:r w:rsidR="000769C4">
        <w:rPr>
          <w:rFonts w:hint="eastAsia"/>
          <w:lang w:eastAsia="ja-JP"/>
        </w:rPr>
        <w:t xml:space="preserve">　</w:t>
      </w:r>
      <w:r w:rsidR="00F94B10" w:rsidRPr="00D01866">
        <w:rPr>
          <w:rFonts w:hint="eastAsia"/>
          <w:noProof/>
          <w:lang w:eastAsia="ja-JP"/>
        </w:rPr>
        <w:t xml:space="preserve"> </w:t>
      </w:r>
    </w:p>
    <w:p w:rsidR="00D01866" w:rsidRDefault="00D371D3" w:rsidP="00D01866">
      <w:pPr>
        <w:pStyle w:val="AODocTxt"/>
        <w:tabs>
          <w:tab w:val="left" w:pos="1134"/>
        </w:tabs>
        <w:rPr>
          <w:lang w:val="en-US" w:eastAsia="ja-JP"/>
        </w:rPr>
      </w:pPr>
      <w:r>
        <w:rPr>
          <w:rFonts w:hint="eastAsia"/>
          <w:noProof/>
          <w:lang w:val="en-US" w:eastAsia="ja-JP"/>
        </w:rPr>
        <mc:AlternateContent>
          <mc:Choice Requires="wps">
            <w:drawing>
              <wp:anchor distT="0" distB="0" distL="114300" distR="114300" simplePos="0" relativeHeight="251659264" behindDoc="0" locked="0" layoutInCell="1" allowOverlap="1">
                <wp:simplePos x="0" y="0"/>
                <wp:positionH relativeFrom="column">
                  <wp:posOffset>1480185</wp:posOffset>
                </wp:positionH>
                <wp:positionV relativeFrom="paragraph">
                  <wp:posOffset>10795</wp:posOffset>
                </wp:positionV>
                <wp:extent cx="4611370" cy="0"/>
                <wp:effectExtent l="0" t="0" r="36830" b="19050"/>
                <wp:wrapNone/>
                <wp:docPr id="2" name="直線コネクタ 10"/>
                <wp:cNvGraphicFramePr/>
                <a:graphic xmlns:a="http://schemas.openxmlformats.org/drawingml/2006/main">
                  <a:graphicData uri="http://schemas.microsoft.com/office/word/2010/wordprocessingShape">
                    <wps:wsp>
                      <wps:cNvCnPr/>
                      <wps:spPr>
                        <a:xfrm>
                          <a:off x="0" y="0"/>
                          <a:ext cx="4611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94014" id="直線コネクタ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55pt,.85pt" to="479.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" strokecolor="black [3040]"/>
            </w:pict>
          </mc:Fallback>
        </mc:AlternateContent>
      </w:r>
      <w:r w:rsidR="00F94B10">
        <w:rPr>
          <w:lang w:val="en-US" w:eastAsia="ja-JP"/>
        </w:rPr>
        <w:t>Title:</w:t>
      </w:r>
      <w:r w:rsidR="00F94B10">
        <w:rPr>
          <w:lang w:val="en-US" w:eastAsia="ja-JP"/>
        </w:rPr>
        <w:tab/>
        <w:t xml:space="preserve">In original language or </w:t>
      </w:r>
      <w:r w:rsidR="00F94B10" w:rsidRPr="00FE1BEF">
        <w:rPr>
          <w:lang w:val="en-US" w:eastAsia="ja-JP"/>
        </w:rPr>
        <w:t>Roman alphabets:</w:t>
      </w:r>
    </w:p>
    <w:p w:rsidR="0022348F" w:rsidRDefault="00D371D3" w:rsidP="00D371D3">
      <w:pPr>
        <w:pStyle w:val="AODocTxt"/>
        <w:tabs>
          <w:tab w:val="left" w:pos="1175"/>
        </w:tabs>
        <w:rPr>
          <w:lang w:eastAsia="ja-JP"/>
        </w:rPr>
      </w:pPr>
      <w:r>
        <w:rPr>
          <w:rFonts w:hint="eastAsia"/>
          <w:noProof/>
          <w:lang w:val="en-US" w:eastAsia="ja-JP"/>
        </w:rPr>
        <mc:AlternateContent>
          <mc:Choice Requires="wps">
            <w:drawing>
              <wp:anchor distT="0" distB="0" distL="114300" distR="114300" simplePos="0" relativeHeight="251661312" behindDoc="0" locked="0" layoutInCell="1" allowOverlap="1">
                <wp:simplePos x="0" y="0"/>
                <wp:positionH relativeFrom="column">
                  <wp:posOffset>3070860</wp:posOffset>
                </wp:positionH>
                <wp:positionV relativeFrom="paragraph">
                  <wp:posOffset>38735</wp:posOffset>
                </wp:positionV>
                <wp:extent cx="3020695" cy="0"/>
                <wp:effectExtent l="0" t="0" r="27305" b="19050"/>
                <wp:wrapNone/>
                <wp:docPr id="4" name="直線コネクタ 10"/>
                <wp:cNvGraphicFramePr/>
                <a:graphic xmlns:a="http://schemas.openxmlformats.org/drawingml/2006/main">
                  <a:graphicData uri="http://schemas.microsoft.com/office/word/2010/wordprocessingShape">
                    <wps:wsp>
                      <wps:cNvCnPr/>
                      <wps:spPr>
                        <a:xfrm>
                          <a:off x="0" y="0"/>
                          <a:ext cx="30206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AF5B92" id="直線コネクタ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8pt,3.05pt" to="479.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" strokecolor="black [3040]"/>
            </w:pict>
          </mc:Fallback>
        </mc:AlternateContent>
      </w:r>
      <w:r w:rsidR="00F94B10">
        <w:rPr>
          <w:rFonts w:hint="eastAsia"/>
          <w:lang w:eastAsia="ja-JP"/>
        </w:rPr>
        <w:t xml:space="preserve">　　</w:t>
      </w:r>
      <w:r>
        <w:rPr>
          <w:rFonts w:hint="eastAsia"/>
          <w:lang w:eastAsia="ja-JP"/>
        </w:rPr>
        <w:t xml:space="preserve"> </w:t>
      </w:r>
      <w:r w:rsidR="00F94B10">
        <w:rPr>
          <w:lang w:val="en-US" w:eastAsia="ja-JP"/>
        </w:rPr>
        <w:tab/>
        <w:t>In Katakana:</w:t>
      </w:r>
      <w:r w:rsidR="00F94B10">
        <w:rPr>
          <w:rFonts w:hint="eastAsia"/>
          <w:lang w:eastAsia="ja-JP"/>
        </w:rPr>
        <w:t xml:space="preserve">　</w:t>
      </w:r>
      <w:r w:rsidR="00F94B10" w:rsidRPr="00D01866">
        <w:rPr>
          <w:rFonts w:hint="eastAsia"/>
          <w:noProof/>
          <w:lang w:eastAsia="ja-JP"/>
        </w:rPr>
        <w:t xml:space="preserve"> </w:t>
      </w:r>
    </w:p>
    <w:p w:rsidR="00D01866" w:rsidRDefault="00D371D3" w:rsidP="00774954">
      <w:pPr>
        <w:pStyle w:val="AODocTxt"/>
        <w:tabs>
          <w:tab w:val="left" w:pos="851"/>
        </w:tabs>
        <w:spacing w:before="360"/>
        <w:rPr>
          <w:lang w:eastAsia="ja-JP"/>
        </w:rPr>
      </w:pPr>
      <w:r>
        <w:rPr>
          <w:rFonts w:hint="eastAsia"/>
          <w:noProof/>
          <w:lang w:val="en-US" w:eastAsia="ja-JP"/>
        </w:rPr>
        <mc:AlternateContent>
          <mc:Choice Requires="wps">
            <w:drawing>
              <wp:anchor distT="0" distB="0" distL="114300" distR="114300" simplePos="0" relativeHeight="251663360" behindDoc="0" locked="0" layoutInCell="1" allowOverlap="1" wp14:anchorId="25A4F3A5" wp14:editId="4423C44D">
                <wp:simplePos x="0" y="0"/>
                <wp:positionH relativeFrom="column">
                  <wp:posOffset>1499235</wp:posOffset>
                </wp:positionH>
                <wp:positionV relativeFrom="paragraph">
                  <wp:posOffset>42545</wp:posOffset>
                </wp:positionV>
                <wp:extent cx="4611370" cy="0"/>
                <wp:effectExtent l="0" t="0" r="36830" b="19050"/>
                <wp:wrapNone/>
                <wp:docPr id="6" name="直線コネクタ 10"/>
                <wp:cNvGraphicFramePr/>
                <a:graphic xmlns:a="http://schemas.openxmlformats.org/drawingml/2006/main">
                  <a:graphicData uri="http://schemas.microsoft.com/office/word/2010/wordprocessingShape">
                    <wps:wsp>
                      <wps:cNvCnPr/>
                      <wps:spPr>
                        <a:xfrm>
                          <a:off x="0" y="0"/>
                          <a:ext cx="4611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63E4DC" id="直線コネクタ 1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05pt,3.35pt" to="481.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" strokecolor="black [3040]"/>
            </w:pict>
          </mc:Fallback>
        </mc:AlternateContent>
      </w:r>
      <w:r w:rsidR="00F94B10">
        <w:rPr>
          <w:lang w:eastAsia="ja-JP"/>
        </w:rPr>
        <w:t>By virtue of my above-mentioned position and title at the Foreign Entity, I am authorized to certify the above in relation to the Foreign Entity, and I hereby certify the abo</w:t>
      </w:r>
      <w:r w:rsidR="00E27050">
        <w:rPr>
          <w:lang w:eastAsia="ja-JP"/>
        </w:rPr>
        <w:t xml:space="preserve">ve pursuant to such authority. </w:t>
      </w:r>
    </w:p>
    <w:p w:rsidR="008F78EB" w:rsidRPr="00D01866" w:rsidRDefault="00F94B10" w:rsidP="00D674F5">
      <w:pPr>
        <w:pStyle w:val="AODocTxt"/>
        <w:tabs>
          <w:tab w:val="left" w:pos="851"/>
        </w:tabs>
        <w:spacing w:before="480"/>
        <w:rPr>
          <w:lang w:eastAsia="ja-JP"/>
        </w:rPr>
      </w:pPr>
      <w:r w:rsidRPr="00D01866">
        <w:rPr>
          <w:lang w:eastAsia="ja-JP"/>
        </w:rPr>
        <w:t>Signature:</w:t>
      </w:r>
      <w:r w:rsidR="00076C44" w:rsidRPr="00D01866">
        <w:rPr>
          <w:lang w:eastAsia="ja-JP"/>
        </w:rPr>
        <w:t xml:space="preserve"> </w:t>
      </w:r>
    </w:p>
    <w:p w:rsidR="00592C73" w:rsidRDefault="00F94B10" w:rsidP="00711440">
      <w:pPr>
        <w:pStyle w:val="AODocTxt"/>
        <w:tabs>
          <w:tab w:val="left" w:pos="851"/>
        </w:tabs>
        <w:rPr>
          <w:lang w:val="en-US" w:eastAsia="ja-JP"/>
        </w:rPr>
        <w:sectPr w:rsidR="00592C73" w:rsidSect="008F78EB">
          <w:headerReference w:type="default" r:id="rId10"/>
          <w:footerReference w:type="default" r:id="rId11"/>
          <w:headerReference w:type="first" r:id="rId12"/>
          <w:footerReference w:type="first" r:id="rId13"/>
          <w:pgSz w:w="11907" w:h="16839" w:code="9"/>
          <w:pgMar w:top="1588" w:right="1134" w:bottom="1021" w:left="1134" w:header="851" w:footer="454" w:gutter="0"/>
          <w:cols w:space="708"/>
          <w:docGrid w:linePitch="360"/>
        </w:sectPr>
      </w:pPr>
      <w:r>
        <w:rPr>
          <w:lang w:val="en-US" w:eastAsia="ja-JP"/>
        </w:rPr>
        <w:t>Name:</w:t>
      </w:r>
      <w:r w:rsidR="00D371D3">
        <w:rPr>
          <w:lang w:val="en-US" w:eastAsia="ja-JP"/>
        </w:rPr>
        <w:t xml:space="preserve"> </w:t>
      </w:r>
      <w:r w:rsidR="00592C73">
        <w:rPr>
          <w:lang w:val="en-US" w:eastAsia="ja-JP"/>
        </w:rPr>
        <w:br w:type="page"/>
      </w:r>
    </w:p>
    <w:p w:rsidR="00592C73" w:rsidRPr="00D01866" w:rsidRDefault="00592C73" w:rsidP="00592C73">
      <w:pPr>
        <w:pStyle w:val="AODocTxt"/>
        <w:tabs>
          <w:tab w:val="left" w:pos="851"/>
        </w:tabs>
        <w:spacing w:before="0" w:line="240" w:lineRule="auto"/>
        <w:rPr>
          <w:sz w:val="18"/>
          <w:szCs w:val="18"/>
          <w:lang w:eastAsia="ja-JP"/>
        </w:rPr>
      </w:pPr>
      <w:r w:rsidRPr="00D01866">
        <w:rPr>
          <w:rFonts w:hint="eastAsia"/>
          <w:sz w:val="18"/>
          <w:szCs w:val="18"/>
          <w:lang w:eastAsia="ja-JP"/>
        </w:rPr>
        <w:t>※</w:t>
      </w:r>
      <w:r w:rsidRPr="00D01866">
        <w:rPr>
          <w:rFonts w:hint="eastAsia"/>
          <w:sz w:val="18"/>
          <w:szCs w:val="18"/>
          <w:lang w:eastAsia="ja-JP"/>
        </w:rPr>
        <w:t xml:space="preserve"> Please note that if you use this Form (English) as a document certifying the matters to be pledged under the Basic Rules concerning Foreign Special Members Article 11- 4, please make sure to also attach a Japanese translation with a translation certifica</w:t>
      </w:r>
      <w:r w:rsidRPr="00D01866">
        <w:rPr>
          <w:sz w:val="18"/>
          <w:szCs w:val="18"/>
          <w:lang w:eastAsia="ja-JP"/>
        </w:rPr>
        <w:t>te. Submission of English form without the translation and translation certificate will not be accepted.</w:t>
      </w:r>
      <w:r w:rsidRPr="00D01866">
        <w:rPr>
          <w:sz w:val="18"/>
          <w:szCs w:val="18"/>
          <w:lang w:eastAsia="ja-JP"/>
        </w:rPr>
        <w:tab/>
      </w:r>
      <w:r w:rsidRPr="00D01866">
        <w:rPr>
          <w:sz w:val="18"/>
          <w:szCs w:val="18"/>
          <w:lang w:eastAsia="ja-JP"/>
        </w:rPr>
        <w:tab/>
      </w:r>
    </w:p>
    <w:p w:rsidR="00592C73" w:rsidRDefault="00592C73" w:rsidP="00592C73">
      <w:pPr>
        <w:pStyle w:val="AODocTxt"/>
        <w:tabs>
          <w:tab w:val="left" w:pos="851"/>
        </w:tabs>
        <w:spacing w:before="120"/>
        <w:ind w:left="1440" w:firstLine="720"/>
        <w:jc w:val="right"/>
        <w:rPr>
          <w:lang w:eastAsia="ja-JP"/>
        </w:rPr>
      </w:pPr>
      <w:r w:rsidRPr="00711440">
        <w:rPr>
          <w:rFonts w:hint="eastAsia"/>
          <w:lang w:eastAsia="ja-JP"/>
        </w:rPr>
        <w:t>（</w:t>
      </w:r>
      <w:r w:rsidRPr="00592C73">
        <w:rPr>
          <w:lang w:eastAsia="ja-JP"/>
        </w:rPr>
        <w:t>For Local Bar Association Use</w:t>
      </w:r>
      <w:r w:rsidRPr="00711440">
        <w:rPr>
          <w:rFonts w:hint="eastAsia"/>
          <w:lang w:eastAsia="ja-JP"/>
        </w:rPr>
        <w:t>)</w:t>
      </w:r>
    </w:p>
    <w:p w:rsidR="00592C73" w:rsidRDefault="00592C73" w:rsidP="00592C73">
      <w:pPr>
        <w:pStyle w:val="AODocTxt"/>
        <w:tabs>
          <w:tab w:val="left" w:pos="851"/>
        </w:tabs>
        <w:ind w:left="6480" w:right="440" w:firstLine="720"/>
        <w:rPr>
          <w:lang w:val="en-US" w:eastAsia="ja-JP"/>
        </w:rPr>
      </w:pPr>
      <w:r>
        <w:rPr>
          <w:lang w:val="en-US" w:eastAsia="ja-JP"/>
        </w:rPr>
        <w:t>Date</w:t>
      </w:r>
      <w:r w:rsidRPr="00711440">
        <w:rPr>
          <w:lang w:val="en-US" w:eastAsia="ja-JP"/>
        </w:rPr>
        <w:t>:</w:t>
      </w:r>
      <w:r>
        <w:rPr>
          <w:lang w:val="en-US" w:eastAsia="ja-JP"/>
        </w:rPr>
        <w:t xml:space="preserve">  </w:t>
      </w:r>
    </w:p>
    <w:p w:rsidR="00592C73" w:rsidRPr="00711440" w:rsidRDefault="00592C73" w:rsidP="00592C73">
      <w:pPr>
        <w:tabs>
          <w:tab w:val="left" w:pos="851"/>
        </w:tabs>
        <w:jc w:val="both"/>
        <w:rPr>
          <w:rFonts w:eastAsia="Times New Roman"/>
          <w:color w:val="000000"/>
          <w:lang w:eastAsia="ja-JP"/>
        </w:rPr>
      </w:pPr>
      <w:r w:rsidRPr="00711440">
        <w:rPr>
          <w:rFonts w:eastAsia="Times New Roman"/>
          <w:color w:val="000000"/>
          <w:lang w:eastAsia="ja-JP"/>
        </w:rPr>
        <w:t>To: The President, The Japan Federation of Bar Associations</w:t>
      </w:r>
    </w:p>
    <w:p w:rsidR="00592C73" w:rsidRDefault="00592C73" w:rsidP="00592C73">
      <w:pPr>
        <w:tabs>
          <w:tab w:val="left" w:pos="851"/>
        </w:tabs>
        <w:snapToGrid w:val="0"/>
        <w:spacing w:before="120"/>
        <w:jc w:val="both"/>
        <w:rPr>
          <w:rFonts w:eastAsia="Times New Roman"/>
          <w:color w:val="000000"/>
          <w:lang w:eastAsia="ja-JP"/>
        </w:rPr>
      </w:pPr>
      <w:r w:rsidRPr="00711440">
        <w:rPr>
          <w:rFonts w:eastAsia="Times New Roman"/>
          <w:color w:val="000000"/>
          <w:lang w:eastAsia="ja-JP"/>
        </w:rPr>
        <w:t>Name of Applicant/Reporting Gaikokuho-Jimu-Bengoshi:</w:t>
      </w:r>
    </w:p>
    <w:p w:rsidR="00592C73" w:rsidRPr="00E27050" w:rsidRDefault="00592C73" w:rsidP="00592C73">
      <w:pPr>
        <w:tabs>
          <w:tab w:val="left" w:pos="851"/>
        </w:tabs>
        <w:spacing w:beforeLines="400" w:before="960"/>
        <w:jc w:val="center"/>
        <w:rPr>
          <w:rFonts w:eastAsia="Times New Roman"/>
          <w:b/>
          <w:bCs/>
          <w:color w:val="000000"/>
          <w:sz w:val="24"/>
          <w:lang w:eastAsia="ja-JP"/>
        </w:rPr>
      </w:pPr>
      <w:r w:rsidRPr="00E27050">
        <w:rPr>
          <w:rFonts w:eastAsia="Times New Roman"/>
          <w:b/>
          <w:bCs/>
          <w:color w:val="000000"/>
          <w:sz w:val="24"/>
          <w:lang w:eastAsia="ja-JP"/>
        </w:rPr>
        <w:t>CERTIFICATE</w:t>
      </w:r>
    </w:p>
    <w:p w:rsidR="00592C73" w:rsidRPr="00A40271" w:rsidRDefault="00592C73" w:rsidP="00592C73">
      <w:pPr>
        <w:tabs>
          <w:tab w:val="left" w:pos="567"/>
        </w:tabs>
        <w:spacing w:beforeLines="100" w:before="240"/>
        <w:jc w:val="both"/>
        <w:rPr>
          <w:lang w:val="en-US" w:eastAsia="ja-JP"/>
        </w:rPr>
      </w:pPr>
      <w:r w:rsidRPr="00A40271">
        <w:rPr>
          <w:lang w:val="en-US" w:eastAsia="ja-JP"/>
        </w:rPr>
        <w:t>In relation to the foreign corporation, association or other entity (</w:t>
      </w:r>
      <w:r w:rsidRPr="00F5614C">
        <w:rPr>
          <w:b/>
          <w:lang w:val="en-US" w:eastAsia="ja-JP"/>
        </w:rPr>
        <w:t>“Foreign Entity”</w:t>
      </w:r>
      <w:r w:rsidRPr="00A40271">
        <w:rPr>
          <w:lang w:val="en-US" w:eastAsia="ja-JP"/>
        </w:rPr>
        <w:t>) to which the above-mentioned [applicant / reporting gaikokuho-jimu-bengoshi] belongs, the purpose of which is, or includes, the provision of legal services, the undersigned hereby certifies as follows:</w:t>
      </w:r>
    </w:p>
    <w:p w:rsidR="00592C73" w:rsidRPr="00593798" w:rsidRDefault="00592C73" w:rsidP="00592C73">
      <w:pPr>
        <w:tabs>
          <w:tab w:val="left" w:pos="567"/>
        </w:tabs>
        <w:spacing w:before="240"/>
        <w:jc w:val="both"/>
        <w:rPr>
          <w:rFonts w:eastAsia="Times New Roman"/>
          <w:b/>
          <w:color w:val="000000"/>
          <w:lang w:eastAsia="ja-JP"/>
        </w:rPr>
      </w:pPr>
      <w:r w:rsidRPr="00593798">
        <w:rPr>
          <w:b/>
          <w:lang w:val="en-US" w:eastAsia="ja-JP"/>
        </w:rPr>
        <w:t>1.</w:t>
      </w:r>
      <w:r w:rsidRPr="00593798">
        <w:rPr>
          <w:b/>
          <w:lang w:val="en-US" w:eastAsia="ja-JP"/>
        </w:rPr>
        <w:tab/>
        <w:t>N</w:t>
      </w:r>
      <w:r w:rsidRPr="00593798">
        <w:rPr>
          <w:rFonts w:eastAsia="Times New Roman"/>
          <w:b/>
          <w:color w:val="000000"/>
          <w:lang w:eastAsia="ja-JP"/>
        </w:rPr>
        <w:t>ame of Foreign Entity (in original language using Roman alphabet and Katakana):</w:t>
      </w:r>
    </w:p>
    <w:p w:rsidR="00592C73" w:rsidRDefault="00592C73" w:rsidP="00592C73">
      <w:pPr>
        <w:pStyle w:val="AODocTxt"/>
        <w:tabs>
          <w:tab w:val="left" w:pos="567"/>
        </w:tabs>
        <w:spacing w:before="120"/>
        <w:rPr>
          <w:lang w:val="en-US" w:eastAsia="ja-JP"/>
        </w:rPr>
      </w:pPr>
      <w:r>
        <w:rPr>
          <w:lang w:val="en-US" w:eastAsia="ja-JP"/>
        </w:rPr>
        <w:tab/>
        <w:t xml:space="preserve">In original language or </w:t>
      </w:r>
    </w:p>
    <w:p w:rsidR="00592C73" w:rsidRPr="00D67347" w:rsidRDefault="00592C73" w:rsidP="00592C73">
      <w:pPr>
        <w:pStyle w:val="AODocTxt"/>
        <w:tabs>
          <w:tab w:val="left" w:pos="567"/>
        </w:tabs>
        <w:spacing w:before="120"/>
        <w:ind w:firstLineChars="250" w:firstLine="550"/>
        <w:rPr>
          <w:u w:val="single"/>
          <w:lang w:eastAsia="ja-JP"/>
        </w:rPr>
      </w:pPr>
      <w:r>
        <w:rPr>
          <w:lang w:val="en-US" w:eastAsia="ja-JP"/>
        </w:rPr>
        <w:t>in Roman alphabets:</w:t>
      </w:r>
      <w:r>
        <w:rPr>
          <w:rFonts w:hint="eastAsia"/>
          <w:lang w:val="en-US" w:eastAsia="ja-JP"/>
        </w:rPr>
        <w:t xml:space="preserve">　</w:t>
      </w:r>
    </w:p>
    <w:p w:rsidR="00592C73" w:rsidRDefault="00592C73" w:rsidP="00592C73">
      <w:pPr>
        <w:pStyle w:val="AODocTxt"/>
        <w:tabs>
          <w:tab w:val="left" w:pos="567"/>
        </w:tabs>
        <w:ind w:firstLine="567"/>
        <w:rPr>
          <w:lang w:eastAsia="ja-JP"/>
        </w:rPr>
      </w:pPr>
      <w:r>
        <w:rPr>
          <w:rFonts w:hint="eastAsia"/>
          <w:noProof/>
          <w:lang w:val="en-US" w:eastAsia="ja-JP"/>
        </w:rPr>
        <mc:AlternateContent>
          <mc:Choice Requires="wps">
            <w:drawing>
              <wp:anchor distT="0" distB="0" distL="114300" distR="114300" simplePos="0" relativeHeight="251654144" behindDoc="0" locked="0" layoutInCell="1" allowOverlap="1" wp14:anchorId="2DF9BCD5" wp14:editId="60CE0E85">
                <wp:simplePos x="0" y="0"/>
                <wp:positionH relativeFrom="column">
                  <wp:posOffset>1613535</wp:posOffset>
                </wp:positionH>
                <wp:positionV relativeFrom="paragraph">
                  <wp:posOffset>36195</wp:posOffset>
                </wp:positionV>
                <wp:extent cx="4495680" cy="0"/>
                <wp:effectExtent l="0" t="0" r="19685" b="19050"/>
                <wp:wrapNone/>
                <wp:docPr id="1" name="直線コネクタ 1"/>
                <wp:cNvGraphicFramePr/>
                <a:graphic xmlns:a="http://schemas.openxmlformats.org/drawingml/2006/main">
                  <a:graphicData uri="http://schemas.microsoft.com/office/word/2010/wordprocessingShape">
                    <wps:wsp>
                      <wps:cNvCnPr/>
                      <wps:spPr>
                        <a:xfrm>
                          <a:off x="0" y="0"/>
                          <a:ext cx="4495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0CC6DC" id="直線コネクタ 1"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05pt,2.85pt" to="481.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" strokecolor="black [3040]"/>
            </w:pict>
          </mc:Fallback>
        </mc:AlternateContent>
      </w:r>
      <w:r>
        <w:rPr>
          <w:lang w:val="en-US" w:eastAsia="ja-JP"/>
        </w:rPr>
        <w:t>In Katakana:</w:t>
      </w:r>
      <w:r>
        <w:rPr>
          <w:rFonts w:hint="eastAsia"/>
          <w:lang w:eastAsia="ja-JP"/>
        </w:rPr>
        <w:t xml:space="preserve">　　　　</w:t>
      </w:r>
    </w:p>
    <w:p w:rsidR="00592C73" w:rsidRPr="00593798" w:rsidRDefault="00592C73" w:rsidP="00592C73">
      <w:pPr>
        <w:tabs>
          <w:tab w:val="left" w:pos="535"/>
        </w:tabs>
        <w:spacing w:before="240"/>
        <w:jc w:val="both"/>
        <w:rPr>
          <w:rFonts w:eastAsia="Times New Roman"/>
          <w:b/>
          <w:color w:val="000000"/>
          <w:lang w:eastAsia="ja-JP"/>
        </w:rPr>
      </w:pPr>
      <w:r>
        <w:rPr>
          <w:rFonts w:hint="eastAsia"/>
          <w:noProof/>
          <w:lang w:val="en-US" w:eastAsia="ja-JP"/>
        </w:rPr>
        <mc:AlternateContent>
          <mc:Choice Requires="wps">
            <w:drawing>
              <wp:anchor distT="0" distB="0" distL="114300" distR="114300" simplePos="0" relativeHeight="251649024" behindDoc="0" locked="0" layoutInCell="1" allowOverlap="1" wp14:anchorId="5C0FE7AC" wp14:editId="693785C7">
                <wp:simplePos x="0" y="0"/>
                <wp:positionH relativeFrom="column">
                  <wp:posOffset>1148715</wp:posOffset>
                </wp:positionH>
                <wp:positionV relativeFrom="paragraph">
                  <wp:posOffset>36195</wp:posOffset>
                </wp:positionV>
                <wp:extent cx="4977720" cy="0"/>
                <wp:effectExtent l="0" t="0" r="33020" b="19050"/>
                <wp:wrapNone/>
                <wp:docPr id="7" name="直線コネクタ 7"/>
                <wp:cNvGraphicFramePr/>
                <a:graphic xmlns:a="http://schemas.openxmlformats.org/drawingml/2006/main">
                  <a:graphicData uri="http://schemas.microsoft.com/office/word/2010/wordprocessingShape">
                    <wps:wsp>
                      <wps:cNvCnPr/>
                      <wps:spPr>
                        <a:xfrm>
                          <a:off x="0" y="0"/>
                          <a:ext cx="4977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F9CE5F" id="直線コネクタ 7" o:spid="_x0000_s1026" style="position:absolute;left:0;text-align:lef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45pt,2.85pt" to="482.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" strokecolor="black [3040]"/>
            </w:pict>
          </mc:Fallback>
        </mc:AlternateContent>
      </w:r>
      <w:r w:rsidRPr="00593798">
        <w:rPr>
          <w:b/>
          <w:lang w:val="en-US" w:eastAsia="ja-JP"/>
        </w:rPr>
        <w:t>2.</w:t>
      </w:r>
      <w:r w:rsidRPr="00593798">
        <w:rPr>
          <w:b/>
          <w:lang w:val="en-US" w:eastAsia="ja-JP"/>
        </w:rPr>
        <w:tab/>
      </w:r>
      <w:r w:rsidRPr="00593798">
        <w:rPr>
          <w:rFonts w:eastAsia="Times New Roman"/>
          <w:b/>
          <w:color w:val="000000"/>
          <w:lang w:eastAsia="ja-JP"/>
        </w:rPr>
        <w:t>(i) Jurisdiction in which the Foreign Entity is located:</w:t>
      </w:r>
    </w:p>
    <w:p w:rsidR="00592C73" w:rsidRDefault="00592C73" w:rsidP="00592C73">
      <w:pPr>
        <w:pStyle w:val="AODocTxt"/>
        <w:tabs>
          <w:tab w:val="left" w:pos="851"/>
        </w:tabs>
        <w:spacing w:before="120"/>
        <w:rPr>
          <w:lang w:eastAsia="ja-JP"/>
        </w:rPr>
      </w:pPr>
      <w:r>
        <w:rPr>
          <w:rFonts w:hint="eastAsia"/>
          <w:lang w:eastAsia="ja-JP"/>
        </w:rPr>
        <w:t xml:space="preserve">　　　　　</w:t>
      </w:r>
    </w:p>
    <w:p w:rsidR="00592C73" w:rsidRDefault="00592C73" w:rsidP="00592C73">
      <w:pPr>
        <w:pStyle w:val="AODocTxt"/>
        <w:tabs>
          <w:tab w:val="left" w:pos="851"/>
        </w:tabs>
        <w:spacing w:before="120"/>
        <w:rPr>
          <w:lang w:eastAsia="ja-JP"/>
        </w:rPr>
      </w:pPr>
      <w:r>
        <w:rPr>
          <w:rFonts w:hint="eastAsia"/>
          <w:lang w:eastAsia="ja-JP"/>
        </w:rPr>
        <w:t xml:space="preserve">                   </w:t>
      </w:r>
    </w:p>
    <w:p w:rsidR="00592C73" w:rsidRPr="00593798" w:rsidRDefault="00592C73" w:rsidP="00592C73">
      <w:pPr>
        <w:tabs>
          <w:tab w:val="left" w:pos="567"/>
        </w:tabs>
        <w:spacing w:before="120"/>
        <w:jc w:val="both"/>
        <w:rPr>
          <w:rFonts w:eastAsia="Times New Roman"/>
          <w:b/>
          <w:color w:val="000000"/>
          <w:lang w:eastAsia="ja-JP"/>
        </w:rPr>
      </w:pPr>
      <w:r w:rsidRPr="00593798">
        <w:rPr>
          <w:rFonts w:hint="eastAsia"/>
          <w:b/>
          <w:lang w:eastAsia="ja-JP"/>
        </w:rPr>
        <w:t xml:space="preserve">　</w:t>
      </w:r>
      <w:r w:rsidRPr="00593798">
        <w:rPr>
          <w:b/>
          <w:lang w:eastAsia="ja-JP"/>
        </w:rPr>
        <w:t xml:space="preserve">　</w:t>
      </w:r>
      <w:r w:rsidRPr="00593798">
        <w:rPr>
          <w:b/>
          <w:lang w:val="en-US" w:eastAsia="ja-JP"/>
        </w:rPr>
        <w:tab/>
      </w:r>
      <w:r w:rsidRPr="00593798">
        <w:rPr>
          <w:rFonts w:eastAsia="Times New Roman"/>
          <w:b/>
          <w:color w:val="000000"/>
          <w:lang w:eastAsia="ja-JP"/>
        </w:rPr>
        <w:t>(ii) Jurisdiction of qualification of [applicant / reporting gaikokuho-jimu-bengoshi]:</w:t>
      </w:r>
    </w:p>
    <w:p w:rsidR="00592C73" w:rsidRDefault="00592C73" w:rsidP="00592C73">
      <w:pPr>
        <w:pStyle w:val="AONormal"/>
        <w:spacing w:before="120"/>
        <w:rPr>
          <w:lang w:val="en-US" w:eastAsia="ja-JP"/>
        </w:rPr>
      </w:pPr>
      <w:r>
        <w:rPr>
          <w:rFonts w:hint="eastAsia"/>
          <w:lang w:val="en-US" w:eastAsia="ja-JP"/>
        </w:rPr>
        <w:t xml:space="preserve">　　　　　</w:t>
      </w:r>
    </w:p>
    <w:p w:rsidR="00592C73" w:rsidRDefault="00592C73" w:rsidP="00592C73">
      <w:pPr>
        <w:pStyle w:val="AONormal"/>
        <w:spacing w:before="120"/>
        <w:rPr>
          <w:lang w:val="en-US" w:eastAsia="ja-JP"/>
        </w:rPr>
      </w:pPr>
      <w:r>
        <w:rPr>
          <w:rFonts w:hint="eastAsia"/>
          <w:lang w:val="en-US" w:eastAsia="ja-JP"/>
        </w:rPr>
        <w:t xml:space="preserve">　　　　　</w:t>
      </w:r>
    </w:p>
    <w:p w:rsidR="00592C73" w:rsidRPr="00593798" w:rsidRDefault="00592C73" w:rsidP="00592C73">
      <w:pPr>
        <w:tabs>
          <w:tab w:val="left" w:pos="567"/>
        </w:tabs>
        <w:spacing w:before="120"/>
        <w:jc w:val="both"/>
        <w:rPr>
          <w:rFonts w:eastAsia="Times New Roman"/>
          <w:b/>
          <w:color w:val="000000"/>
          <w:lang w:eastAsia="ja-JP"/>
        </w:rPr>
      </w:pPr>
      <w:r w:rsidRPr="00593798">
        <w:rPr>
          <w:b/>
          <w:lang w:val="en-US" w:eastAsia="ja-JP"/>
        </w:rPr>
        <w:t>3.</w:t>
      </w:r>
      <w:r w:rsidRPr="00593798">
        <w:rPr>
          <w:b/>
          <w:lang w:val="en-US" w:eastAsia="ja-JP"/>
        </w:rPr>
        <w:tab/>
      </w:r>
      <w:r w:rsidRPr="00593798">
        <w:rPr>
          <w:rFonts w:eastAsia="Times New Roman"/>
          <w:b/>
          <w:color w:val="000000"/>
          <w:lang w:eastAsia="ja-JP"/>
        </w:rPr>
        <w:t>Equity interest and voting rights of non-lawyers in the Foreign Entity</w:t>
      </w:r>
    </w:p>
    <w:p w:rsidR="00592C73" w:rsidRPr="00711440" w:rsidRDefault="00592C73" w:rsidP="00592C73">
      <w:pPr>
        <w:pStyle w:val="AODocTxt"/>
        <w:tabs>
          <w:tab w:val="left" w:pos="567"/>
          <w:tab w:val="left" w:pos="1134"/>
        </w:tabs>
        <w:spacing w:before="120"/>
        <w:rPr>
          <w:lang w:val="en-US" w:eastAsia="ja-JP"/>
        </w:rPr>
      </w:pPr>
      <w:r w:rsidRPr="00593798">
        <w:rPr>
          <w:b/>
          <w:lang w:val="en-US" w:eastAsia="ja-JP"/>
        </w:rPr>
        <w:t xml:space="preserve">(1) </w:t>
      </w:r>
      <w:r w:rsidRPr="00593798">
        <w:rPr>
          <w:b/>
          <w:lang w:val="en-US" w:eastAsia="ja-JP"/>
        </w:rPr>
        <w:tab/>
        <w:t xml:space="preserve">Outline of legal framework </w:t>
      </w:r>
      <w:r w:rsidRPr="005E6F5E">
        <w:rPr>
          <w:i/>
          <w:lang w:val="en-US" w:eastAsia="ja-JP"/>
        </w:rPr>
        <w:t>(</w:t>
      </w:r>
      <w:r>
        <w:rPr>
          <w:i/>
          <w:lang w:val="en-US" w:eastAsia="ja-JP"/>
        </w:rPr>
        <w:t>Tick one of A to D below</w:t>
      </w:r>
      <w:r w:rsidRPr="005E6F5E">
        <w:rPr>
          <w:i/>
          <w:lang w:val="en-US" w:eastAsia="ja-JP"/>
        </w:rPr>
        <w:t>)</w:t>
      </w:r>
    </w:p>
    <w:p w:rsidR="00592C73" w:rsidRDefault="00592C73" w:rsidP="00592C73">
      <w:pPr>
        <w:pStyle w:val="AODocTxt"/>
        <w:tabs>
          <w:tab w:val="left" w:pos="851"/>
        </w:tabs>
        <w:spacing w:before="120"/>
        <w:rPr>
          <w:lang w:eastAsia="ja-JP"/>
        </w:rPr>
      </w:pPr>
      <w:r>
        <w:rPr>
          <w:rFonts w:eastAsia="Times New Roman"/>
          <w:color w:val="000000"/>
          <w:lang w:eastAsia="ja-JP"/>
        </w:rPr>
        <w:t>U</w:t>
      </w:r>
      <w:r w:rsidRPr="005E6F5E">
        <w:rPr>
          <w:rFonts w:eastAsia="Times New Roman"/>
          <w:color w:val="000000"/>
          <w:lang w:eastAsia="ja-JP"/>
        </w:rPr>
        <w:t xml:space="preserve">nder applicable law, bar association or law society rules or other rules or regulations </w:t>
      </w:r>
      <w:r>
        <w:rPr>
          <w:rFonts w:eastAsia="Times New Roman"/>
          <w:color w:val="000000"/>
          <w:lang w:eastAsia="ja-JP"/>
        </w:rPr>
        <w:t>of the j</w:t>
      </w:r>
      <w:r w:rsidRPr="00711440">
        <w:rPr>
          <w:rFonts w:eastAsia="Times New Roman"/>
          <w:color w:val="000000"/>
          <w:lang w:eastAsia="ja-JP"/>
        </w:rPr>
        <w:t xml:space="preserve">urisdiction in which the Foreign Entity </w:t>
      </w:r>
      <w:r>
        <w:rPr>
          <w:rFonts w:eastAsia="Times New Roman"/>
          <w:color w:val="000000"/>
          <w:lang w:eastAsia="ja-JP"/>
        </w:rPr>
        <w:t xml:space="preserve">is located </w:t>
      </w:r>
      <w:r w:rsidRPr="005E6F5E">
        <w:rPr>
          <w:rFonts w:eastAsia="Times New Roman"/>
          <w:color w:val="000000"/>
          <w:lang w:eastAsia="ja-JP"/>
        </w:rPr>
        <w:t>(“</w:t>
      </w:r>
      <w:r w:rsidRPr="005E6F5E">
        <w:rPr>
          <w:rFonts w:eastAsia="Times New Roman"/>
          <w:b/>
          <w:color w:val="000000"/>
          <w:lang w:eastAsia="ja-JP"/>
        </w:rPr>
        <w:t>Applicable Rules</w:t>
      </w:r>
      <w:r w:rsidRPr="005E6F5E">
        <w:rPr>
          <w:rFonts w:eastAsia="Times New Roman"/>
          <w:color w:val="000000"/>
          <w:lang w:eastAsia="ja-JP"/>
        </w:rPr>
        <w:t>”)</w:t>
      </w:r>
      <w:r>
        <w:rPr>
          <w:rFonts w:eastAsia="Times New Roman"/>
          <w:color w:val="000000"/>
          <w:lang w:eastAsia="ja-JP"/>
        </w:rPr>
        <w:t xml:space="preserve">, a </w:t>
      </w:r>
      <w:r w:rsidRPr="00711440">
        <w:rPr>
          <w:rFonts w:eastAsia="Times New Roman"/>
          <w:color w:val="000000"/>
          <w:lang w:eastAsia="ja-JP"/>
        </w:rPr>
        <w:t>corporation, association or other entity</w:t>
      </w:r>
      <w:r>
        <w:rPr>
          <w:rFonts w:eastAsia="Times New Roman"/>
          <w:color w:val="000000"/>
          <w:lang w:eastAsia="ja-JP"/>
        </w:rPr>
        <w:t xml:space="preserve"> located in that jurisdiction</w:t>
      </w:r>
      <w:r w:rsidRPr="005E6F5E">
        <w:rPr>
          <w:rFonts w:eastAsia="Times New Roman"/>
          <w:color w:val="000000"/>
          <w:lang w:eastAsia="ja-JP"/>
        </w:rPr>
        <w:t xml:space="preserve"> </w:t>
      </w:r>
      <w:r>
        <w:rPr>
          <w:rFonts w:eastAsia="Times New Roman"/>
          <w:color w:val="000000"/>
          <w:lang w:eastAsia="ja-JP"/>
        </w:rPr>
        <w:t xml:space="preserve">whose </w:t>
      </w:r>
      <w:r w:rsidRPr="00711440">
        <w:rPr>
          <w:rFonts w:eastAsia="Times New Roman"/>
          <w:color w:val="000000"/>
          <w:lang w:eastAsia="ja-JP"/>
        </w:rPr>
        <w:t>purpose is, or includes, the provision of legal services</w:t>
      </w:r>
      <w:r>
        <w:rPr>
          <w:rFonts w:eastAsia="Times New Roman"/>
          <w:color w:val="000000"/>
          <w:lang w:eastAsia="ja-JP"/>
        </w:rPr>
        <w:t xml:space="preserve"> (a “</w:t>
      </w:r>
      <w:r w:rsidRPr="001A0B9A">
        <w:rPr>
          <w:rFonts w:eastAsia="Times New Roman"/>
          <w:b/>
          <w:color w:val="000000"/>
          <w:lang w:eastAsia="ja-JP"/>
        </w:rPr>
        <w:t>Law Firm</w:t>
      </w:r>
      <w:r>
        <w:rPr>
          <w:rFonts w:eastAsia="Times New Roman"/>
          <w:color w:val="000000"/>
          <w:lang w:eastAsia="ja-JP"/>
        </w:rPr>
        <w:t>”):</w:t>
      </w:r>
      <w:r>
        <w:rPr>
          <w:lang w:eastAsia="ja-JP"/>
        </w:rPr>
        <w:t xml:space="preserve"> </w:t>
      </w:r>
    </w:p>
    <w:p w:rsidR="00592C73" w:rsidRDefault="00592C73" w:rsidP="00592C73">
      <w:pPr>
        <w:pStyle w:val="AODocTxt"/>
        <w:tabs>
          <w:tab w:val="left" w:pos="851"/>
        </w:tabs>
        <w:ind w:left="567" w:hanging="567"/>
        <w:rPr>
          <w:lang w:eastAsia="ja-JP"/>
        </w:rPr>
      </w:pPr>
      <w:r>
        <w:rPr>
          <w:rFonts w:hint="eastAsia"/>
          <w:lang w:eastAsia="ja-JP"/>
        </w:rPr>
        <w:t xml:space="preserve">□　</w:t>
      </w:r>
      <w:r>
        <w:rPr>
          <w:lang w:eastAsia="ja-JP"/>
        </w:rPr>
        <w:t>(A)</w:t>
      </w:r>
      <w:r>
        <w:rPr>
          <w:rFonts w:hint="eastAsia"/>
          <w:lang w:eastAsia="ja-JP"/>
        </w:rPr>
        <w:t xml:space="preserve">　</w:t>
      </w:r>
      <w:r>
        <w:rPr>
          <w:lang w:val="en-US" w:eastAsia="ja-JP"/>
        </w:rPr>
        <w:t>is not permitted to</w:t>
      </w:r>
      <w:r w:rsidRPr="005E6F5E">
        <w:rPr>
          <w:rFonts w:eastAsia="Times New Roman"/>
          <w:color w:val="000000"/>
          <w:lang w:eastAsia="ja-JP"/>
        </w:rPr>
        <w:t xml:space="preserve"> grant equity interest or voting rights to non-lawyers</w:t>
      </w:r>
      <w:r>
        <w:rPr>
          <w:rStyle w:val="af5"/>
          <w:lang w:eastAsia="ja-JP"/>
        </w:rPr>
        <w:footnoteReference w:id="8"/>
      </w:r>
      <w:r>
        <w:rPr>
          <w:rFonts w:eastAsia="Times New Roman"/>
          <w:color w:val="000000"/>
          <w:lang w:eastAsia="ja-JP"/>
        </w:rPr>
        <w:t>.</w:t>
      </w:r>
    </w:p>
    <w:p w:rsidR="00592C73" w:rsidRDefault="00592C73" w:rsidP="00592C73">
      <w:pPr>
        <w:pStyle w:val="AODocTxt"/>
        <w:tabs>
          <w:tab w:val="left" w:pos="851"/>
        </w:tabs>
        <w:spacing w:before="120"/>
        <w:ind w:leftChars="451" w:left="992"/>
        <w:rPr>
          <w:rFonts w:eastAsia="Times New Roman"/>
          <w:color w:val="000000"/>
          <w:lang w:eastAsia="ja-JP"/>
        </w:rPr>
      </w:pPr>
      <w:r w:rsidRPr="005E6F5E">
        <w:rPr>
          <w:rFonts w:eastAsia="Times New Roman"/>
          <w:color w:val="000000"/>
          <w:lang w:eastAsia="ja-JP"/>
        </w:rPr>
        <w:t>The relevant Applicable Rules are:</w:t>
      </w:r>
      <w:r>
        <w:rPr>
          <w:rFonts w:asciiTheme="minorEastAsia" w:eastAsiaTheme="minorEastAsia" w:hAnsiTheme="minorEastAsia" w:hint="eastAsia"/>
          <w:color w:val="000000"/>
          <w:lang w:eastAsia="ja-JP"/>
        </w:rPr>
        <w:t xml:space="preserve">　</w:t>
      </w:r>
    </w:p>
    <w:p w:rsidR="00592C73" w:rsidRDefault="00592C73" w:rsidP="00592C73">
      <w:pPr>
        <w:pStyle w:val="AODocTxt"/>
        <w:tabs>
          <w:tab w:val="left" w:pos="851"/>
        </w:tabs>
        <w:snapToGrid w:val="0"/>
        <w:spacing w:before="120"/>
        <w:ind w:leftChars="451" w:left="992"/>
        <w:rPr>
          <w:rFonts w:eastAsiaTheme="minorEastAsia"/>
          <w:color w:val="000000"/>
          <w:lang w:eastAsia="ja-JP"/>
        </w:rPr>
      </w:pPr>
    </w:p>
    <w:p w:rsidR="00592C73" w:rsidRDefault="00592C73" w:rsidP="00592C73">
      <w:pPr>
        <w:pStyle w:val="AODocTxt"/>
        <w:tabs>
          <w:tab w:val="left" w:pos="851"/>
        </w:tabs>
        <w:snapToGrid w:val="0"/>
        <w:spacing w:before="120"/>
        <w:ind w:leftChars="451" w:left="992"/>
        <w:rPr>
          <w:rFonts w:eastAsiaTheme="minorEastAsia"/>
          <w:color w:val="000000"/>
          <w:lang w:eastAsia="ja-JP"/>
        </w:rPr>
      </w:pPr>
    </w:p>
    <w:p w:rsidR="00592C73" w:rsidRDefault="00592C73" w:rsidP="00592C73">
      <w:pPr>
        <w:pStyle w:val="AODocTxt"/>
        <w:tabs>
          <w:tab w:val="left" w:pos="851"/>
        </w:tabs>
        <w:snapToGrid w:val="0"/>
        <w:spacing w:before="120"/>
        <w:ind w:leftChars="451" w:left="992"/>
        <w:rPr>
          <w:rFonts w:eastAsiaTheme="minorEastAsia"/>
          <w:color w:val="000000"/>
          <w:lang w:eastAsia="ja-JP"/>
        </w:rPr>
      </w:pPr>
    </w:p>
    <w:p w:rsidR="00592C73" w:rsidRDefault="00592C73" w:rsidP="00592C73">
      <w:pPr>
        <w:pStyle w:val="AODocTxt"/>
        <w:tabs>
          <w:tab w:val="left" w:pos="851"/>
        </w:tabs>
        <w:spacing w:before="120"/>
        <w:ind w:leftChars="451" w:left="992"/>
        <w:rPr>
          <w:lang w:eastAsia="ja-JP"/>
        </w:rPr>
      </w:pPr>
      <w:r w:rsidRPr="005E6F5E">
        <w:rPr>
          <w:rFonts w:eastAsia="Times New Roman"/>
          <w:color w:val="000000"/>
          <w:lang w:eastAsia="ja-JP"/>
        </w:rPr>
        <w:t xml:space="preserve">Accordingly, no equity interest or voting rights are currently granted by the Foreign Entity to such non-lawyers.  </w:t>
      </w:r>
    </w:p>
    <w:p w:rsidR="00592C73" w:rsidRDefault="00592C73" w:rsidP="00592C73">
      <w:pPr>
        <w:pStyle w:val="AODocTxt"/>
        <w:tabs>
          <w:tab w:val="left" w:pos="993"/>
        </w:tabs>
        <w:spacing w:before="120"/>
        <w:ind w:leftChars="100" w:left="220" w:firstLine="346"/>
        <w:rPr>
          <w:i/>
          <w:lang w:val="en-US" w:eastAsia="ja-JP"/>
        </w:rPr>
      </w:pPr>
      <w:r w:rsidRPr="00285ED4">
        <w:rPr>
          <w:rFonts w:hint="eastAsia"/>
          <w:i/>
          <w:lang w:eastAsia="ja-JP"/>
        </w:rPr>
        <w:t>→</w:t>
      </w:r>
      <w:r>
        <w:rPr>
          <w:i/>
          <w:lang w:val="en-US" w:eastAsia="ja-JP"/>
        </w:rPr>
        <w:t xml:space="preserve"> </w:t>
      </w:r>
      <w:r>
        <w:rPr>
          <w:i/>
          <w:lang w:val="en-US" w:eastAsia="ja-JP"/>
        </w:rPr>
        <w:tab/>
        <w:t>Go to Section 4</w:t>
      </w:r>
    </w:p>
    <w:p w:rsidR="00592C73" w:rsidRDefault="00592C73" w:rsidP="00592C73">
      <w:pPr>
        <w:pStyle w:val="AODocTxt"/>
        <w:tabs>
          <w:tab w:val="left" w:pos="851"/>
        </w:tabs>
        <w:ind w:left="992" w:hanging="992"/>
        <w:rPr>
          <w:lang w:eastAsia="ja-JP"/>
        </w:rPr>
      </w:pPr>
      <w:r>
        <w:rPr>
          <w:rFonts w:hint="eastAsia"/>
          <w:lang w:eastAsia="ja-JP"/>
        </w:rPr>
        <w:t xml:space="preserve">□　</w:t>
      </w:r>
      <w:r>
        <w:rPr>
          <w:lang w:eastAsia="ja-JP"/>
        </w:rPr>
        <w:t>(</w:t>
      </w:r>
      <w:r>
        <w:rPr>
          <w:rFonts w:hint="eastAsia"/>
          <w:lang w:eastAsia="ja-JP"/>
        </w:rPr>
        <w:t>B</w:t>
      </w:r>
      <w:r>
        <w:rPr>
          <w:lang w:eastAsia="ja-JP"/>
        </w:rPr>
        <w:t>)</w:t>
      </w:r>
      <w:r>
        <w:rPr>
          <w:rFonts w:hint="eastAsia"/>
          <w:lang w:eastAsia="ja-JP"/>
        </w:rPr>
        <w:t xml:space="preserve">　</w:t>
      </w:r>
      <w:r>
        <w:rPr>
          <w:lang w:val="en-US" w:eastAsia="ja-JP"/>
        </w:rPr>
        <w:t>is permitted (subject to obtaining the requisite licenses, permits, etc.</w:t>
      </w:r>
      <w:r>
        <w:rPr>
          <w:rStyle w:val="af5"/>
          <w:lang w:eastAsia="ja-JP"/>
        </w:rPr>
        <w:footnoteReference w:id="9"/>
      </w:r>
      <w:r>
        <w:rPr>
          <w:lang w:val="en-US" w:eastAsia="ja-JP"/>
        </w:rPr>
        <w:t>)</w:t>
      </w:r>
      <w:r w:rsidRPr="00593798">
        <w:rPr>
          <w:lang w:val="en-US" w:eastAsia="ja-JP"/>
        </w:rPr>
        <w:t xml:space="preserve"> </w:t>
      </w:r>
      <w:r>
        <w:rPr>
          <w:lang w:val="en-US" w:eastAsia="ja-JP"/>
        </w:rPr>
        <w:t>to</w:t>
      </w:r>
      <w:r w:rsidRPr="005E6F5E">
        <w:rPr>
          <w:rFonts w:eastAsia="Times New Roman"/>
          <w:color w:val="000000"/>
          <w:lang w:eastAsia="ja-JP"/>
        </w:rPr>
        <w:t xml:space="preserve"> grant equity interest or voting rights to non-lawyers</w:t>
      </w:r>
      <w:r>
        <w:rPr>
          <w:rFonts w:eastAsia="Times New Roman"/>
          <w:color w:val="000000"/>
          <w:lang w:eastAsia="ja-JP"/>
        </w:rPr>
        <w:t xml:space="preserve"> who are </w:t>
      </w:r>
      <w:r w:rsidRPr="00AB655F">
        <w:rPr>
          <w:rFonts w:eastAsia="Times New Roman"/>
          <w:b/>
          <w:color w:val="000000"/>
          <w:u w:val="single"/>
          <w:lang w:eastAsia="ja-JP"/>
        </w:rPr>
        <w:t>not engaged</w:t>
      </w:r>
      <w:r>
        <w:rPr>
          <w:rFonts w:eastAsia="Times New Roman"/>
          <w:color w:val="000000"/>
          <w:lang w:eastAsia="ja-JP"/>
        </w:rPr>
        <w:t xml:space="preserve"> in the services</w:t>
      </w:r>
      <w:r>
        <w:rPr>
          <w:rStyle w:val="af5"/>
          <w:lang w:eastAsia="ja-JP"/>
        </w:rPr>
        <w:footnoteReference w:id="10"/>
      </w:r>
      <w:r>
        <w:rPr>
          <w:rFonts w:eastAsia="Times New Roman"/>
          <w:color w:val="000000"/>
          <w:lang w:eastAsia="ja-JP"/>
        </w:rPr>
        <w:t xml:space="preserve"> of the Law Firm.</w:t>
      </w:r>
      <w:r>
        <w:rPr>
          <w:lang w:eastAsia="ja-JP"/>
        </w:rPr>
        <w:t xml:space="preserve"> </w:t>
      </w:r>
    </w:p>
    <w:p w:rsidR="00592C73" w:rsidRDefault="00592C73" w:rsidP="00592C73">
      <w:pPr>
        <w:pStyle w:val="AODocTxt"/>
        <w:tabs>
          <w:tab w:val="left" w:pos="851"/>
        </w:tabs>
        <w:spacing w:before="120"/>
        <w:ind w:leftChars="100" w:left="220" w:firstLine="771"/>
        <w:rPr>
          <w:rFonts w:eastAsia="Times New Roman"/>
          <w:color w:val="000000"/>
          <w:lang w:eastAsia="ja-JP"/>
        </w:rPr>
      </w:pPr>
      <w:r w:rsidRPr="005E6F5E">
        <w:rPr>
          <w:rFonts w:eastAsia="Times New Roman"/>
          <w:color w:val="000000"/>
          <w:lang w:eastAsia="ja-JP"/>
        </w:rPr>
        <w:t>The relevant Applicable Rules are:</w:t>
      </w:r>
    </w:p>
    <w:p w:rsidR="00592C73" w:rsidRDefault="00592C73" w:rsidP="00592C73">
      <w:pPr>
        <w:pStyle w:val="AODocTxt"/>
        <w:tabs>
          <w:tab w:val="left" w:pos="851"/>
        </w:tabs>
        <w:spacing w:before="120"/>
        <w:ind w:leftChars="100" w:left="220" w:firstLine="771"/>
        <w:rPr>
          <w:rFonts w:eastAsiaTheme="minorEastAsia"/>
          <w:color w:val="000000"/>
          <w:lang w:eastAsia="ja-JP"/>
        </w:rPr>
      </w:pPr>
    </w:p>
    <w:p w:rsidR="00592C73" w:rsidRDefault="00592C73" w:rsidP="00592C73">
      <w:pPr>
        <w:pStyle w:val="AODocTxt"/>
        <w:tabs>
          <w:tab w:val="left" w:pos="851"/>
        </w:tabs>
        <w:spacing w:before="120"/>
        <w:ind w:leftChars="100" w:left="220" w:firstLine="771"/>
        <w:rPr>
          <w:rFonts w:eastAsiaTheme="minorEastAsia"/>
          <w:color w:val="000000"/>
          <w:lang w:eastAsia="ja-JP"/>
        </w:rPr>
      </w:pPr>
    </w:p>
    <w:p w:rsidR="00592C73" w:rsidRDefault="00592C73" w:rsidP="00592C73">
      <w:pPr>
        <w:pStyle w:val="AODocTxt"/>
        <w:tabs>
          <w:tab w:val="left" w:pos="851"/>
        </w:tabs>
        <w:spacing w:before="120"/>
        <w:ind w:leftChars="451" w:left="992"/>
        <w:rPr>
          <w:rFonts w:eastAsia="Times New Roman"/>
          <w:color w:val="000000"/>
          <w:lang w:eastAsia="ja-JP"/>
        </w:rPr>
      </w:pPr>
      <w:r>
        <w:rPr>
          <w:rFonts w:eastAsia="Times New Roman"/>
          <w:color w:val="000000"/>
          <w:lang w:eastAsia="ja-JP"/>
        </w:rPr>
        <w:t xml:space="preserve">Furthermore, a Law Firm is permitted </w:t>
      </w:r>
      <w:r>
        <w:rPr>
          <w:lang w:val="en-US" w:eastAsia="ja-JP"/>
        </w:rPr>
        <w:t>(subject to obtaining the requisite licenses, permits, etc.</w:t>
      </w:r>
      <w:r w:rsidRPr="00AB655F">
        <w:rPr>
          <w:vertAlign w:val="superscript"/>
          <w:lang w:val="en-US" w:eastAsia="ja-JP"/>
        </w:rPr>
        <w:t>2</w:t>
      </w:r>
      <w:r>
        <w:rPr>
          <w:lang w:val="en-US" w:eastAsia="ja-JP"/>
        </w:rPr>
        <w:t>)</w:t>
      </w:r>
      <w:r w:rsidRPr="00593798">
        <w:rPr>
          <w:lang w:val="en-US" w:eastAsia="ja-JP"/>
        </w:rPr>
        <w:t xml:space="preserve"> </w:t>
      </w:r>
      <w:r>
        <w:rPr>
          <w:lang w:val="en-US" w:eastAsia="ja-JP"/>
        </w:rPr>
        <w:t>to</w:t>
      </w:r>
      <w:r w:rsidRPr="005E6F5E">
        <w:rPr>
          <w:rFonts w:eastAsia="Times New Roman"/>
          <w:color w:val="000000"/>
          <w:lang w:eastAsia="ja-JP"/>
        </w:rPr>
        <w:t xml:space="preserve"> grant equity interest or voting rights to non-lawyers</w:t>
      </w:r>
      <w:r>
        <w:rPr>
          <w:rFonts w:eastAsia="Times New Roman"/>
          <w:color w:val="000000"/>
          <w:lang w:eastAsia="ja-JP"/>
        </w:rPr>
        <w:t xml:space="preserve"> who </w:t>
      </w:r>
      <w:r w:rsidRPr="00AB655F">
        <w:rPr>
          <w:rFonts w:eastAsia="Times New Roman"/>
          <w:color w:val="000000"/>
          <w:lang w:eastAsia="ja-JP"/>
        </w:rPr>
        <w:t>are</w:t>
      </w:r>
      <w:r w:rsidRPr="00AB655F">
        <w:rPr>
          <w:rFonts w:eastAsia="Times New Roman"/>
          <w:b/>
          <w:color w:val="000000"/>
          <w:u w:val="single"/>
          <w:lang w:eastAsia="ja-JP"/>
        </w:rPr>
        <w:t xml:space="preserve"> engaged</w:t>
      </w:r>
      <w:r>
        <w:rPr>
          <w:rFonts w:eastAsia="Times New Roman"/>
          <w:color w:val="000000"/>
          <w:lang w:eastAsia="ja-JP"/>
        </w:rPr>
        <w:t xml:space="preserve"> in the services of the Law Firm up to  </w:t>
      </w:r>
      <w:r>
        <w:rPr>
          <w:rFonts w:eastAsia="Times New Roman"/>
          <w:color w:val="000000"/>
          <w:u w:val="single"/>
          <w:lang w:eastAsia="ja-JP"/>
        </w:rPr>
        <w:t xml:space="preserve">      </w:t>
      </w:r>
      <w:r>
        <w:rPr>
          <w:rFonts w:asciiTheme="minorEastAsia" w:eastAsiaTheme="minorEastAsia" w:hAnsiTheme="minorEastAsia" w:hint="eastAsia"/>
          <w:color w:val="000000"/>
          <w:u w:val="single"/>
          <w:lang w:eastAsia="ja-JP"/>
        </w:rPr>
        <w:t xml:space="preserve">　　</w:t>
      </w:r>
      <w:r w:rsidRPr="002225F4">
        <w:rPr>
          <w:rFonts w:eastAsia="Times New Roman"/>
          <w:color w:val="000000"/>
          <w:u w:val="single"/>
          <w:lang w:eastAsia="ja-JP"/>
        </w:rPr>
        <w:t>%</w:t>
      </w:r>
      <w:r w:rsidRPr="002225F4">
        <w:rPr>
          <w:rFonts w:asciiTheme="minorEastAsia" w:eastAsiaTheme="minorEastAsia" w:hAnsiTheme="minorEastAsia" w:hint="eastAsia"/>
          <w:color w:val="000000"/>
          <w:u w:val="single"/>
          <w:lang w:eastAsia="ja-JP"/>
        </w:rPr>
        <w:t xml:space="preserve">　</w:t>
      </w:r>
      <w:r>
        <w:rPr>
          <w:rFonts w:eastAsia="Times New Roman"/>
          <w:color w:val="000000"/>
          <w:lang w:eastAsia="ja-JP"/>
        </w:rPr>
        <w:t>.</w:t>
      </w:r>
    </w:p>
    <w:p w:rsidR="00592C73" w:rsidRDefault="00592C73" w:rsidP="00592C73">
      <w:pPr>
        <w:pStyle w:val="AODocTxt"/>
        <w:tabs>
          <w:tab w:val="left" w:pos="851"/>
        </w:tabs>
        <w:spacing w:before="120"/>
        <w:ind w:leftChars="100" w:left="220" w:firstLine="771"/>
        <w:rPr>
          <w:rFonts w:eastAsia="Times New Roman"/>
          <w:color w:val="000000"/>
          <w:lang w:eastAsia="ja-JP"/>
        </w:rPr>
      </w:pPr>
      <w:r w:rsidRPr="005E6F5E">
        <w:rPr>
          <w:rFonts w:eastAsia="Times New Roman"/>
          <w:color w:val="000000"/>
          <w:lang w:eastAsia="ja-JP"/>
        </w:rPr>
        <w:t>The relevant Applicable Rules are:</w:t>
      </w:r>
      <w:r>
        <w:rPr>
          <w:rFonts w:asciiTheme="minorEastAsia" w:eastAsiaTheme="minorEastAsia" w:hAnsiTheme="minorEastAsia" w:hint="eastAsia"/>
          <w:color w:val="000000"/>
          <w:lang w:eastAsia="ja-JP"/>
        </w:rPr>
        <w:t xml:space="preserve">　</w:t>
      </w:r>
    </w:p>
    <w:p w:rsidR="00592C73" w:rsidRDefault="00592C73" w:rsidP="00592C73">
      <w:pPr>
        <w:pStyle w:val="AODocTxt"/>
        <w:tabs>
          <w:tab w:val="left" w:pos="851"/>
        </w:tabs>
        <w:spacing w:before="120"/>
        <w:ind w:leftChars="451" w:left="992"/>
        <w:rPr>
          <w:lang w:eastAsia="ja-JP"/>
        </w:rPr>
      </w:pPr>
    </w:p>
    <w:p w:rsidR="00592C73" w:rsidRPr="00285ED4" w:rsidRDefault="00592C73" w:rsidP="00592C73">
      <w:pPr>
        <w:pStyle w:val="AODocTxt"/>
        <w:tabs>
          <w:tab w:val="left" w:pos="993"/>
        </w:tabs>
        <w:spacing w:before="120"/>
        <w:ind w:leftChars="100" w:left="220" w:firstLine="346"/>
        <w:rPr>
          <w:i/>
          <w:lang w:eastAsia="ja-JP"/>
        </w:rPr>
      </w:pPr>
      <w:r w:rsidRPr="00285ED4">
        <w:rPr>
          <w:rFonts w:hint="eastAsia"/>
          <w:i/>
          <w:lang w:eastAsia="ja-JP"/>
        </w:rPr>
        <w:t>→</w:t>
      </w:r>
      <w:r>
        <w:rPr>
          <w:i/>
          <w:lang w:val="en-US" w:eastAsia="ja-JP"/>
        </w:rPr>
        <w:t xml:space="preserve"> </w:t>
      </w:r>
      <w:r>
        <w:rPr>
          <w:i/>
          <w:lang w:val="en-US" w:eastAsia="ja-JP"/>
        </w:rPr>
        <w:tab/>
        <w:t>Go to Sub-section (2)</w:t>
      </w:r>
    </w:p>
    <w:p w:rsidR="00592C73" w:rsidRDefault="00592C73" w:rsidP="00592C73">
      <w:pPr>
        <w:pStyle w:val="AODocTxt"/>
        <w:tabs>
          <w:tab w:val="left" w:pos="851"/>
        </w:tabs>
        <w:ind w:left="990" w:hangingChars="450" w:hanging="990"/>
        <w:rPr>
          <w:lang w:eastAsia="ja-JP"/>
        </w:rPr>
      </w:pPr>
      <w:r>
        <w:rPr>
          <w:rFonts w:hint="eastAsia"/>
          <w:lang w:eastAsia="ja-JP"/>
        </w:rPr>
        <w:t xml:space="preserve">□　</w:t>
      </w:r>
      <w:r>
        <w:rPr>
          <w:lang w:eastAsia="ja-JP"/>
        </w:rPr>
        <w:t>(</w:t>
      </w:r>
      <w:r>
        <w:rPr>
          <w:rFonts w:hint="eastAsia"/>
          <w:lang w:eastAsia="ja-JP"/>
        </w:rPr>
        <w:t>C</w:t>
      </w:r>
      <w:r>
        <w:rPr>
          <w:lang w:eastAsia="ja-JP"/>
        </w:rPr>
        <w:t>)</w:t>
      </w:r>
      <w:r>
        <w:rPr>
          <w:rFonts w:hint="eastAsia"/>
          <w:lang w:eastAsia="ja-JP"/>
        </w:rPr>
        <w:t xml:space="preserve">　</w:t>
      </w:r>
      <w:r>
        <w:rPr>
          <w:lang w:val="en-US" w:eastAsia="ja-JP"/>
        </w:rPr>
        <w:t xml:space="preserve">is not permitted to </w:t>
      </w:r>
      <w:r w:rsidRPr="005E6F5E">
        <w:rPr>
          <w:rFonts w:eastAsia="Times New Roman"/>
          <w:color w:val="000000"/>
          <w:lang w:eastAsia="ja-JP"/>
        </w:rPr>
        <w:t>grant equity interest or voting rights to non-lawyers</w:t>
      </w:r>
      <w:r>
        <w:rPr>
          <w:rFonts w:eastAsia="Times New Roman"/>
          <w:color w:val="000000"/>
          <w:lang w:eastAsia="ja-JP"/>
        </w:rPr>
        <w:t xml:space="preserve"> who </w:t>
      </w:r>
      <w:r w:rsidRPr="00AB655F">
        <w:rPr>
          <w:rFonts w:eastAsia="Times New Roman"/>
          <w:color w:val="000000"/>
          <w:lang w:eastAsia="ja-JP"/>
        </w:rPr>
        <w:t>are</w:t>
      </w:r>
      <w:r w:rsidRPr="00AB655F">
        <w:rPr>
          <w:rFonts w:eastAsia="Times New Roman"/>
          <w:b/>
          <w:color w:val="000000"/>
          <w:u w:val="single"/>
          <w:lang w:eastAsia="ja-JP"/>
        </w:rPr>
        <w:t xml:space="preserve"> </w:t>
      </w:r>
      <w:r>
        <w:rPr>
          <w:rFonts w:eastAsia="Times New Roman"/>
          <w:b/>
          <w:color w:val="000000"/>
          <w:u w:val="single"/>
          <w:lang w:eastAsia="ja-JP"/>
        </w:rPr>
        <w:t xml:space="preserve">not </w:t>
      </w:r>
      <w:r w:rsidRPr="00AB655F">
        <w:rPr>
          <w:rFonts w:eastAsia="Times New Roman"/>
          <w:b/>
          <w:color w:val="000000"/>
          <w:u w:val="single"/>
          <w:lang w:eastAsia="ja-JP"/>
        </w:rPr>
        <w:t>engaged</w:t>
      </w:r>
      <w:r>
        <w:rPr>
          <w:rFonts w:eastAsia="Times New Roman"/>
          <w:color w:val="000000"/>
          <w:lang w:eastAsia="ja-JP"/>
        </w:rPr>
        <w:t xml:space="preserve"> in the services of the Law Firm.</w:t>
      </w:r>
      <w:r>
        <w:rPr>
          <w:lang w:eastAsia="ja-JP"/>
        </w:rPr>
        <w:t xml:space="preserve"> </w:t>
      </w:r>
    </w:p>
    <w:p w:rsidR="00592C73" w:rsidRDefault="00592C73" w:rsidP="00592C73">
      <w:pPr>
        <w:pStyle w:val="AODocTxt"/>
        <w:tabs>
          <w:tab w:val="left" w:pos="851"/>
        </w:tabs>
        <w:spacing w:before="120"/>
        <w:ind w:leftChars="100" w:left="220" w:firstLine="771"/>
        <w:rPr>
          <w:rFonts w:eastAsia="Times New Roman"/>
          <w:color w:val="000000"/>
          <w:lang w:eastAsia="ja-JP"/>
        </w:rPr>
      </w:pPr>
      <w:r w:rsidRPr="005E6F5E">
        <w:rPr>
          <w:rFonts w:eastAsia="Times New Roman"/>
          <w:color w:val="000000"/>
          <w:lang w:eastAsia="ja-JP"/>
        </w:rPr>
        <w:t>The relevant Applicable Rules are:</w:t>
      </w:r>
      <w:r>
        <w:rPr>
          <w:rFonts w:asciiTheme="minorEastAsia" w:eastAsiaTheme="minorEastAsia" w:hAnsiTheme="minorEastAsia" w:hint="eastAsia"/>
          <w:color w:val="000000"/>
          <w:lang w:eastAsia="ja-JP"/>
        </w:rPr>
        <w:t xml:space="preserve">　</w:t>
      </w:r>
    </w:p>
    <w:p w:rsidR="00592C73" w:rsidRDefault="00592C73" w:rsidP="00592C73">
      <w:pPr>
        <w:pStyle w:val="AODocTxt"/>
        <w:tabs>
          <w:tab w:val="left" w:pos="851"/>
        </w:tabs>
        <w:spacing w:before="120"/>
        <w:ind w:leftChars="451" w:left="992"/>
        <w:rPr>
          <w:lang w:eastAsia="ja-JP"/>
        </w:rPr>
      </w:pPr>
    </w:p>
    <w:p w:rsidR="00592C73" w:rsidRDefault="00592C73" w:rsidP="00592C73">
      <w:pPr>
        <w:pStyle w:val="AODocTxt"/>
        <w:tabs>
          <w:tab w:val="left" w:pos="851"/>
        </w:tabs>
        <w:spacing w:before="120"/>
        <w:ind w:leftChars="451" w:left="992"/>
        <w:rPr>
          <w:lang w:eastAsia="ja-JP"/>
        </w:rPr>
      </w:pPr>
    </w:p>
    <w:p w:rsidR="00592C73" w:rsidRDefault="00592C73" w:rsidP="00592C73">
      <w:pPr>
        <w:pStyle w:val="AODocTxt"/>
        <w:tabs>
          <w:tab w:val="left" w:pos="851"/>
        </w:tabs>
        <w:spacing w:before="120"/>
        <w:ind w:leftChars="451" w:left="992"/>
        <w:rPr>
          <w:rFonts w:eastAsia="Times New Roman"/>
          <w:color w:val="000000"/>
          <w:lang w:eastAsia="ja-JP"/>
        </w:rPr>
      </w:pPr>
      <w:r>
        <w:rPr>
          <w:lang w:eastAsia="ja-JP"/>
        </w:rPr>
        <w:t xml:space="preserve">However, </w:t>
      </w:r>
      <w:r>
        <w:rPr>
          <w:rFonts w:eastAsia="Times New Roman"/>
          <w:color w:val="000000"/>
          <w:lang w:eastAsia="ja-JP"/>
        </w:rPr>
        <w:t xml:space="preserve">a Law Firm is permitted </w:t>
      </w:r>
      <w:r>
        <w:rPr>
          <w:lang w:val="en-US" w:eastAsia="ja-JP"/>
        </w:rPr>
        <w:t>(subject to obtaining the requisite licenses, permits, etc.</w:t>
      </w:r>
      <w:r w:rsidRPr="00AB655F">
        <w:rPr>
          <w:vertAlign w:val="superscript"/>
          <w:lang w:val="en-US" w:eastAsia="ja-JP"/>
        </w:rPr>
        <w:t>2</w:t>
      </w:r>
      <w:r>
        <w:rPr>
          <w:lang w:val="en-US" w:eastAsia="ja-JP"/>
        </w:rPr>
        <w:t>)</w:t>
      </w:r>
      <w:r w:rsidRPr="00593798">
        <w:rPr>
          <w:lang w:val="en-US" w:eastAsia="ja-JP"/>
        </w:rPr>
        <w:t xml:space="preserve"> </w:t>
      </w:r>
      <w:r>
        <w:rPr>
          <w:lang w:val="en-US" w:eastAsia="ja-JP"/>
        </w:rPr>
        <w:t>to</w:t>
      </w:r>
      <w:r w:rsidRPr="005E6F5E">
        <w:rPr>
          <w:rFonts w:eastAsia="Times New Roman"/>
          <w:color w:val="000000"/>
          <w:lang w:eastAsia="ja-JP"/>
        </w:rPr>
        <w:t xml:space="preserve"> grant equity interest or voting rights to non-lawyers</w:t>
      </w:r>
      <w:r>
        <w:rPr>
          <w:rFonts w:eastAsia="Times New Roman"/>
          <w:color w:val="000000"/>
          <w:lang w:eastAsia="ja-JP"/>
        </w:rPr>
        <w:t xml:space="preserve"> who </w:t>
      </w:r>
      <w:r w:rsidRPr="00AB655F">
        <w:rPr>
          <w:rFonts w:eastAsia="Times New Roman"/>
          <w:color w:val="000000"/>
          <w:lang w:eastAsia="ja-JP"/>
        </w:rPr>
        <w:t>are</w:t>
      </w:r>
      <w:r w:rsidRPr="00AB655F">
        <w:rPr>
          <w:rFonts w:eastAsia="Times New Roman"/>
          <w:b/>
          <w:color w:val="000000"/>
          <w:u w:val="single"/>
          <w:lang w:eastAsia="ja-JP"/>
        </w:rPr>
        <w:t xml:space="preserve"> engaged</w:t>
      </w:r>
      <w:r>
        <w:rPr>
          <w:rFonts w:eastAsia="Times New Roman"/>
          <w:color w:val="000000"/>
          <w:lang w:eastAsia="ja-JP"/>
        </w:rPr>
        <w:t xml:space="preserve"> in the services of the Law Firm up to </w:t>
      </w:r>
      <w:r>
        <w:rPr>
          <w:rFonts w:eastAsia="Times New Roman"/>
          <w:color w:val="000000"/>
          <w:u w:val="single"/>
          <w:lang w:eastAsia="ja-JP"/>
        </w:rPr>
        <w:t xml:space="preserve">      </w:t>
      </w:r>
      <w:r>
        <w:rPr>
          <w:rFonts w:asciiTheme="minorEastAsia" w:eastAsiaTheme="minorEastAsia" w:hAnsiTheme="minorEastAsia" w:hint="eastAsia"/>
          <w:color w:val="000000"/>
          <w:u w:val="single"/>
          <w:lang w:eastAsia="ja-JP"/>
        </w:rPr>
        <w:t xml:space="preserve">　　</w:t>
      </w:r>
      <w:r w:rsidRPr="002225F4">
        <w:rPr>
          <w:rFonts w:eastAsia="Times New Roman"/>
          <w:color w:val="000000"/>
          <w:u w:val="single"/>
          <w:lang w:eastAsia="ja-JP"/>
        </w:rPr>
        <w:t>%</w:t>
      </w:r>
      <w:r w:rsidRPr="002225F4">
        <w:rPr>
          <w:rFonts w:asciiTheme="minorEastAsia" w:eastAsiaTheme="minorEastAsia" w:hAnsiTheme="minorEastAsia" w:hint="eastAsia"/>
          <w:color w:val="000000"/>
          <w:u w:val="single"/>
          <w:lang w:eastAsia="ja-JP"/>
        </w:rPr>
        <w:t xml:space="preserve">　</w:t>
      </w:r>
      <w:r>
        <w:rPr>
          <w:rFonts w:eastAsia="Times New Roman"/>
          <w:color w:val="000000"/>
          <w:lang w:eastAsia="ja-JP"/>
        </w:rPr>
        <w:t>.</w:t>
      </w:r>
    </w:p>
    <w:p w:rsidR="00592C73" w:rsidRDefault="00592C73" w:rsidP="00592C73">
      <w:pPr>
        <w:pStyle w:val="AODocTxt"/>
        <w:tabs>
          <w:tab w:val="left" w:pos="851"/>
        </w:tabs>
        <w:spacing w:before="120"/>
        <w:ind w:leftChars="100" w:left="220" w:firstLine="771"/>
        <w:rPr>
          <w:rFonts w:eastAsia="Times New Roman"/>
          <w:color w:val="000000"/>
          <w:lang w:eastAsia="ja-JP"/>
        </w:rPr>
      </w:pPr>
      <w:r w:rsidRPr="005E6F5E">
        <w:rPr>
          <w:rFonts w:eastAsia="Times New Roman"/>
          <w:color w:val="000000"/>
          <w:lang w:eastAsia="ja-JP"/>
        </w:rPr>
        <w:t>The relevant Applicable Rules are:</w:t>
      </w:r>
    </w:p>
    <w:p w:rsidR="00592C73" w:rsidRDefault="00592C73" w:rsidP="00592C73">
      <w:pPr>
        <w:pStyle w:val="AODocTxt"/>
        <w:tabs>
          <w:tab w:val="left" w:pos="851"/>
        </w:tabs>
        <w:spacing w:before="120"/>
        <w:ind w:leftChars="451" w:left="992"/>
        <w:rPr>
          <w:lang w:eastAsia="ja-JP"/>
        </w:rPr>
      </w:pPr>
    </w:p>
    <w:p w:rsidR="00592C73" w:rsidRPr="00285ED4" w:rsidRDefault="00592C73" w:rsidP="00592C73">
      <w:pPr>
        <w:pStyle w:val="AODocTxt"/>
        <w:tabs>
          <w:tab w:val="left" w:pos="851"/>
        </w:tabs>
        <w:spacing w:before="120"/>
        <w:ind w:leftChars="100" w:left="220" w:firstLine="346"/>
        <w:rPr>
          <w:i/>
          <w:lang w:eastAsia="ja-JP"/>
        </w:rPr>
      </w:pPr>
      <w:r w:rsidRPr="00285ED4">
        <w:rPr>
          <w:rFonts w:hint="eastAsia"/>
          <w:i/>
          <w:lang w:eastAsia="ja-JP"/>
        </w:rPr>
        <w:t>→</w:t>
      </w:r>
      <w:r>
        <w:rPr>
          <w:rFonts w:hint="eastAsia"/>
          <w:i/>
          <w:lang w:eastAsia="ja-JP"/>
        </w:rPr>
        <w:t xml:space="preserve">　</w:t>
      </w:r>
      <w:r>
        <w:rPr>
          <w:i/>
          <w:lang w:val="en-US" w:eastAsia="ja-JP"/>
        </w:rPr>
        <w:t>If the percentage is less than 50%, go to Section 4; if 50% or more, go to Sub-section (3)</w:t>
      </w:r>
      <w:r w:rsidRPr="00285ED4">
        <w:rPr>
          <w:i/>
          <w:lang w:eastAsia="ja-JP"/>
        </w:rPr>
        <w:t xml:space="preserve"> </w:t>
      </w:r>
    </w:p>
    <w:p w:rsidR="00592C73" w:rsidRDefault="00592C73" w:rsidP="00592C73">
      <w:pPr>
        <w:pStyle w:val="AODocTxt"/>
        <w:tabs>
          <w:tab w:val="left" w:pos="851"/>
        </w:tabs>
        <w:ind w:left="563" w:hangingChars="256" w:hanging="563"/>
        <w:rPr>
          <w:lang w:eastAsia="ja-JP"/>
        </w:rPr>
      </w:pPr>
      <w:r>
        <w:rPr>
          <w:rFonts w:hint="eastAsia"/>
          <w:lang w:eastAsia="ja-JP"/>
        </w:rPr>
        <w:t xml:space="preserve">□　</w:t>
      </w:r>
      <w:r>
        <w:rPr>
          <w:lang w:eastAsia="ja-JP"/>
        </w:rPr>
        <w:t>(</w:t>
      </w:r>
      <w:r>
        <w:rPr>
          <w:rFonts w:hint="eastAsia"/>
          <w:lang w:eastAsia="ja-JP"/>
        </w:rPr>
        <w:t>D</w:t>
      </w:r>
      <w:r>
        <w:rPr>
          <w:lang w:eastAsia="ja-JP"/>
        </w:rPr>
        <w:t>)</w:t>
      </w:r>
      <w:r>
        <w:rPr>
          <w:rFonts w:hint="eastAsia"/>
          <w:lang w:eastAsia="ja-JP"/>
        </w:rPr>
        <w:t xml:space="preserve">　</w:t>
      </w:r>
      <w:r>
        <w:rPr>
          <w:lang w:val="en-US" w:eastAsia="ja-JP"/>
        </w:rPr>
        <w:t>As described in attachment</w:t>
      </w:r>
      <w:r>
        <w:rPr>
          <w:rStyle w:val="af5"/>
          <w:lang w:eastAsia="ja-JP"/>
        </w:rPr>
        <w:footnoteReference w:id="11"/>
      </w:r>
    </w:p>
    <w:p w:rsidR="00592C73" w:rsidRPr="001E6AAE" w:rsidRDefault="00592C73" w:rsidP="00592C73">
      <w:pPr>
        <w:pStyle w:val="AODocTxt"/>
        <w:tabs>
          <w:tab w:val="left" w:pos="851"/>
          <w:tab w:val="left" w:pos="993"/>
        </w:tabs>
        <w:spacing w:before="120"/>
        <w:ind w:leftChars="257" w:left="990" w:hanging="425"/>
        <w:rPr>
          <w:lang w:eastAsia="ja-JP"/>
        </w:rPr>
      </w:pPr>
      <w:r w:rsidRPr="00285ED4">
        <w:rPr>
          <w:rFonts w:hint="eastAsia"/>
          <w:i/>
          <w:lang w:eastAsia="ja-JP"/>
        </w:rPr>
        <w:t>→</w:t>
      </w:r>
      <w:r>
        <w:rPr>
          <w:i/>
          <w:lang w:val="en-US" w:eastAsia="ja-JP"/>
        </w:rPr>
        <w:t xml:space="preserve"> </w:t>
      </w:r>
      <w:r>
        <w:rPr>
          <w:i/>
          <w:lang w:val="en-US" w:eastAsia="ja-JP"/>
        </w:rPr>
        <w:tab/>
      </w:r>
      <w:r>
        <w:rPr>
          <w:i/>
          <w:lang w:val="en-US" w:eastAsia="ja-JP"/>
        </w:rPr>
        <w:tab/>
        <w:t>Go to Sub-section (2) or (3) as applicable</w:t>
      </w:r>
    </w:p>
    <w:p w:rsidR="00592C73" w:rsidRPr="002A1DBB" w:rsidRDefault="00592C73" w:rsidP="00592C73">
      <w:pPr>
        <w:pStyle w:val="AODocTxt"/>
        <w:tabs>
          <w:tab w:val="left" w:pos="851"/>
        </w:tabs>
        <w:spacing w:before="360"/>
        <w:ind w:left="568" w:hangingChars="257" w:hanging="568"/>
        <w:rPr>
          <w:lang w:val="en-US" w:eastAsia="ja-JP"/>
        </w:rPr>
      </w:pPr>
      <w:r w:rsidRPr="007C2326">
        <w:rPr>
          <w:b/>
          <w:lang w:val="en-US" w:eastAsia="ja-JP"/>
        </w:rPr>
        <w:t>(2)</w:t>
      </w:r>
      <w:r w:rsidRPr="007C2326">
        <w:rPr>
          <w:b/>
          <w:lang w:val="en-US" w:eastAsia="ja-JP"/>
        </w:rPr>
        <w:tab/>
        <w:t xml:space="preserve">Equity interest or voting rights of non-lawyers who are </w:t>
      </w:r>
      <w:r w:rsidRPr="007C2326">
        <w:rPr>
          <w:b/>
          <w:u w:val="single"/>
          <w:lang w:val="en-US" w:eastAsia="ja-JP"/>
        </w:rPr>
        <w:t>not engaged</w:t>
      </w:r>
      <w:r w:rsidRPr="007C2326">
        <w:rPr>
          <w:b/>
          <w:lang w:val="en-US" w:eastAsia="ja-JP"/>
        </w:rPr>
        <w:t xml:space="preserve"> in the services of the Foreign Entity</w:t>
      </w:r>
      <w:r>
        <w:rPr>
          <w:lang w:val="en-US" w:eastAsia="ja-JP"/>
        </w:rPr>
        <w:t xml:space="preserve"> </w:t>
      </w:r>
      <w:r w:rsidRPr="002A1DBB">
        <w:rPr>
          <w:i/>
          <w:lang w:val="en-US" w:eastAsia="ja-JP"/>
        </w:rPr>
        <w:t xml:space="preserve">(Tick one of </w:t>
      </w:r>
      <w:r w:rsidRPr="002A1DBB">
        <w:rPr>
          <w:rFonts w:hint="eastAsia"/>
          <w:i/>
          <w:lang w:eastAsia="ja-JP"/>
        </w:rPr>
        <w:t>(B-1)</w:t>
      </w:r>
      <w:r w:rsidRPr="002A1DBB">
        <w:rPr>
          <w:i/>
          <w:lang w:eastAsia="ja-JP"/>
        </w:rPr>
        <w:t xml:space="preserve"> to </w:t>
      </w:r>
      <w:r w:rsidRPr="002A1DBB">
        <w:rPr>
          <w:rFonts w:hint="eastAsia"/>
          <w:i/>
          <w:lang w:eastAsia="ja-JP"/>
        </w:rPr>
        <w:t>(B-4)</w:t>
      </w:r>
      <w:r>
        <w:rPr>
          <w:i/>
          <w:lang w:eastAsia="ja-JP"/>
        </w:rPr>
        <w:t xml:space="preserve"> </w:t>
      </w:r>
      <w:r w:rsidRPr="002A1DBB">
        <w:rPr>
          <w:i/>
          <w:lang w:val="en-US" w:eastAsia="ja-JP"/>
        </w:rPr>
        <w:t>below.)</w:t>
      </w:r>
    </w:p>
    <w:p w:rsidR="00592C73" w:rsidRDefault="00592C73" w:rsidP="00592C73">
      <w:pPr>
        <w:pStyle w:val="AODocTxt"/>
        <w:tabs>
          <w:tab w:val="left" w:pos="0"/>
          <w:tab w:val="left" w:pos="851"/>
        </w:tabs>
        <w:ind w:leftChars="100" w:left="1417" w:hangingChars="544" w:hanging="1197"/>
        <w:rPr>
          <w:lang w:eastAsia="ja-JP"/>
        </w:rPr>
      </w:pPr>
      <w:r>
        <w:rPr>
          <w:rFonts w:hint="eastAsia"/>
          <w:lang w:eastAsia="ja-JP"/>
        </w:rPr>
        <w:t xml:space="preserve">□　</w:t>
      </w:r>
      <w:r>
        <w:rPr>
          <w:lang w:eastAsia="ja-JP"/>
        </w:rPr>
        <w:t>(B-1)</w:t>
      </w:r>
      <w:r>
        <w:rPr>
          <w:lang w:eastAsia="ja-JP"/>
        </w:rPr>
        <w:tab/>
        <w:t xml:space="preserve">No </w:t>
      </w:r>
      <w:r>
        <w:rPr>
          <w:lang w:val="en-US" w:eastAsia="ja-JP"/>
        </w:rPr>
        <w:t xml:space="preserve">equity interest or voting rights are granted to non-lawyers who are </w:t>
      </w:r>
      <w:r w:rsidRPr="002A1DBB">
        <w:rPr>
          <w:b/>
          <w:u w:val="single"/>
          <w:lang w:val="en-US" w:eastAsia="ja-JP"/>
        </w:rPr>
        <w:t>not engaged</w:t>
      </w:r>
      <w:r>
        <w:rPr>
          <w:lang w:val="en-US" w:eastAsia="ja-JP"/>
        </w:rPr>
        <w:t xml:space="preserve"> in the services of the Foreign Entity because it is not permissible under the Applicable Rules.</w:t>
      </w:r>
      <w:r>
        <w:rPr>
          <w:lang w:eastAsia="ja-JP"/>
        </w:rPr>
        <w:t xml:space="preserve"> </w:t>
      </w:r>
    </w:p>
    <w:p w:rsidR="00592C73" w:rsidRDefault="00592C73" w:rsidP="00592C73">
      <w:pPr>
        <w:pStyle w:val="AODocTxt"/>
        <w:tabs>
          <w:tab w:val="left" w:pos="0"/>
          <w:tab w:val="left" w:pos="851"/>
        </w:tabs>
        <w:ind w:leftChars="100" w:left="1417" w:hangingChars="544" w:hanging="1197"/>
        <w:rPr>
          <w:lang w:eastAsia="ja-JP"/>
        </w:rPr>
      </w:pPr>
      <w:r>
        <w:rPr>
          <w:rFonts w:hint="eastAsia"/>
          <w:lang w:eastAsia="ja-JP"/>
        </w:rPr>
        <w:t xml:space="preserve">□　</w:t>
      </w:r>
      <w:r>
        <w:rPr>
          <w:lang w:eastAsia="ja-JP"/>
        </w:rPr>
        <w:t>(B-</w:t>
      </w:r>
      <w:r>
        <w:rPr>
          <w:rFonts w:hint="eastAsia"/>
          <w:lang w:eastAsia="ja-JP"/>
        </w:rPr>
        <w:t>2</w:t>
      </w:r>
      <w:r>
        <w:rPr>
          <w:lang w:eastAsia="ja-JP"/>
        </w:rPr>
        <w:t>)</w:t>
      </w:r>
      <w:r>
        <w:rPr>
          <w:rFonts w:hint="eastAsia"/>
          <w:lang w:eastAsia="ja-JP"/>
        </w:rPr>
        <w:t xml:space="preserve">　</w:t>
      </w:r>
      <w:r>
        <w:rPr>
          <w:lang w:eastAsia="ja-JP"/>
        </w:rPr>
        <w:t xml:space="preserve">No </w:t>
      </w:r>
      <w:r>
        <w:rPr>
          <w:lang w:val="en-US" w:eastAsia="ja-JP"/>
        </w:rPr>
        <w:t xml:space="preserve">equity interest or voting rights are granted to non-lawyers who are </w:t>
      </w:r>
      <w:r w:rsidRPr="002A1DBB">
        <w:rPr>
          <w:b/>
          <w:u w:val="single"/>
          <w:lang w:val="en-US" w:eastAsia="ja-JP"/>
        </w:rPr>
        <w:t>not engaged</w:t>
      </w:r>
      <w:r>
        <w:rPr>
          <w:lang w:val="en-US" w:eastAsia="ja-JP"/>
        </w:rPr>
        <w:t xml:space="preserve"> in the services of the Foreign Entity because it is not permissible under the </w:t>
      </w:r>
      <w:r w:rsidRPr="00064EBA">
        <w:rPr>
          <w:u w:val="single"/>
          <w:lang w:val="en-US" w:eastAsia="ja-JP"/>
        </w:rPr>
        <w:t xml:space="preserve">         </w:t>
      </w:r>
      <w:r>
        <w:rPr>
          <w:u w:val="single"/>
          <w:lang w:val="en-US" w:eastAsia="ja-JP"/>
        </w:rPr>
        <w:t xml:space="preserve">                         </w:t>
      </w:r>
      <w:r>
        <w:rPr>
          <w:rStyle w:val="af5"/>
          <w:lang w:eastAsia="ja-JP"/>
        </w:rPr>
        <w:footnoteReference w:id="12"/>
      </w:r>
      <w:r>
        <w:rPr>
          <w:u w:val="single"/>
          <w:lang w:eastAsia="ja-JP"/>
        </w:rPr>
        <w:t xml:space="preserve"> </w:t>
      </w:r>
      <w:r w:rsidRPr="00064EBA">
        <w:rPr>
          <w:lang w:eastAsia="ja-JP"/>
        </w:rPr>
        <w:t>of the Foreign Entity.</w:t>
      </w:r>
      <w:r>
        <w:rPr>
          <w:lang w:eastAsia="ja-JP"/>
        </w:rPr>
        <w:t xml:space="preserve"> </w:t>
      </w:r>
    </w:p>
    <w:p w:rsidR="00592C73" w:rsidRDefault="00592C73" w:rsidP="00592C73">
      <w:pPr>
        <w:pStyle w:val="AODocTxt"/>
        <w:tabs>
          <w:tab w:val="left" w:pos="0"/>
          <w:tab w:val="left" w:pos="851"/>
        </w:tabs>
        <w:ind w:leftChars="100" w:left="1417" w:hangingChars="544" w:hanging="1197"/>
        <w:rPr>
          <w:lang w:eastAsia="ja-JP"/>
        </w:rPr>
      </w:pPr>
      <w:r>
        <w:rPr>
          <w:rFonts w:hint="eastAsia"/>
          <w:lang w:eastAsia="ja-JP"/>
        </w:rPr>
        <w:t xml:space="preserve">□　</w:t>
      </w:r>
      <w:r>
        <w:rPr>
          <w:lang w:eastAsia="ja-JP"/>
        </w:rPr>
        <w:t>(B-</w:t>
      </w:r>
      <w:r>
        <w:rPr>
          <w:rFonts w:hint="eastAsia"/>
          <w:lang w:eastAsia="ja-JP"/>
        </w:rPr>
        <w:t>3</w:t>
      </w:r>
      <w:r>
        <w:rPr>
          <w:lang w:eastAsia="ja-JP"/>
        </w:rPr>
        <w:t>)</w:t>
      </w:r>
      <w:r>
        <w:rPr>
          <w:lang w:eastAsia="ja-JP"/>
        </w:rPr>
        <w:tab/>
        <w:t>Whist i</w:t>
      </w:r>
      <w:r>
        <w:rPr>
          <w:lang w:val="en-US" w:eastAsia="ja-JP"/>
        </w:rPr>
        <w:t xml:space="preserve">t is permissible under the </w:t>
      </w:r>
      <w:r w:rsidRPr="00064EBA">
        <w:rPr>
          <w:u w:val="single"/>
          <w:lang w:val="en-US" w:eastAsia="ja-JP"/>
        </w:rPr>
        <w:t xml:space="preserve">         </w:t>
      </w:r>
      <w:r>
        <w:rPr>
          <w:u w:val="single"/>
          <w:lang w:val="en-US" w:eastAsia="ja-JP"/>
        </w:rPr>
        <w:t xml:space="preserve">                         </w:t>
      </w:r>
      <w:r w:rsidRPr="000E7453">
        <w:rPr>
          <w:vertAlign w:val="superscript"/>
          <w:lang w:eastAsia="ja-JP"/>
        </w:rPr>
        <w:t>5</w:t>
      </w:r>
      <w:r>
        <w:rPr>
          <w:vertAlign w:val="superscript"/>
          <w:lang w:eastAsia="ja-JP"/>
        </w:rPr>
        <w:t xml:space="preserve">  </w:t>
      </w:r>
      <w:r>
        <w:rPr>
          <w:lang w:val="en-US" w:eastAsia="ja-JP"/>
        </w:rPr>
        <w:t xml:space="preserve">of the Foreign Entity to grant equity interest or voting rights to non-lawyers who are </w:t>
      </w:r>
      <w:r w:rsidRPr="002A1DBB">
        <w:rPr>
          <w:b/>
          <w:u w:val="single"/>
          <w:lang w:val="en-US" w:eastAsia="ja-JP"/>
        </w:rPr>
        <w:t>not engaged</w:t>
      </w:r>
      <w:r>
        <w:rPr>
          <w:lang w:val="en-US" w:eastAsia="ja-JP"/>
        </w:rPr>
        <w:t xml:space="preserve"> in the services of the Foreign Entity, n</w:t>
      </w:r>
      <w:r>
        <w:rPr>
          <w:lang w:eastAsia="ja-JP"/>
        </w:rPr>
        <w:t xml:space="preserve">o </w:t>
      </w:r>
      <w:r>
        <w:rPr>
          <w:lang w:val="en-US" w:eastAsia="ja-JP"/>
        </w:rPr>
        <w:t>equity interest or voting rights are currently granted by the Foreign Entity to such non-lawyers.</w:t>
      </w:r>
      <w:r>
        <w:rPr>
          <w:lang w:eastAsia="ja-JP"/>
        </w:rPr>
        <w:t xml:space="preserve"> </w:t>
      </w:r>
    </w:p>
    <w:p w:rsidR="00592C73" w:rsidRDefault="00592C73" w:rsidP="00592C73">
      <w:pPr>
        <w:pStyle w:val="AODocTxt"/>
        <w:tabs>
          <w:tab w:val="left" w:pos="0"/>
          <w:tab w:val="left" w:pos="851"/>
        </w:tabs>
        <w:ind w:leftChars="100" w:left="708" w:hangingChars="222" w:hanging="488"/>
        <w:rPr>
          <w:lang w:eastAsia="ja-JP"/>
        </w:rPr>
      </w:pPr>
      <w:r>
        <w:rPr>
          <w:rFonts w:hint="eastAsia"/>
          <w:lang w:eastAsia="ja-JP"/>
        </w:rPr>
        <w:t xml:space="preserve">□　</w:t>
      </w:r>
      <w:r>
        <w:rPr>
          <w:lang w:eastAsia="ja-JP"/>
        </w:rPr>
        <w:t>(B-</w:t>
      </w:r>
      <w:r>
        <w:rPr>
          <w:rFonts w:hint="eastAsia"/>
          <w:lang w:eastAsia="ja-JP"/>
        </w:rPr>
        <w:t>4</w:t>
      </w:r>
      <w:r>
        <w:rPr>
          <w:lang w:eastAsia="ja-JP"/>
        </w:rPr>
        <w:t>)</w:t>
      </w:r>
      <w:r>
        <w:rPr>
          <w:rFonts w:hint="eastAsia"/>
          <w:lang w:eastAsia="ja-JP"/>
        </w:rPr>
        <w:t xml:space="preserve">　</w:t>
      </w:r>
      <w:r w:rsidRPr="000E7453">
        <w:rPr>
          <w:vertAlign w:val="superscript"/>
          <w:lang w:eastAsia="ja-JP"/>
        </w:rPr>
        <w:t xml:space="preserve"> </w:t>
      </w:r>
      <w:r>
        <w:rPr>
          <w:lang w:val="en-US" w:eastAsia="ja-JP"/>
        </w:rPr>
        <w:t>As described in attachment</w:t>
      </w:r>
      <w:r w:rsidRPr="000E7453">
        <w:rPr>
          <w:vertAlign w:val="superscript"/>
          <w:lang w:eastAsia="ja-JP"/>
        </w:rPr>
        <w:t xml:space="preserve"> 4</w:t>
      </w:r>
    </w:p>
    <w:p w:rsidR="00592C73" w:rsidRDefault="00592C73" w:rsidP="00592C73">
      <w:pPr>
        <w:pStyle w:val="AODocTxt"/>
        <w:tabs>
          <w:tab w:val="left" w:pos="142"/>
          <w:tab w:val="left" w:pos="851"/>
        </w:tabs>
        <w:spacing w:before="120"/>
        <w:ind w:left="567" w:hanging="425"/>
        <w:rPr>
          <w:i/>
          <w:lang w:eastAsia="ja-JP"/>
        </w:rPr>
      </w:pPr>
      <w:r w:rsidRPr="00285ED4">
        <w:rPr>
          <w:rFonts w:hint="eastAsia"/>
          <w:i/>
          <w:lang w:eastAsia="ja-JP"/>
        </w:rPr>
        <w:t>→</w:t>
      </w:r>
      <w:r>
        <w:rPr>
          <w:rFonts w:hint="eastAsia"/>
          <w:i/>
          <w:lang w:eastAsia="ja-JP"/>
        </w:rPr>
        <w:t xml:space="preserve">　</w:t>
      </w:r>
      <w:r>
        <w:rPr>
          <w:i/>
          <w:lang w:val="en-US" w:eastAsia="ja-JP"/>
        </w:rPr>
        <w:t xml:space="preserve">If the percentage of equity interest or voting rights that may be granted to non-lawyers who </w:t>
      </w:r>
      <w:r w:rsidRPr="008D3EA5">
        <w:rPr>
          <w:b/>
          <w:i/>
          <w:lang w:val="en-US" w:eastAsia="ja-JP"/>
        </w:rPr>
        <w:t>engage</w:t>
      </w:r>
      <w:r>
        <w:rPr>
          <w:i/>
          <w:lang w:val="en-US" w:eastAsia="ja-JP"/>
        </w:rPr>
        <w:t xml:space="preserve"> in the services of a Law Firm under the Applicable Rules (as you described in (B) or (D) in Sub-section (1) above) is less than 50%, go to Section 4; if 50% or more, go to Sub-section (3)</w:t>
      </w:r>
      <w:r>
        <w:rPr>
          <w:i/>
          <w:lang w:eastAsia="ja-JP"/>
        </w:rPr>
        <w:t xml:space="preserve"> </w:t>
      </w:r>
    </w:p>
    <w:p w:rsidR="00592C73" w:rsidRPr="002A1DBB" w:rsidRDefault="00592C73" w:rsidP="00592C73">
      <w:pPr>
        <w:pStyle w:val="AODocTxt"/>
        <w:tabs>
          <w:tab w:val="left" w:pos="851"/>
        </w:tabs>
        <w:spacing w:before="360"/>
        <w:ind w:left="568" w:hangingChars="257" w:hanging="568"/>
        <w:rPr>
          <w:lang w:val="en-US" w:eastAsia="ja-JP"/>
        </w:rPr>
      </w:pPr>
      <w:r w:rsidRPr="007C2326">
        <w:rPr>
          <w:b/>
          <w:lang w:val="en-US" w:eastAsia="ja-JP"/>
        </w:rPr>
        <w:t>(3)</w:t>
      </w:r>
      <w:r w:rsidRPr="007C2326">
        <w:rPr>
          <w:b/>
          <w:lang w:val="en-US" w:eastAsia="ja-JP"/>
        </w:rPr>
        <w:tab/>
        <w:t xml:space="preserve">Equity interest or voting rights of non-lawyers who are </w:t>
      </w:r>
      <w:r w:rsidRPr="007C2326">
        <w:rPr>
          <w:b/>
          <w:u w:val="single"/>
          <w:lang w:val="en-US" w:eastAsia="ja-JP"/>
        </w:rPr>
        <w:t>engaged</w:t>
      </w:r>
      <w:r w:rsidRPr="007C2326">
        <w:rPr>
          <w:b/>
          <w:lang w:val="en-US" w:eastAsia="ja-JP"/>
        </w:rPr>
        <w:t xml:space="preserve"> in the services of the Foreign Entity</w:t>
      </w:r>
      <w:r>
        <w:rPr>
          <w:lang w:val="en-US" w:eastAsia="ja-JP"/>
        </w:rPr>
        <w:t xml:space="preserve"> </w:t>
      </w:r>
      <w:r w:rsidRPr="002A1DBB">
        <w:rPr>
          <w:i/>
          <w:lang w:val="en-US" w:eastAsia="ja-JP"/>
        </w:rPr>
        <w:t xml:space="preserve">(Tick one of </w:t>
      </w:r>
      <w:r w:rsidRPr="002A1DBB">
        <w:rPr>
          <w:rFonts w:hint="eastAsia"/>
          <w:i/>
          <w:lang w:eastAsia="ja-JP"/>
        </w:rPr>
        <w:t>(</w:t>
      </w:r>
      <w:r>
        <w:rPr>
          <w:i/>
          <w:lang w:eastAsia="ja-JP"/>
        </w:rPr>
        <w:t>C</w:t>
      </w:r>
      <w:r w:rsidRPr="002A1DBB">
        <w:rPr>
          <w:rFonts w:hint="eastAsia"/>
          <w:i/>
          <w:lang w:eastAsia="ja-JP"/>
        </w:rPr>
        <w:t>-1)</w:t>
      </w:r>
      <w:r w:rsidRPr="002A1DBB">
        <w:rPr>
          <w:i/>
          <w:lang w:eastAsia="ja-JP"/>
        </w:rPr>
        <w:t xml:space="preserve"> to </w:t>
      </w:r>
      <w:r w:rsidRPr="002A1DBB">
        <w:rPr>
          <w:rFonts w:hint="eastAsia"/>
          <w:i/>
          <w:lang w:eastAsia="ja-JP"/>
        </w:rPr>
        <w:t>(</w:t>
      </w:r>
      <w:r>
        <w:rPr>
          <w:i/>
          <w:lang w:eastAsia="ja-JP"/>
        </w:rPr>
        <w:t>C</w:t>
      </w:r>
      <w:r w:rsidRPr="002A1DBB">
        <w:rPr>
          <w:rFonts w:hint="eastAsia"/>
          <w:i/>
          <w:lang w:eastAsia="ja-JP"/>
        </w:rPr>
        <w:t>-4)</w:t>
      </w:r>
      <w:r>
        <w:rPr>
          <w:i/>
          <w:lang w:eastAsia="ja-JP"/>
        </w:rPr>
        <w:t xml:space="preserve"> </w:t>
      </w:r>
      <w:r w:rsidRPr="002A1DBB">
        <w:rPr>
          <w:i/>
          <w:lang w:val="en-US" w:eastAsia="ja-JP"/>
        </w:rPr>
        <w:t>below</w:t>
      </w:r>
      <w:r>
        <w:rPr>
          <w:i/>
          <w:lang w:val="en-US" w:eastAsia="ja-JP"/>
        </w:rPr>
        <w:t>, then go to Section 4</w:t>
      </w:r>
      <w:r w:rsidRPr="002A1DBB">
        <w:rPr>
          <w:i/>
          <w:lang w:val="en-US" w:eastAsia="ja-JP"/>
        </w:rPr>
        <w:t>.)</w:t>
      </w:r>
    </w:p>
    <w:p w:rsidR="00592C73" w:rsidRDefault="00592C73" w:rsidP="00592C73">
      <w:pPr>
        <w:pStyle w:val="AODocTxt"/>
        <w:tabs>
          <w:tab w:val="left" w:pos="851"/>
          <w:tab w:val="left" w:pos="1418"/>
        </w:tabs>
        <w:ind w:leftChars="100" w:left="1417" w:hangingChars="544" w:hanging="1197"/>
        <w:rPr>
          <w:lang w:eastAsia="ja-JP"/>
        </w:rPr>
      </w:pPr>
      <w:r>
        <w:rPr>
          <w:rFonts w:hint="eastAsia"/>
          <w:lang w:eastAsia="ja-JP"/>
        </w:rPr>
        <w:t xml:space="preserve">□　</w:t>
      </w:r>
      <w:r>
        <w:rPr>
          <w:lang w:eastAsia="ja-JP"/>
        </w:rPr>
        <w:t>(C-1)</w:t>
      </w:r>
      <w:r>
        <w:rPr>
          <w:lang w:eastAsia="ja-JP"/>
        </w:rPr>
        <w:tab/>
        <w:t xml:space="preserve">No </w:t>
      </w:r>
      <w:r>
        <w:rPr>
          <w:lang w:val="en-US" w:eastAsia="ja-JP"/>
        </w:rPr>
        <w:t xml:space="preserve">equity interest or voting rights of 50% or more are granted to non-lawyers who are </w:t>
      </w:r>
      <w:r w:rsidRPr="002A1DBB">
        <w:rPr>
          <w:b/>
          <w:u w:val="single"/>
          <w:lang w:val="en-US" w:eastAsia="ja-JP"/>
        </w:rPr>
        <w:t>engaged</w:t>
      </w:r>
      <w:r>
        <w:rPr>
          <w:lang w:val="en-US" w:eastAsia="ja-JP"/>
        </w:rPr>
        <w:t xml:space="preserve"> in the services of the Foreign Entity because it is not permissible under the </w:t>
      </w:r>
      <w:r>
        <w:rPr>
          <w:u w:val="single"/>
          <w:lang w:val="en-US" w:eastAsia="ja-JP"/>
        </w:rPr>
        <w:t xml:space="preserve">      </w:t>
      </w:r>
      <w:r>
        <w:rPr>
          <w:u w:val="single"/>
          <w:lang w:val="en-US" w:eastAsia="ja-JP"/>
        </w:rPr>
        <w:br/>
        <w:t xml:space="preserve">                                           </w:t>
      </w:r>
      <w:r w:rsidRPr="0048533C">
        <w:rPr>
          <w:vertAlign w:val="superscript"/>
          <w:lang w:val="en-US" w:eastAsia="ja-JP"/>
        </w:rPr>
        <w:t>5</w:t>
      </w:r>
      <w:r w:rsidRPr="0048533C">
        <w:rPr>
          <w:lang w:val="en-US" w:eastAsia="ja-JP"/>
        </w:rPr>
        <w:t xml:space="preserve">  </w:t>
      </w:r>
      <w:r w:rsidRPr="00064EBA">
        <w:rPr>
          <w:lang w:eastAsia="ja-JP"/>
        </w:rPr>
        <w:t>of the Foreign Entity.</w:t>
      </w:r>
    </w:p>
    <w:p w:rsidR="00592C73" w:rsidRDefault="00592C73" w:rsidP="00592C73">
      <w:pPr>
        <w:pStyle w:val="AODocTxt"/>
        <w:tabs>
          <w:tab w:val="left" w:pos="851"/>
        </w:tabs>
        <w:ind w:leftChars="100" w:left="1417" w:hangingChars="544" w:hanging="1197"/>
        <w:rPr>
          <w:lang w:eastAsia="ja-JP"/>
        </w:rPr>
      </w:pPr>
      <w:r>
        <w:rPr>
          <w:rFonts w:hint="eastAsia"/>
          <w:lang w:eastAsia="ja-JP"/>
        </w:rPr>
        <w:t xml:space="preserve">□　</w:t>
      </w:r>
      <w:r>
        <w:rPr>
          <w:lang w:eastAsia="ja-JP"/>
        </w:rPr>
        <w:t>(C-2)</w:t>
      </w:r>
      <w:r>
        <w:rPr>
          <w:rFonts w:hint="eastAsia"/>
          <w:lang w:eastAsia="ja-JP"/>
        </w:rPr>
        <w:t xml:space="preserve">　</w:t>
      </w:r>
      <w:r>
        <w:rPr>
          <w:lang w:val="en-US" w:eastAsia="ja-JP"/>
        </w:rPr>
        <w:t xml:space="preserve">Whilst it is permissible under the </w:t>
      </w:r>
      <w:r w:rsidRPr="00064EBA">
        <w:rPr>
          <w:u w:val="single"/>
          <w:lang w:val="en-US" w:eastAsia="ja-JP"/>
        </w:rPr>
        <w:t xml:space="preserve">         </w:t>
      </w:r>
      <w:r>
        <w:rPr>
          <w:u w:val="single"/>
          <w:lang w:val="en-US" w:eastAsia="ja-JP"/>
        </w:rPr>
        <w:t xml:space="preserve">                         </w:t>
      </w:r>
      <w:r w:rsidRPr="000E7453">
        <w:rPr>
          <w:vertAlign w:val="superscript"/>
          <w:lang w:eastAsia="ja-JP"/>
        </w:rPr>
        <w:t>5</w:t>
      </w:r>
      <w:r>
        <w:rPr>
          <w:vertAlign w:val="superscript"/>
          <w:lang w:eastAsia="ja-JP"/>
        </w:rPr>
        <w:t xml:space="preserve">  </w:t>
      </w:r>
      <w:r>
        <w:rPr>
          <w:lang w:val="en-US" w:eastAsia="ja-JP"/>
        </w:rPr>
        <w:t xml:space="preserve">of the Foreign Entity to grant equity interest or voting rights of 50% or more to non-lawyers who are </w:t>
      </w:r>
      <w:r w:rsidRPr="002A1DBB">
        <w:rPr>
          <w:b/>
          <w:u w:val="single"/>
          <w:lang w:val="en-US" w:eastAsia="ja-JP"/>
        </w:rPr>
        <w:t>engaged</w:t>
      </w:r>
      <w:r>
        <w:rPr>
          <w:lang w:val="en-US" w:eastAsia="ja-JP"/>
        </w:rPr>
        <w:t xml:space="preserve"> in the services of the Foreign Entity, n</w:t>
      </w:r>
      <w:r>
        <w:rPr>
          <w:lang w:eastAsia="ja-JP"/>
        </w:rPr>
        <w:t xml:space="preserve">o </w:t>
      </w:r>
      <w:r>
        <w:rPr>
          <w:lang w:val="en-US" w:eastAsia="ja-JP"/>
        </w:rPr>
        <w:t>equity interest or voting rights of 50% or more are currently granted by the Foreign Entity to such non-lawyers.</w:t>
      </w:r>
      <w:r>
        <w:rPr>
          <w:lang w:eastAsia="ja-JP"/>
        </w:rPr>
        <w:t xml:space="preserve">  </w:t>
      </w:r>
    </w:p>
    <w:p w:rsidR="00592C73" w:rsidRPr="000F4FEF" w:rsidRDefault="00592C73" w:rsidP="00592C73">
      <w:pPr>
        <w:pStyle w:val="AODocTxt"/>
        <w:tabs>
          <w:tab w:val="left" w:pos="851"/>
        </w:tabs>
        <w:ind w:leftChars="100" w:left="1417" w:hangingChars="544" w:hanging="1197"/>
        <w:rPr>
          <w:lang w:eastAsia="ja-JP"/>
        </w:rPr>
      </w:pPr>
      <w:r>
        <w:rPr>
          <w:rFonts w:hint="eastAsia"/>
          <w:lang w:eastAsia="ja-JP"/>
        </w:rPr>
        <w:t xml:space="preserve">□　</w:t>
      </w:r>
      <w:r>
        <w:rPr>
          <w:lang w:eastAsia="ja-JP"/>
        </w:rPr>
        <w:t>(C-3)</w:t>
      </w:r>
      <w:r>
        <w:rPr>
          <w:rFonts w:hint="eastAsia"/>
          <w:lang w:eastAsia="ja-JP"/>
        </w:rPr>
        <w:t xml:space="preserve">　</w:t>
      </w:r>
      <w:r>
        <w:rPr>
          <w:lang w:val="en-US" w:eastAsia="ja-JP"/>
        </w:rPr>
        <w:t xml:space="preserve">Whilst </w:t>
      </w:r>
      <w:r>
        <w:rPr>
          <w:lang w:eastAsia="ja-JP"/>
        </w:rPr>
        <w:t xml:space="preserve">50% or more of the equity interest or the voting rights are currently held by non-lawyers who are </w:t>
      </w:r>
      <w:r w:rsidRPr="000F4FEF">
        <w:rPr>
          <w:b/>
          <w:u w:val="single"/>
          <w:lang w:eastAsia="ja-JP"/>
        </w:rPr>
        <w:t>engaged</w:t>
      </w:r>
      <w:r>
        <w:rPr>
          <w:lang w:eastAsia="ja-JP"/>
        </w:rPr>
        <w:t xml:space="preserve"> in the services of the Foreign Entity, control by foreign lawyers</w:t>
      </w:r>
      <w:r>
        <w:rPr>
          <w:rStyle w:val="af5"/>
          <w:lang w:eastAsia="ja-JP"/>
        </w:rPr>
        <w:footnoteReference w:id="13"/>
      </w:r>
      <w:r>
        <w:rPr>
          <w:lang w:eastAsia="ja-JP"/>
        </w:rPr>
        <w:t xml:space="preserve"> is structurally and effectively secured due to the following  reason(s)</w:t>
      </w:r>
      <w:r>
        <w:rPr>
          <w:rStyle w:val="af5"/>
          <w:lang w:eastAsia="ja-JP"/>
        </w:rPr>
        <w:footnoteReference w:id="14"/>
      </w:r>
      <w:r>
        <w:rPr>
          <w:lang w:eastAsia="ja-JP"/>
        </w:rPr>
        <w:t>:</w:t>
      </w:r>
    </w:p>
    <w:p w:rsidR="00592C73" w:rsidRDefault="00592C73" w:rsidP="00592C73">
      <w:pPr>
        <w:pStyle w:val="AODocTxt"/>
        <w:tabs>
          <w:tab w:val="left" w:pos="1418"/>
        </w:tabs>
        <w:spacing w:before="120"/>
        <w:ind w:firstLine="709"/>
        <w:rPr>
          <w:lang w:eastAsia="ja-JP"/>
        </w:rPr>
      </w:pPr>
      <w:r>
        <w:rPr>
          <w:lang w:val="en-US" w:eastAsia="ja-JP"/>
        </w:rPr>
        <w:tab/>
        <w:t>Reasons:</w:t>
      </w:r>
    </w:p>
    <w:p w:rsidR="00592C73" w:rsidRDefault="00592C73" w:rsidP="00592C73">
      <w:pPr>
        <w:pStyle w:val="AODocTxt"/>
        <w:tabs>
          <w:tab w:val="left" w:pos="851"/>
        </w:tabs>
        <w:spacing w:before="120"/>
        <w:ind w:firstLineChars="100" w:firstLine="220"/>
        <w:rPr>
          <w:lang w:eastAsia="ja-JP"/>
        </w:rPr>
      </w:pPr>
      <w:r>
        <w:rPr>
          <w:rFonts w:hint="eastAsia"/>
          <w:lang w:eastAsia="ja-JP"/>
        </w:rPr>
        <w:t xml:space="preserve">　　　　　　　　　　　　　　　　　　</w:t>
      </w:r>
    </w:p>
    <w:p w:rsidR="00592C73" w:rsidRDefault="00592C73" w:rsidP="00592C73">
      <w:pPr>
        <w:pStyle w:val="AODocTxt"/>
        <w:tabs>
          <w:tab w:val="left" w:pos="851"/>
        </w:tabs>
        <w:spacing w:before="120"/>
        <w:ind w:firstLineChars="100" w:firstLine="220"/>
        <w:rPr>
          <w:lang w:eastAsia="ja-JP"/>
        </w:rPr>
      </w:pPr>
      <w:r>
        <w:rPr>
          <w:rFonts w:hint="eastAsia"/>
          <w:lang w:eastAsia="ja-JP"/>
        </w:rPr>
        <w:t xml:space="preserve"> </w:t>
      </w:r>
      <w:r>
        <w:rPr>
          <w:rFonts w:hint="eastAsia"/>
          <w:lang w:eastAsia="ja-JP"/>
        </w:rPr>
        <w:t xml:space="preserve">□　</w:t>
      </w:r>
      <w:r>
        <w:rPr>
          <w:lang w:eastAsia="ja-JP"/>
        </w:rPr>
        <w:t>(C-4)</w:t>
      </w:r>
      <w:r>
        <w:rPr>
          <w:rFonts w:hint="eastAsia"/>
          <w:lang w:eastAsia="ja-JP"/>
        </w:rPr>
        <w:t xml:space="preserve">　</w:t>
      </w:r>
      <w:r w:rsidRPr="00D5353F">
        <w:rPr>
          <w:rFonts w:hint="eastAsia"/>
          <w:vertAlign w:val="superscript"/>
          <w:lang w:eastAsia="ja-JP"/>
        </w:rPr>
        <w:t xml:space="preserve"> </w:t>
      </w:r>
      <w:r>
        <w:rPr>
          <w:lang w:val="en-US" w:eastAsia="ja-JP"/>
        </w:rPr>
        <w:t>As described in attachment</w:t>
      </w:r>
      <w:r w:rsidRPr="000E7453">
        <w:rPr>
          <w:vertAlign w:val="superscript"/>
          <w:lang w:eastAsia="ja-JP"/>
        </w:rPr>
        <w:t xml:space="preserve"> </w:t>
      </w:r>
      <w:r w:rsidRPr="00D5353F">
        <w:rPr>
          <w:rFonts w:hint="eastAsia"/>
          <w:vertAlign w:val="superscript"/>
          <w:lang w:eastAsia="ja-JP"/>
        </w:rPr>
        <w:t>4</w:t>
      </w:r>
    </w:p>
    <w:p w:rsidR="00592C73" w:rsidRPr="000F4FEF" w:rsidRDefault="00592C73" w:rsidP="00592C73">
      <w:pPr>
        <w:pStyle w:val="AODocTxt"/>
        <w:tabs>
          <w:tab w:val="left" w:pos="851"/>
        </w:tabs>
        <w:spacing w:before="120"/>
        <w:ind w:leftChars="100" w:left="284" w:hangingChars="29" w:hanging="64"/>
        <w:rPr>
          <w:i/>
          <w:lang w:val="en-US" w:eastAsia="ja-JP"/>
        </w:rPr>
      </w:pPr>
      <w:r w:rsidRPr="00285ED4">
        <w:rPr>
          <w:rFonts w:hint="eastAsia"/>
          <w:i/>
          <w:lang w:eastAsia="ja-JP"/>
        </w:rPr>
        <w:t>→</w:t>
      </w:r>
      <w:r>
        <w:rPr>
          <w:i/>
          <w:lang w:val="en-US" w:eastAsia="ja-JP"/>
        </w:rPr>
        <w:t xml:space="preserve"> Go to Section 4</w:t>
      </w:r>
    </w:p>
    <w:p w:rsidR="00592C73" w:rsidRPr="00FE1BEF" w:rsidRDefault="00592C73" w:rsidP="00592C73">
      <w:pPr>
        <w:pStyle w:val="AODocTxt"/>
        <w:spacing w:before="360"/>
        <w:ind w:left="724" w:hangingChars="329" w:hanging="724"/>
        <w:rPr>
          <w:lang w:eastAsia="ja-JP"/>
        </w:rPr>
      </w:pPr>
      <w:r>
        <w:rPr>
          <w:rFonts w:hint="eastAsia"/>
          <w:lang w:eastAsia="ja-JP"/>
        </w:rPr>
        <w:t xml:space="preserve">□　</w:t>
      </w:r>
      <w:r>
        <w:rPr>
          <w:lang w:val="en-US" w:eastAsia="ja-JP"/>
        </w:rPr>
        <w:t xml:space="preserve">4. </w:t>
      </w:r>
      <w:r>
        <w:rPr>
          <w:lang w:eastAsia="ja-JP"/>
        </w:rPr>
        <w:t>The Foreign Entity is not an entity that is deemed as being at risk of impairing the independence of the duties of gaikokuho-jimu-bengoshi due to the involvement of non-lawyers in the Foreign Entity.</w:t>
      </w:r>
    </w:p>
    <w:p w:rsidR="00592C73" w:rsidRPr="00FE1BEF" w:rsidRDefault="00592C73" w:rsidP="00592C73">
      <w:pPr>
        <w:pStyle w:val="AODocTxt"/>
        <w:tabs>
          <w:tab w:val="left" w:pos="851"/>
        </w:tabs>
        <w:spacing w:before="480"/>
        <w:rPr>
          <w:lang w:val="en-US" w:eastAsia="ja-JP"/>
        </w:rPr>
      </w:pPr>
      <w:r>
        <w:rPr>
          <w:lang w:val="en-US" w:eastAsia="ja-JP"/>
        </w:rPr>
        <w:t>Position and Title of the undersigned at the Foreign Entity</w:t>
      </w:r>
    </w:p>
    <w:p w:rsidR="00592C73" w:rsidRDefault="00592C73" w:rsidP="00592C73">
      <w:pPr>
        <w:pStyle w:val="AODocTxt"/>
        <w:tabs>
          <w:tab w:val="left" w:pos="1134"/>
        </w:tabs>
        <w:spacing w:before="120"/>
        <w:rPr>
          <w:lang w:val="en-US" w:eastAsia="ja-JP"/>
        </w:rPr>
      </w:pPr>
      <w:r>
        <w:rPr>
          <w:lang w:val="en-US" w:eastAsia="ja-JP"/>
        </w:rPr>
        <w:t>Position:</w:t>
      </w:r>
      <w:r>
        <w:rPr>
          <w:lang w:val="en-US" w:eastAsia="ja-JP"/>
        </w:rPr>
        <w:tab/>
        <w:t xml:space="preserve">In original language or </w:t>
      </w:r>
      <w:r w:rsidRPr="00FE1BEF">
        <w:rPr>
          <w:lang w:val="en-US" w:eastAsia="ja-JP"/>
        </w:rPr>
        <w:t>Roman alphabets:</w:t>
      </w:r>
    </w:p>
    <w:p w:rsidR="00592C73" w:rsidRDefault="00592C73" w:rsidP="00592C73">
      <w:pPr>
        <w:pStyle w:val="AODocTxt"/>
        <w:tabs>
          <w:tab w:val="left" w:pos="1134"/>
        </w:tabs>
        <w:rPr>
          <w:lang w:eastAsia="ja-JP"/>
        </w:rPr>
      </w:pPr>
      <w:r>
        <w:rPr>
          <w:rFonts w:hint="eastAsia"/>
          <w:noProof/>
          <w:lang w:val="en-US" w:eastAsia="ja-JP"/>
        </w:rPr>
        <mc:AlternateContent>
          <mc:Choice Requires="wps">
            <w:drawing>
              <wp:anchor distT="0" distB="0" distL="114300" distR="114300" simplePos="0" relativeHeight="251650048" behindDoc="0" locked="0" layoutInCell="1" allowOverlap="1" wp14:anchorId="12140A66" wp14:editId="25DF9C22">
                <wp:simplePos x="0" y="0"/>
                <wp:positionH relativeFrom="column">
                  <wp:posOffset>3070860</wp:posOffset>
                </wp:positionH>
                <wp:positionV relativeFrom="paragraph">
                  <wp:posOffset>10160</wp:posOffset>
                </wp:positionV>
                <wp:extent cx="3020695" cy="0"/>
                <wp:effectExtent l="0" t="0" r="27305" b="19050"/>
                <wp:wrapNone/>
                <wp:docPr id="8" name="直線コネクタ 8"/>
                <wp:cNvGraphicFramePr/>
                <a:graphic xmlns:a="http://schemas.openxmlformats.org/drawingml/2006/main">
                  <a:graphicData uri="http://schemas.microsoft.com/office/word/2010/wordprocessingShape">
                    <wps:wsp>
                      <wps:cNvCnPr/>
                      <wps:spPr>
                        <a:xfrm>
                          <a:off x="0" y="0"/>
                          <a:ext cx="30206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69DF4E" id="直線コネクタ 8"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8pt,.8pt" to="479.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" strokecolor="black [3040]"/>
            </w:pict>
          </mc:Fallback>
        </mc:AlternateContent>
      </w:r>
      <w:r>
        <w:rPr>
          <w:rFonts w:hint="eastAsia"/>
          <w:lang w:eastAsia="ja-JP"/>
        </w:rPr>
        <w:t xml:space="preserve">　　</w:t>
      </w:r>
      <w:r>
        <w:rPr>
          <w:lang w:val="en-US" w:eastAsia="ja-JP"/>
        </w:rPr>
        <w:tab/>
        <w:t>In Katakana:</w:t>
      </w:r>
      <w:r>
        <w:rPr>
          <w:rFonts w:hint="eastAsia"/>
          <w:lang w:eastAsia="ja-JP"/>
        </w:rPr>
        <w:t xml:space="preserve">　</w:t>
      </w:r>
      <w:r w:rsidRPr="00D01866">
        <w:rPr>
          <w:rFonts w:hint="eastAsia"/>
          <w:noProof/>
          <w:lang w:eastAsia="ja-JP"/>
        </w:rPr>
        <w:t xml:space="preserve"> </w:t>
      </w:r>
    </w:p>
    <w:p w:rsidR="00592C73" w:rsidRDefault="00592C73" w:rsidP="00592C73">
      <w:pPr>
        <w:pStyle w:val="AODocTxt"/>
        <w:tabs>
          <w:tab w:val="left" w:pos="1134"/>
        </w:tabs>
        <w:rPr>
          <w:lang w:val="en-US" w:eastAsia="ja-JP"/>
        </w:rPr>
      </w:pPr>
      <w:r>
        <w:rPr>
          <w:rFonts w:hint="eastAsia"/>
          <w:noProof/>
          <w:lang w:val="en-US" w:eastAsia="ja-JP"/>
        </w:rPr>
        <mc:AlternateContent>
          <mc:Choice Requires="wps">
            <w:drawing>
              <wp:anchor distT="0" distB="0" distL="114300" distR="114300" simplePos="0" relativeHeight="251651072" behindDoc="0" locked="0" layoutInCell="1" allowOverlap="1" wp14:anchorId="0E759D38" wp14:editId="511D3127">
                <wp:simplePos x="0" y="0"/>
                <wp:positionH relativeFrom="column">
                  <wp:posOffset>1480185</wp:posOffset>
                </wp:positionH>
                <wp:positionV relativeFrom="paragraph">
                  <wp:posOffset>10795</wp:posOffset>
                </wp:positionV>
                <wp:extent cx="4611370" cy="0"/>
                <wp:effectExtent l="0" t="0" r="36830" b="19050"/>
                <wp:wrapNone/>
                <wp:docPr id="9" name="直線コネクタ 10"/>
                <wp:cNvGraphicFramePr/>
                <a:graphic xmlns:a="http://schemas.openxmlformats.org/drawingml/2006/main">
                  <a:graphicData uri="http://schemas.microsoft.com/office/word/2010/wordprocessingShape">
                    <wps:wsp>
                      <wps:cNvCnPr/>
                      <wps:spPr>
                        <a:xfrm>
                          <a:off x="0" y="0"/>
                          <a:ext cx="4611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CB77E" id="直線コネクタ 10"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55pt,.85pt" to="479.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" strokecolor="black [3040]"/>
            </w:pict>
          </mc:Fallback>
        </mc:AlternateContent>
      </w:r>
      <w:r>
        <w:rPr>
          <w:lang w:val="en-US" w:eastAsia="ja-JP"/>
        </w:rPr>
        <w:t>Title:</w:t>
      </w:r>
      <w:r>
        <w:rPr>
          <w:lang w:val="en-US" w:eastAsia="ja-JP"/>
        </w:rPr>
        <w:tab/>
        <w:t xml:space="preserve">In original language or </w:t>
      </w:r>
      <w:r w:rsidRPr="00FE1BEF">
        <w:rPr>
          <w:lang w:val="en-US" w:eastAsia="ja-JP"/>
        </w:rPr>
        <w:t>Roman alphabets:</w:t>
      </w:r>
    </w:p>
    <w:p w:rsidR="00592C73" w:rsidRDefault="00592C73" w:rsidP="00592C73">
      <w:pPr>
        <w:pStyle w:val="AODocTxt"/>
        <w:tabs>
          <w:tab w:val="left" w:pos="1175"/>
        </w:tabs>
        <w:rPr>
          <w:lang w:eastAsia="ja-JP"/>
        </w:rPr>
      </w:pPr>
      <w:r>
        <w:rPr>
          <w:rFonts w:hint="eastAsia"/>
          <w:noProof/>
          <w:lang w:val="en-US" w:eastAsia="ja-JP"/>
        </w:rPr>
        <mc:AlternateContent>
          <mc:Choice Requires="wps">
            <w:drawing>
              <wp:anchor distT="0" distB="0" distL="114300" distR="114300" simplePos="0" relativeHeight="251652096" behindDoc="0" locked="0" layoutInCell="1" allowOverlap="1" wp14:anchorId="67F38DC4" wp14:editId="059287ED">
                <wp:simplePos x="0" y="0"/>
                <wp:positionH relativeFrom="column">
                  <wp:posOffset>3070860</wp:posOffset>
                </wp:positionH>
                <wp:positionV relativeFrom="paragraph">
                  <wp:posOffset>38735</wp:posOffset>
                </wp:positionV>
                <wp:extent cx="3020695" cy="0"/>
                <wp:effectExtent l="0" t="0" r="27305" b="19050"/>
                <wp:wrapNone/>
                <wp:docPr id="11" name="直線コネクタ 10"/>
                <wp:cNvGraphicFramePr/>
                <a:graphic xmlns:a="http://schemas.openxmlformats.org/drawingml/2006/main">
                  <a:graphicData uri="http://schemas.microsoft.com/office/word/2010/wordprocessingShape">
                    <wps:wsp>
                      <wps:cNvCnPr/>
                      <wps:spPr>
                        <a:xfrm>
                          <a:off x="0" y="0"/>
                          <a:ext cx="30206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92109E" id="直線コネクタ 1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8pt,3.05pt" to="479.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" strokecolor="black [3040]"/>
            </w:pict>
          </mc:Fallback>
        </mc:AlternateContent>
      </w:r>
      <w:r>
        <w:rPr>
          <w:rFonts w:hint="eastAsia"/>
          <w:lang w:eastAsia="ja-JP"/>
        </w:rPr>
        <w:t xml:space="preserve">　　</w:t>
      </w:r>
      <w:r>
        <w:rPr>
          <w:rFonts w:hint="eastAsia"/>
          <w:lang w:eastAsia="ja-JP"/>
        </w:rPr>
        <w:t xml:space="preserve"> </w:t>
      </w:r>
      <w:r>
        <w:rPr>
          <w:lang w:val="en-US" w:eastAsia="ja-JP"/>
        </w:rPr>
        <w:tab/>
        <w:t>In Katakana:</w:t>
      </w:r>
      <w:r>
        <w:rPr>
          <w:rFonts w:hint="eastAsia"/>
          <w:lang w:eastAsia="ja-JP"/>
        </w:rPr>
        <w:t xml:space="preserve">　</w:t>
      </w:r>
      <w:r w:rsidRPr="00D01866">
        <w:rPr>
          <w:rFonts w:hint="eastAsia"/>
          <w:noProof/>
          <w:lang w:eastAsia="ja-JP"/>
        </w:rPr>
        <w:t xml:space="preserve"> </w:t>
      </w:r>
    </w:p>
    <w:p w:rsidR="00592C73" w:rsidRDefault="00592C73" w:rsidP="00592C73">
      <w:pPr>
        <w:pStyle w:val="AODocTxt"/>
        <w:tabs>
          <w:tab w:val="left" w:pos="851"/>
        </w:tabs>
        <w:spacing w:before="360"/>
        <w:rPr>
          <w:lang w:eastAsia="ja-JP"/>
        </w:rPr>
      </w:pPr>
      <w:r>
        <w:rPr>
          <w:rFonts w:hint="eastAsia"/>
          <w:noProof/>
          <w:lang w:val="en-US" w:eastAsia="ja-JP"/>
        </w:rPr>
        <mc:AlternateContent>
          <mc:Choice Requires="wps">
            <w:drawing>
              <wp:anchor distT="0" distB="0" distL="114300" distR="114300" simplePos="0" relativeHeight="251653120" behindDoc="0" locked="0" layoutInCell="1" allowOverlap="1" wp14:anchorId="61753BE7" wp14:editId="6987FE95">
                <wp:simplePos x="0" y="0"/>
                <wp:positionH relativeFrom="column">
                  <wp:posOffset>1499235</wp:posOffset>
                </wp:positionH>
                <wp:positionV relativeFrom="paragraph">
                  <wp:posOffset>42545</wp:posOffset>
                </wp:positionV>
                <wp:extent cx="4611370" cy="0"/>
                <wp:effectExtent l="0" t="0" r="36830" b="19050"/>
                <wp:wrapNone/>
                <wp:docPr id="12" name="直線コネクタ 10"/>
                <wp:cNvGraphicFramePr/>
                <a:graphic xmlns:a="http://schemas.openxmlformats.org/drawingml/2006/main">
                  <a:graphicData uri="http://schemas.microsoft.com/office/word/2010/wordprocessingShape">
                    <wps:wsp>
                      <wps:cNvCnPr/>
                      <wps:spPr>
                        <a:xfrm>
                          <a:off x="0" y="0"/>
                          <a:ext cx="4611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360C1B" id="直線コネクタ 10"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05pt,3.35pt" to="481.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" strokecolor="black [3040]"/>
            </w:pict>
          </mc:Fallback>
        </mc:AlternateContent>
      </w:r>
      <w:r>
        <w:rPr>
          <w:lang w:eastAsia="ja-JP"/>
        </w:rPr>
        <w:t xml:space="preserve">By virtue of my above-mentioned position and title at the Foreign Entity, I am authorized to certify the above in relation to the Foreign Entity, and I hereby certify the above pursuant to such authority. </w:t>
      </w:r>
    </w:p>
    <w:p w:rsidR="00592C73" w:rsidRPr="00D01866" w:rsidRDefault="00592C73" w:rsidP="00592C73">
      <w:pPr>
        <w:pStyle w:val="AODocTxt"/>
        <w:tabs>
          <w:tab w:val="left" w:pos="851"/>
        </w:tabs>
        <w:spacing w:before="480"/>
        <w:rPr>
          <w:lang w:eastAsia="ja-JP"/>
        </w:rPr>
      </w:pPr>
      <w:r w:rsidRPr="00D01866">
        <w:rPr>
          <w:lang w:eastAsia="ja-JP"/>
        </w:rPr>
        <w:t xml:space="preserve">Signature: </w:t>
      </w:r>
    </w:p>
    <w:p w:rsidR="00592C73" w:rsidRDefault="00592C73" w:rsidP="00711440">
      <w:pPr>
        <w:pStyle w:val="AODocTxt"/>
        <w:tabs>
          <w:tab w:val="left" w:pos="851"/>
        </w:tabs>
        <w:rPr>
          <w:lang w:eastAsia="ja-JP"/>
        </w:rPr>
        <w:sectPr w:rsidR="00592C73" w:rsidSect="00592C73">
          <w:footerReference w:type="default" r:id="rId14"/>
          <w:footnotePr>
            <w:numRestart w:val="eachSect"/>
          </w:footnotePr>
          <w:pgSz w:w="11907" w:h="16839" w:code="9"/>
          <w:pgMar w:top="1588" w:right="1134" w:bottom="1021" w:left="1134" w:header="851" w:footer="454" w:gutter="0"/>
          <w:pgNumType w:start="1"/>
          <w:cols w:space="708"/>
          <w:docGrid w:linePitch="360"/>
        </w:sectPr>
      </w:pPr>
      <w:r>
        <w:rPr>
          <w:lang w:val="en-US" w:eastAsia="ja-JP"/>
        </w:rPr>
        <w:t xml:space="preserve">Name: </w:t>
      </w:r>
      <w:r>
        <w:rPr>
          <w:lang w:eastAsia="ja-JP"/>
        </w:rPr>
        <w:br w:type="page"/>
      </w:r>
    </w:p>
    <w:p w:rsidR="00592C73" w:rsidRPr="00D01866" w:rsidRDefault="00592C73" w:rsidP="00592C73">
      <w:pPr>
        <w:pStyle w:val="AODocTxt"/>
        <w:tabs>
          <w:tab w:val="left" w:pos="851"/>
        </w:tabs>
        <w:spacing w:before="0" w:line="240" w:lineRule="auto"/>
        <w:rPr>
          <w:sz w:val="18"/>
          <w:szCs w:val="18"/>
          <w:lang w:eastAsia="ja-JP"/>
        </w:rPr>
      </w:pPr>
      <w:r w:rsidRPr="00D01866">
        <w:rPr>
          <w:rFonts w:hint="eastAsia"/>
          <w:sz w:val="18"/>
          <w:szCs w:val="18"/>
          <w:lang w:eastAsia="ja-JP"/>
        </w:rPr>
        <w:t>※</w:t>
      </w:r>
      <w:r w:rsidRPr="00D01866">
        <w:rPr>
          <w:rFonts w:hint="eastAsia"/>
          <w:sz w:val="18"/>
          <w:szCs w:val="18"/>
          <w:lang w:eastAsia="ja-JP"/>
        </w:rPr>
        <w:t xml:space="preserve"> Please note that if you use this Form (English) as a document certifying the matters to be pledged under the Basic Rules concerning Foreign Special Members Article 11- 4, please make sure to also attach a Japanese translation with a translation certifica</w:t>
      </w:r>
      <w:r w:rsidRPr="00D01866">
        <w:rPr>
          <w:sz w:val="18"/>
          <w:szCs w:val="18"/>
          <w:lang w:eastAsia="ja-JP"/>
        </w:rPr>
        <w:t>te. Submission of English form without the translation and translation certificate will not be accepted.</w:t>
      </w:r>
      <w:r w:rsidRPr="00D01866">
        <w:rPr>
          <w:sz w:val="18"/>
          <w:szCs w:val="18"/>
          <w:lang w:eastAsia="ja-JP"/>
        </w:rPr>
        <w:tab/>
      </w:r>
      <w:r w:rsidRPr="00D01866">
        <w:rPr>
          <w:sz w:val="18"/>
          <w:szCs w:val="18"/>
          <w:lang w:eastAsia="ja-JP"/>
        </w:rPr>
        <w:tab/>
      </w:r>
    </w:p>
    <w:p w:rsidR="00592C73" w:rsidRDefault="00592C73" w:rsidP="00592C73">
      <w:pPr>
        <w:pStyle w:val="AODocTxt"/>
        <w:tabs>
          <w:tab w:val="left" w:pos="851"/>
        </w:tabs>
        <w:spacing w:before="120"/>
        <w:ind w:left="1440" w:firstLine="720"/>
        <w:jc w:val="right"/>
        <w:rPr>
          <w:lang w:eastAsia="ja-JP"/>
        </w:rPr>
      </w:pPr>
      <w:r w:rsidRPr="00711440">
        <w:rPr>
          <w:rFonts w:hint="eastAsia"/>
          <w:lang w:eastAsia="ja-JP"/>
        </w:rPr>
        <w:t>（</w:t>
      </w:r>
      <w:r w:rsidRPr="00592C73">
        <w:rPr>
          <w:lang w:eastAsia="ja-JP"/>
        </w:rPr>
        <w:t>For Submitter's Copy</w:t>
      </w:r>
      <w:r w:rsidRPr="00711440">
        <w:rPr>
          <w:rFonts w:hint="eastAsia"/>
          <w:lang w:eastAsia="ja-JP"/>
        </w:rPr>
        <w:t>)</w:t>
      </w:r>
    </w:p>
    <w:p w:rsidR="00592C73" w:rsidRDefault="00592C73" w:rsidP="00592C73">
      <w:pPr>
        <w:pStyle w:val="AODocTxt"/>
        <w:tabs>
          <w:tab w:val="left" w:pos="851"/>
        </w:tabs>
        <w:ind w:left="6480" w:right="440" w:firstLine="720"/>
        <w:rPr>
          <w:lang w:val="en-US" w:eastAsia="ja-JP"/>
        </w:rPr>
      </w:pPr>
      <w:r>
        <w:rPr>
          <w:lang w:val="en-US" w:eastAsia="ja-JP"/>
        </w:rPr>
        <w:t>Date</w:t>
      </w:r>
      <w:r w:rsidRPr="00711440">
        <w:rPr>
          <w:lang w:val="en-US" w:eastAsia="ja-JP"/>
        </w:rPr>
        <w:t>:</w:t>
      </w:r>
      <w:r>
        <w:rPr>
          <w:lang w:val="en-US" w:eastAsia="ja-JP"/>
        </w:rPr>
        <w:t xml:space="preserve">  </w:t>
      </w:r>
    </w:p>
    <w:p w:rsidR="00592C73" w:rsidRPr="00711440" w:rsidRDefault="00592C73" w:rsidP="00592C73">
      <w:pPr>
        <w:tabs>
          <w:tab w:val="left" w:pos="851"/>
        </w:tabs>
        <w:jc w:val="both"/>
        <w:rPr>
          <w:rFonts w:eastAsia="Times New Roman"/>
          <w:color w:val="000000"/>
          <w:lang w:eastAsia="ja-JP"/>
        </w:rPr>
      </w:pPr>
      <w:r w:rsidRPr="00711440">
        <w:rPr>
          <w:rFonts w:eastAsia="Times New Roman"/>
          <w:color w:val="000000"/>
          <w:lang w:eastAsia="ja-JP"/>
        </w:rPr>
        <w:t>To: The President, The Japan Federation of Bar Associations</w:t>
      </w:r>
    </w:p>
    <w:p w:rsidR="00592C73" w:rsidRDefault="00592C73" w:rsidP="00592C73">
      <w:pPr>
        <w:tabs>
          <w:tab w:val="left" w:pos="851"/>
        </w:tabs>
        <w:snapToGrid w:val="0"/>
        <w:spacing w:before="120"/>
        <w:jc w:val="both"/>
        <w:rPr>
          <w:rFonts w:eastAsia="Times New Roman"/>
          <w:color w:val="000000"/>
          <w:lang w:eastAsia="ja-JP"/>
        </w:rPr>
      </w:pPr>
      <w:r w:rsidRPr="00711440">
        <w:rPr>
          <w:rFonts w:eastAsia="Times New Roman"/>
          <w:color w:val="000000"/>
          <w:lang w:eastAsia="ja-JP"/>
        </w:rPr>
        <w:t>Name of Applicant/Reporting Gaikokuho-Jimu-Bengoshi:</w:t>
      </w:r>
    </w:p>
    <w:p w:rsidR="00592C73" w:rsidRPr="00E27050" w:rsidRDefault="00592C73" w:rsidP="00592C73">
      <w:pPr>
        <w:tabs>
          <w:tab w:val="left" w:pos="851"/>
        </w:tabs>
        <w:spacing w:beforeLines="400" w:before="960"/>
        <w:jc w:val="center"/>
        <w:rPr>
          <w:rFonts w:eastAsia="Times New Roman"/>
          <w:b/>
          <w:bCs/>
          <w:color w:val="000000"/>
          <w:sz w:val="24"/>
          <w:lang w:eastAsia="ja-JP"/>
        </w:rPr>
      </w:pPr>
      <w:r w:rsidRPr="00E27050">
        <w:rPr>
          <w:rFonts w:eastAsia="Times New Roman"/>
          <w:b/>
          <w:bCs/>
          <w:color w:val="000000"/>
          <w:sz w:val="24"/>
          <w:lang w:eastAsia="ja-JP"/>
        </w:rPr>
        <w:t>CERTIFICATE</w:t>
      </w:r>
    </w:p>
    <w:p w:rsidR="00592C73" w:rsidRPr="00A40271" w:rsidRDefault="00592C73" w:rsidP="00592C73">
      <w:pPr>
        <w:tabs>
          <w:tab w:val="left" w:pos="567"/>
        </w:tabs>
        <w:spacing w:beforeLines="100" w:before="240"/>
        <w:jc w:val="both"/>
        <w:rPr>
          <w:lang w:val="en-US" w:eastAsia="ja-JP"/>
        </w:rPr>
      </w:pPr>
      <w:r w:rsidRPr="00A40271">
        <w:rPr>
          <w:lang w:val="en-US" w:eastAsia="ja-JP"/>
        </w:rPr>
        <w:t>In relation to the foreign corporation, association or other entity (</w:t>
      </w:r>
      <w:r w:rsidRPr="00F5614C">
        <w:rPr>
          <w:b/>
          <w:lang w:val="en-US" w:eastAsia="ja-JP"/>
        </w:rPr>
        <w:t>“Foreign Entity”</w:t>
      </w:r>
      <w:r w:rsidRPr="00A40271">
        <w:rPr>
          <w:lang w:val="en-US" w:eastAsia="ja-JP"/>
        </w:rPr>
        <w:t>) to which the above-mentioned [applicant / reporting gaikokuho-jimu-bengoshi] belongs, the purpose of which is, or includes, the provision of legal services, the undersigned hereby certifies as follows:</w:t>
      </w:r>
    </w:p>
    <w:p w:rsidR="00592C73" w:rsidRPr="00593798" w:rsidRDefault="00592C73" w:rsidP="00592C73">
      <w:pPr>
        <w:tabs>
          <w:tab w:val="left" w:pos="567"/>
        </w:tabs>
        <w:spacing w:before="240"/>
        <w:jc w:val="both"/>
        <w:rPr>
          <w:rFonts w:eastAsia="Times New Roman"/>
          <w:b/>
          <w:color w:val="000000"/>
          <w:lang w:eastAsia="ja-JP"/>
        </w:rPr>
      </w:pPr>
      <w:r w:rsidRPr="00593798">
        <w:rPr>
          <w:b/>
          <w:lang w:val="en-US" w:eastAsia="ja-JP"/>
        </w:rPr>
        <w:t>1.</w:t>
      </w:r>
      <w:r w:rsidRPr="00593798">
        <w:rPr>
          <w:b/>
          <w:lang w:val="en-US" w:eastAsia="ja-JP"/>
        </w:rPr>
        <w:tab/>
        <w:t>N</w:t>
      </w:r>
      <w:r w:rsidRPr="00593798">
        <w:rPr>
          <w:rFonts w:eastAsia="Times New Roman"/>
          <w:b/>
          <w:color w:val="000000"/>
          <w:lang w:eastAsia="ja-JP"/>
        </w:rPr>
        <w:t>ame of Foreign Entity (in original language using Roman alphabet and Katakana):</w:t>
      </w:r>
    </w:p>
    <w:p w:rsidR="00592C73" w:rsidRDefault="00592C73" w:rsidP="00592C73">
      <w:pPr>
        <w:pStyle w:val="AODocTxt"/>
        <w:tabs>
          <w:tab w:val="left" w:pos="567"/>
        </w:tabs>
        <w:spacing w:before="120"/>
        <w:rPr>
          <w:lang w:val="en-US" w:eastAsia="ja-JP"/>
        </w:rPr>
      </w:pPr>
      <w:r>
        <w:rPr>
          <w:lang w:val="en-US" w:eastAsia="ja-JP"/>
        </w:rPr>
        <w:tab/>
        <w:t xml:space="preserve">In original language or </w:t>
      </w:r>
    </w:p>
    <w:p w:rsidR="00592C73" w:rsidRPr="00D67347" w:rsidRDefault="00592C73" w:rsidP="00592C73">
      <w:pPr>
        <w:pStyle w:val="AODocTxt"/>
        <w:tabs>
          <w:tab w:val="left" w:pos="567"/>
        </w:tabs>
        <w:spacing w:before="120"/>
        <w:ind w:firstLineChars="250" w:firstLine="550"/>
        <w:rPr>
          <w:u w:val="single"/>
          <w:lang w:eastAsia="ja-JP"/>
        </w:rPr>
      </w:pPr>
      <w:r>
        <w:rPr>
          <w:lang w:val="en-US" w:eastAsia="ja-JP"/>
        </w:rPr>
        <w:t>in Roman alphabets:</w:t>
      </w:r>
      <w:r>
        <w:rPr>
          <w:rFonts w:hint="eastAsia"/>
          <w:lang w:val="en-US" w:eastAsia="ja-JP"/>
        </w:rPr>
        <w:t xml:space="preserve">　</w:t>
      </w:r>
    </w:p>
    <w:p w:rsidR="00592C73" w:rsidRDefault="00592C73" w:rsidP="00592C73">
      <w:pPr>
        <w:pStyle w:val="AODocTxt"/>
        <w:tabs>
          <w:tab w:val="left" w:pos="567"/>
        </w:tabs>
        <w:ind w:firstLine="567"/>
        <w:rPr>
          <w:lang w:eastAsia="ja-JP"/>
        </w:rPr>
      </w:pPr>
      <w:r>
        <w:rPr>
          <w:rFonts w:hint="eastAsia"/>
          <w:noProof/>
          <w:lang w:val="en-US" w:eastAsia="ja-JP"/>
        </w:rPr>
        <mc:AlternateContent>
          <mc:Choice Requires="wps">
            <w:drawing>
              <wp:anchor distT="0" distB="0" distL="114300" distR="114300" simplePos="0" relativeHeight="251666432" behindDoc="0" locked="0" layoutInCell="1" allowOverlap="1" wp14:anchorId="2DF9BCD5" wp14:editId="60CE0E85">
                <wp:simplePos x="0" y="0"/>
                <wp:positionH relativeFrom="column">
                  <wp:posOffset>1613535</wp:posOffset>
                </wp:positionH>
                <wp:positionV relativeFrom="paragraph">
                  <wp:posOffset>36195</wp:posOffset>
                </wp:positionV>
                <wp:extent cx="4495680" cy="0"/>
                <wp:effectExtent l="0" t="0" r="19685" b="19050"/>
                <wp:wrapNone/>
                <wp:docPr id="13" name="直線コネクタ 13"/>
                <wp:cNvGraphicFramePr/>
                <a:graphic xmlns:a="http://schemas.openxmlformats.org/drawingml/2006/main">
                  <a:graphicData uri="http://schemas.microsoft.com/office/word/2010/wordprocessingShape">
                    <wps:wsp>
                      <wps:cNvCnPr/>
                      <wps:spPr>
                        <a:xfrm>
                          <a:off x="0" y="0"/>
                          <a:ext cx="4495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DC9D8B" id="直線コネクタ 1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05pt,2.85pt" to="481.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" strokecolor="black [3040]"/>
            </w:pict>
          </mc:Fallback>
        </mc:AlternateContent>
      </w:r>
      <w:r>
        <w:rPr>
          <w:lang w:val="en-US" w:eastAsia="ja-JP"/>
        </w:rPr>
        <w:t>In Katakana:</w:t>
      </w:r>
      <w:r>
        <w:rPr>
          <w:rFonts w:hint="eastAsia"/>
          <w:lang w:eastAsia="ja-JP"/>
        </w:rPr>
        <w:t xml:space="preserve">　　　　</w:t>
      </w:r>
    </w:p>
    <w:p w:rsidR="00592C73" w:rsidRPr="00593798" w:rsidRDefault="00592C73" w:rsidP="00592C73">
      <w:pPr>
        <w:tabs>
          <w:tab w:val="left" w:pos="535"/>
        </w:tabs>
        <w:spacing w:before="240"/>
        <w:jc w:val="both"/>
        <w:rPr>
          <w:rFonts w:eastAsia="Times New Roman"/>
          <w:b/>
          <w:color w:val="000000"/>
          <w:lang w:eastAsia="ja-JP"/>
        </w:rPr>
      </w:pPr>
      <w:r>
        <w:rPr>
          <w:rFonts w:hint="eastAsia"/>
          <w:noProof/>
          <w:lang w:val="en-US" w:eastAsia="ja-JP"/>
        </w:rPr>
        <mc:AlternateContent>
          <mc:Choice Requires="wps">
            <w:drawing>
              <wp:anchor distT="0" distB="0" distL="114300" distR="114300" simplePos="0" relativeHeight="251656192" behindDoc="0" locked="0" layoutInCell="1" allowOverlap="1" wp14:anchorId="5C0FE7AC" wp14:editId="693785C7">
                <wp:simplePos x="0" y="0"/>
                <wp:positionH relativeFrom="column">
                  <wp:posOffset>1148715</wp:posOffset>
                </wp:positionH>
                <wp:positionV relativeFrom="paragraph">
                  <wp:posOffset>36195</wp:posOffset>
                </wp:positionV>
                <wp:extent cx="4977720" cy="0"/>
                <wp:effectExtent l="0" t="0" r="33020" b="19050"/>
                <wp:wrapNone/>
                <wp:docPr id="14" name="直線コネクタ 14"/>
                <wp:cNvGraphicFramePr/>
                <a:graphic xmlns:a="http://schemas.openxmlformats.org/drawingml/2006/main">
                  <a:graphicData uri="http://schemas.microsoft.com/office/word/2010/wordprocessingShape">
                    <wps:wsp>
                      <wps:cNvCnPr/>
                      <wps:spPr>
                        <a:xfrm>
                          <a:off x="0" y="0"/>
                          <a:ext cx="4977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CDD586" id="直線コネクタ 14" o:spid="_x0000_s1026" style="position:absolute;left:0;text-align:lef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45pt,2.85pt" to="482.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" strokecolor="black [3040]"/>
            </w:pict>
          </mc:Fallback>
        </mc:AlternateContent>
      </w:r>
      <w:r w:rsidRPr="00593798">
        <w:rPr>
          <w:b/>
          <w:lang w:val="en-US" w:eastAsia="ja-JP"/>
        </w:rPr>
        <w:t>2.</w:t>
      </w:r>
      <w:r w:rsidRPr="00593798">
        <w:rPr>
          <w:b/>
          <w:lang w:val="en-US" w:eastAsia="ja-JP"/>
        </w:rPr>
        <w:tab/>
      </w:r>
      <w:r w:rsidRPr="00593798">
        <w:rPr>
          <w:rFonts w:eastAsia="Times New Roman"/>
          <w:b/>
          <w:color w:val="000000"/>
          <w:lang w:eastAsia="ja-JP"/>
        </w:rPr>
        <w:t>(i) Jurisdiction in which the Foreign Entity is located:</w:t>
      </w:r>
    </w:p>
    <w:p w:rsidR="00592C73" w:rsidRDefault="00592C73" w:rsidP="00592C73">
      <w:pPr>
        <w:pStyle w:val="AODocTxt"/>
        <w:tabs>
          <w:tab w:val="left" w:pos="851"/>
        </w:tabs>
        <w:spacing w:before="120"/>
        <w:rPr>
          <w:lang w:eastAsia="ja-JP"/>
        </w:rPr>
      </w:pPr>
      <w:r>
        <w:rPr>
          <w:rFonts w:hint="eastAsia"/>
          <w:lang w:eastAsia="ja-JP"/>
        </w:rPr>
        <w:t xml:space="preserve">　　　　　</w:t>
      </w:r>
    </w:p>
    <w:p w:rsidR="00592C73" w:rsidRDefault="00592C73" w:rsidP="00592C73">
      <w:pPr>
        <w:pStyle w:val="AODocTxt"/>
        <w:tabs>
          <w:tab w:val="left" w:pos="851"/>
        </w:tabs>
        <w:spacing w:before="120"/>
        <w:rPr>
          <w:lang w:eastAsia="ja-JP"/>
        </w:rPr>
      </w:pPr>
      <w:r>
        <w:rPr>
          <w:rFonts w:hint="eastAsia"/>
          <w:lang w:eastAsia="ja-JP"/>
        </w:rPr>
        <w:t xml:space="preserve">                   </w:t>
      </w:r>
    </w:p>
    <w:p w:rsidR="00592C73" w:rsidRPr="00593798" w:rsidRDefault="00592C73" w:rsidP="00592C73">
      <w:pPr>
        <w:tabs>
          <w:tab w:val="left" w:pos="567"/>
        </w:tabs>
        <w:spacing w:before="120"/>
        <w:jc w:val="both"/>
        <w:rPr>
          <w:rFonts w:eastAsia="Times New Roman"/>
          <w:b/>
          <w:color w:val="000000"/>
          <w:lang w:eastAsia="ja-JP"/>
        </w:rPr>
      </w:pPr>
      <w:r w:rsidRPr="00593798">
        <w:rPr>
          <w:rFonts w:hint="eastAsia"/>
          <w:b/>
          <w:lang w:eastAsia="ja-JP"/>
        </w:rPr>
        <w:t xml:space="preserve">　</w:t>
      </w:r>
      <w:r w:rsidRPr="00593798">
        <w:rPr>
          <w:b/>
          <w:lang w:eastAsia="ja-JP"/>
        </w:rPr>
        <w:t xml:space="preserve">　</w:t>
      </w:r>
      <w:r w:rsidRPr="00593798">
        <w:rPr>
          <w:b/>
          <w:lang w:val="en-US" w:eastAsia="ja-JP"/>
        </w:rPr>
        <w:tab/>
      </w:r>
      <w:r w:rsidRPr="00593798">
        <w:rPr>
          <w:rFonts w:eastAsia="Times New Roman"/>
          <w:b/>
          <w:color w:val="000000"/>
          <w:lang w:eastAsia="ja-JP"/>
        </w:rPr>
        <w:t>(ii) Jurisdiction of qualification of [applicant / reporting gaikokuho-jimu-bengoshi]:</w:t>
      </w:r>
    </w:p>
    <w:p w:rsidR="00592C73" w:rsidRDefault="00592C73" w:rsidP="00592C73">
      <w:pPr>
        <w:pStyle w:val="AONormal"/>
        <w:spacing w:before="120"/>
        <w:rPr>
          <w:lang w:val="en-US" w:eastAsia="ja-JP"/>
        </w:rPr>
      </w:pPr>
      <w:r>
        <w:rPr>
          <w:rFonts w:hint="eastAsia"/>
          <w:lang w:val="en-US" w:eastAsia="ja-JP"/>
        </w:rPr>
        <w:t xml:space="preserve">　　　　　</w:t>
      </w:r>
    </w:p>
    <w:p w:rsidR="00592C73" w:rsidRDefault="00592C73" w:rsidP="00592C73">
      <w:pPr>
        <w:pStyle w:val="AONormal"/>
        <w:spacing w:before="120"/>
        <w:rPr>
          <w:lang w:val="en-US" w:eastAsia="ja-JP"/>
        </w:rPr>
      </w:pPr>
      <w:r>
        <w:rPr>
          <w:rFonts w:hint="eastAsia"/>
          <w:lang w:val="en-US" w:eastAsia="ja-JP"/>
        </w:rPr>
        <w:t xml:space="preserve">　　　　　</w:t>
      </w:r>
    </w:p>
    <w:p w:rsidR="00592C73" w:rsidRPr="00593798" w:rsidRDefault="00592C73" w:rsidP="00592C73">
      <w:pPr>
        <w:tabs>
          <w:tab w:val="left" w:pos="567"/>
        </w:tabs>
        <w:spacing w:before="120"/>
        <w:jc w:val="both"/>
        <w:rPr>
          <w:rFonts w:eastAsia="Times New Roman"/>
          <w:b/>
          <w:color w:val="000000"/>
          <w:lang w:eastAsia="ja-JP"/>
        </w:rPr>
      </w:pPr>
      <w:r w:rsidRPr="00593798">
        <w:rPr>
          <w:b/>
          <w:lang w:val="en-US" w:eastAsia="ja-JP"/>
        </w:rPr>
        <w:t>3.</w:t>
      </w:r>
      <w:r w:rsidRPr="00593798">
        <w:rPr>
          <w:b/>
          <w:lang w:val="en-US" w:eastAsia="ja-JP"/>
        </w:rPr>
        <w:tab/>
      </w:r>
      <w:r w:rsidRPr="00593798">
        <w:rPr>
          <w:rFonts w:eastAsia="Times New Roman"/>
          <w:b/>
          <w:color w:val="000000"/>
          <w:lang w:eastAsia="ja-JP"/>
        </w:rPr>
        <w:t>Equity interest and voting rights of non-lawyers in the Foreign Entity</w:t>
      </w:r>
    </w:p>
    <w:p w:rsidR="00592C73" w:rsidRPr="00711440" w:rsidRDefault="00592C73" w:rsidP="00592C73">
      <w:pPr>
        <w:pStyle w:val="AODocTxt"/>
        <w:tabs>
          <w:tab w:val="left" w:pos="567"/>
          <w:tab w:val="left" w:pos="1134"/>
        </w:tabs>
        <w:spacing w:before="120"/>
        <w:rPr>
          <w:lang w:val="en-US" w:eastAsia="ja-JP"/>
        </w:rPr>
      </w:pPr>
      <w:r w:rsidRPr="00593798">
        <w:rPr>
          <w:b/>
          <w:lang w:val="en-US" w:eastAsia="ja-JP"/>
        </w:rPr>
        <w:t xml:space="preserve">(1) </w:t>
      </w:r>
      <w:r w:rsidRPr="00593798">
        <w:rPr>
          <w:b/>
          <w:lang w:val="en-US" w:eastAsia="ja-JP"/>
        </w:rPr>
        <w:tab/>
        <w:t xml:space="preserve">Outline of legal framework </w:t>
      </w:r>
      <w:r w:rsidRPr="005E6F5E">
        <w:rPr>
          <w:i/>
          <w:lang w:val="en-US" w:eastAsia="ja-JP"/>
        </w:rPr>
        <w:t>(</w:t>
      </w:r>
      <w:r>
        <w:rPr>
          <w:i/>
          <w:lang w:val="en-US" w:eastAsia="ja-JP"/>
        </w:rPr>
        <w:t>Tick one of A to D below</w:t>
      </w:r>
      <w:r w:rsidRPr="005E6F5E">
        <w:rPr>
          <w:i/>
          <w:lang w:val="en-US" w:eastAsia="ja-JP"/>
        </w:rPr>
        <w:t>)</w:t>
      </w:r>
    </w:p>
    <w:p w:rsidR="00592C73" w:rsidRDefault="00592C73" w:rsidP="00592C73">
      <w:pPr>
        <w:pStyle w:val="AODocTxt"/>
        <w:tabs>
          <w:tab w:val="left" w:pos="851"/>
        </w:tabs>
        <w:spacing w:before="120"/>
        <w:rPr>
          <w:lang w:eastAsia="ja-JP"/>
        </w:rPr>
      </w:pPr>
      <w:r>
        <w:rPr>
          <w:rFonts w:eastAsia="Times New Roman"/>
          <w:color w:val="000000"/>
          <w:lang w:eastAsia="ja-JP"/>
        </w:rPr>
        <w:t>U</w:t>
      </w:r>
      <w:r w:rsidRPr="005E6F5E">
        <w:rPr>
          <w:rFonts w:eastAsia="Times New Roman"/>
          <w:color w:val="000000"/>
          <w:lang w:eastAsia="ja-JP"/>
        </w:rPr>
        <w:t xml:space="preserve">nder applicable law, bar association or law society rules or other rules or regulations </w:t>
      </w:r>
      <w:r>
        <w:rPr>
          <w:rFonts w:eastAsia="Times New Roman"/>
          <w:color w:val="000000"/>
          <w:lang w:eastAsia="ja-JP"/>
        </w:rPr>
        <w:t>of the j</w:t>
      </w:r>
      <w:r w:rsidRPr="00711440">
        <w:rPr>
          <w:rFonts w:eastAsia="Times New Roman"/>
          <w:color w:val="000000"/>
          <w:lang w:eastAsia="ja-JP"/>
        </w:rPr>
        <w:t xml:space="preserve">urisdiction in which the Foreign Entity </w:t>
      </w:r>
      <w:r>
        <w:rPr>
          <w:rFonts w:eastAsia="Times New Roman"/>
          <w:color w:val="000000"/>
          <w:lang w:eastAsia="ja-JP"/>
        </w:rPr>
        <w:t xml:space="preserve">is located </w:t>
      </w:r>
      <w:r w:rsidRPr="005E6F5E">
        <w:rPr>
          <w:rFonts w:eastAsia="Times New Roman"/>
          <w:color w:val="000000"/>
          <w:lang w:eastAsia="ja-JP"/>
        </w:rPr>
        <w:t>(“</w:t>
      </w:r>
      <w:r w:rsidRPr="005E6F5E">
        <w:rPr>
          <w:rFonts w:eastAsia="Times New Roman"/>
          <w:b/>
          <w:color w:val="000000"/>
          <w:lang w:eastAsia="ja-JP"/>
        </w:rPr>
        <w:t>Applicable Rules</w:t>
      </w:r>
      <w:r w:rsidRPr="005E6F5E">
        <w:rPr>
          <w:rFonts w:eastAsia="Times New Roman"/>
          <w:color w:val="000000"/>
          <w:lang w:eastAsia="ja-JP"/>
        </w:rPr>
        <w:t>”)</w:t>
      </w:r>
      <w:r>
        <w:rPr>
          <w:rFonts w:eastAsia="Times New Roman"/>
          <w:color w:val="000000"/>
          <w:lang w:eastAsia="ja-JP"/>
        </w:rPr>
        <w:t xml:space="preserve">, a </w:t>
      </w:r>
      <w:r w:rsidRPr="00711440">
        <w:rPr>
          <w:rFonts w:eastAsia="Times New Roman"/>
          <w:color w:val="000000"/>
          <w:lang w:eastAsia="ja-JP"/>
        </w:rPr>
        <w:t>corporation, association or other entity</w:t>
      </w:r>
      <w:r>
        <w:rPr>
          <w:rFonts w:eastAsia="Times New Roman"/>
          <w:color w:val="000000"/>
          <w:lang w:eastAsia="ja-JP"/>
        </w:rPr>
        <w:t xml:space="preserve"> located in that jurisdiction</w:t>
      </w:r>
      <w:r w:rsidRPr="005E6F5E">
        <w:rPr>
          <w:rFonts w:eastAsia="Times New Roman"/>
          <w:color w:val="000000"/>
          <w:lang w:eastAsia="ja-JP"/>
        </w:rPr>
        <w:t xml:space="preserve"> </w:t>
      </w:r>
      <w:r>
        <w:rPr>
          <w:rFonts w:eastAsia="Times New Roman"/>
          <w:color w:val="000000"/>
          <w:lang w:eastAsia="ja-JP"/>
        </w:rPr>
        <w:t xml:space="preserve">whose </w:t>
      </w:r>
      <w:r w:rsidRPr="00711440">
        <w:rPr>
          <w:rFonts w:eastAsia="Times New Roman"/>
          <w:color w:val="000000"/>
          <w:lang w:eastAsia="ja-JP"/>
        </w:rPr>
        <w:t>purpose is, or includes, the provision of legal services</w:t>
      </w:r>
      <w:r>
        <w:rPr>
          <w:rFonts w:eastAsia="Times New Roman"/>
          <w:color w:val="000000"/>
          <w:lang w:eastAsia="ja-JP"/>
        </w:rPr>
        <w:t xml:space="preserve"> (a “</w:t>
      </w:r>
      <w:r w:rsidRPr="001A0B9A">
        <w:rPr>
          <w:rFonts w:eastAsia="Times New Roman"/>
          <w:b/>
          <w:color w:val="000000"/>
          <w:lang w:eastAsia="ja-JP"/>
        </w:rPr>
        <w:t>Law Firm</w:t>
      </w:r>
      <w:r>
        <w:rPr>
          <w:rFonts w:eastAsia="Times New Roman"/>
          <w:color w:val="000000"/>
          <w:lang w:eastAsia="ja-JP"/>
        </w:rPr>
        <w:t>”):</w:t>
      </w:r>
      <w:r>
        <w:rPr>
          <w:lang w:eastAsia="ja-JP"/>
        </w:rPr>
        <w:t xml:space="preserve"> </w:t>
      </w:r>
    </w:p>
    <w:p w:rsidR="00592C73" w:rsidRDefault="00592C73" w:rsidP="00592C73">
      <w:pPr>
        <w:pStyle w:val="AODocTxt"/>
        <w:tabs>
          <w:tab w:val="left" w:pos="851"/>
        </w:tabs>
        <w:ind w:left="567" w:hanging="567"/>
        <w:rPr>
          <w:lang w:eastAsia="ja-JP"/>
        </w:rPr>
      </w:pPr>
      <w:r>
        <w:rPr>
          <w:rFonts w:hint="eastAsia"/>
          <w:lang w:eastAsia="ja-JP"/>
        </w:rPr>
        <w:t xml:space="preserve">□　</w:t>
      </w:r>
      <w:r>
        <w:rPr>
          <w:lang w:eastAsia="ja-JP"/>
        </w:rPr>
        <w:t>(A)</w:t>
      </w:r>
      <w:r>
        <w:rPr>
          <w:rFonts w:hint="eastAsia"/>
          <w:lang w:eastAsia="ja-JP"/>
        </w:rPr>
        <w:t xml:space="preserve">　</w:t>
      </w:r>
      <w:r>
        <w:rPr>
          <w:lang w:val="en-US" w:eastAsia="ja-JP"/>
        </w:rPr>
        <w:t>is not permitted to</w:t>
      </w:r>
      <w:r w:rsidRPr="005E6F5E">
        <w:rPr>
          <w:rFonts w:eastAsia="Times New Roman"/>
          <w:color w:val="000000"/>
          <w:lang w:eastAsia="ja-JP"/>
        </w:rPr>
        <w:t xml:space="preserve"> grant equity interest or voting rights to non-lawyers</w:t>
      </w:r>
      <w:r>
        <w:rPr>
          <w:rStyle w:val="af5"/>
          <w:lang w:eastAsia="ja-JP"/>
        </w:rPr>
        <w:footnoteReference w:id="15"/>
      </w:r>
      <w:r>
        <w:rPr>
          <w:rFonts w:eastAsia="Times New Roman"/>
          <w:color w:val="000000"/>
          <w:lang w:eastAsia="ja-JP"/>
        </w:rPr>
        <w:t>.</w:t>
      </w:r>
    </w:p>
    <w:p w:rsidR="00592C73" w:rsidRDefault="00592C73" w:rsidP="00592C73">
      <w:pPr>
        <w:pStyle w:val="AODocTxt"/>
        <w:tabs>
          <w:tab w:val="left" w:pos="851"/>
        </w:tabs>
        <w:spacing w:before="120"/>
        <w:ind w:leftChars="451" w:left="992"/>
        <w:rPr>
          <w:rFonts w:eastAsia="Times New Roman"/>
          <w:color w:val="000000"/>
          <w:lang w:eastAsia="ja-JP"/>
        </w:rPr>
      </w:pPr>
      <w:r w:rsidRPr="005E6F5E">
        <w:rPr>
          <w:rFonts w:eastAsia="Times New Roman"/>
          <w:color w:val="000000"/>
          <w:lang w:eastAsia="ja-JP"/>
        </w:rPr>
        <w:t>The relevant Applicable Rules are:</w:t>
      </w:r>
      <w:r>
        <w:rPr>
          <w:rFonts w:asciiTheme="minorEastAsia" w:eastAsiaTheme="minorEastAsia" w:hAnsiTheme="minorEastAsia" w:hint="eastAsia"/>
          <w:color w:val="000000"/>
          <w:lang w:eastAsia="ja-JP"/>
        </w:rPr>
        <w:t xml:space="preserve">　</w:t>
      </w:r>
    </w:p>
    <w:p w:rsidR="00592C73" w:rsidRDefault="00592C73" w:rsidP="00592C73">
      <w:pPr>
        <w:pStyle w:val="AODocTxt"/>
        <w:tabs>
          <w:tab w:val="left" w:pos="851"/>
        </w:tabs>
        <w:snapToGrid w:val="0"/>
        <w:spacing w:before="120"/>
        <w:ind w:leftChars="451" w:left="992"/>
        <w:rPr>
          <w:rFonts w:eastAsiaTheme="minorEastAsia"/>
          <w:color w:val="000000"/>
          <w:lang w:eastAsia="ja-JP"/>
        </w:rPr>
      </w:pPr>
    </w:p>
    <w:p w:rsidR="00592C73" w:rsidRDefault="00592C73" w:rsidP="00592C73">
      <w:pPr>
        <w:pStyle w:val="AODocTxt"/>
        <w:tabs>
          <w:tab w:val="left" w:pos="851"/>
        </w:tabs>
        <w:snapToGrid w:val="0"/>
        <w:spacing w:before="120"/>
        <w:ind w:leftChars="451" w:left="992"/>
        <w:rPr>
          <w:rFonts w:eastAsiaTheme="minorEastAsia"/>
          <w:color w:val="000000"/>
          <w:lang w:eastAsia="ja-JP"/>
        </w:rPr>
      </w:pPr>
      <w:bookmarkStart w:id="0" w:name="_GoBack"/>
      <w:bookmarkEnd w:id="0"/>
    </w:p>
    <w:p w:rsidR="00592C73" w:rsidRDefault="00592C73" w:rsidP="00592C73">
      <w:pPr>
        <w:pStyle w:val="AODocTxt"/>
        <w:tabs>
          <w:tab w:val="left" w:pos="851"/>
        </w:tabs>
        <w:snapToGrid w:val="0"/>
        <w:spacing w:before="120"/>
        <w:ind w:leftChars="451" w:left="992"/>
        <w:rPr>
          <w:rFonts w:eastAsiaTheme="minorEastAsia"/>
          <w:color w:val="000000"/>
          <w:lang w:eastAsia="ja-JP"/>
        </w:rPr>
      </w:pPr>
    </w:p>
    <w:p w:rsidR="00592C73" w:rsidRDefault="00592C73" w:rsidP="00592C73">
      <w:pPr>
        <w:pStyle w:val="AODocTxt"/>
        <w:tabs>
          <w:tab w:val="left" w:pos="851"/>
        </w:tabs>
        <w:spacing w:before="120"/>
        <w:ind w:leftChars="451" w:left="992"/>
        <w:rPr>
          <w:lang w:eastAsia="ja-JP"/>
        </w:rPr>
      </w:pPr>
      <w:r w:rsidRPr="005E6F5E">
        <w:rPr>
          <w:rFonts w:eastAsia="Times New Roman"/>
          <w:color w:val="000000"/>
          <w:lang w:eastAsia="ja-JP"/>
        </w:rPr>
        <w:t xml:space="preserve">Accordingly, no equity interest or voting rights are currently granted by the Foreign Entity to such non-lawyers.  </w:t>
      </w:r>
    </w:p>
    <w:p w:rsidR="00592C73" w:rsidRDefault="00592C73" w:rsidP="00592C73">
      <w:pPr>
        <w:pStyle w:val="AODocTxt"/>
        <w:tabs>
          <w:tab w:val="left" w:pos="993"/>
        </w:tabs>
        <w:spacing w:before="120"/>
        <w:ind w:leftChars="100" w:left="220" w:firstLine="346"/>
        <w:rPr>
          <w:i/>
          <w:lang w:val="en-US" w:eastAsia="ja-JP"/>
        </w:rPr>
      </w:pPr>
      <w:r w:rsidRPr="00285ED4">
        <w:rPr>
          <w:rFonts w:hint="eastAsia"/>
          <w:i/>
          <w:lang w:eastAsia="ja-JP"/>
        </w:rPr>
        <w:t>→</w:t>
      </w:r>
      <w:r>
        <w:rPr>
          <w:i/>
          <w:lang w:val="en-US" w:eastAsia="ja-JP"/>
        </w:rPr>
        <w:t xml:space="preserve"> </w:t>
      </w:r>
      <w:r>
        <w:rPr>
          <w:i/>
          <w:lang w:val="en-US" w:eastAsia="ja-JP"/>
        </w:rPr>
        <w:tab/>
        <w:t>Go to Section 4</w:t>
      </w:r>
    </w:p>
    <w:p w:rsidR="00592C73" w:rsidRDefault="00592C73" w:rsidP="00592C73">
      <w:pPr>
        <w:pStyle w:val="AODocTxt"/>
        <w:tabs>
          <w:tab w:val="left" w:pos="851"/>
        </w:tabs>
        <w:ind w:left="992" w:hanging="992"/>
        <w:rPr>
          <w:lang w:eastAsia="ja-JP"/>
        </w:rPr>
      </w:pPr>
      <w:r>
        <w:rPr>
          <w:rFonts w:hint="eastAsia"/>
          <w:lang w:eastAsia="ja-JP"/>
        </w:rPr>
        <w:t xml:space="preserve">□　</w:t>
      </w:r>
      <w:r>
        <w:rPr>
          <w:lang w:eastAsia="ja-JP"/>
        </w:rPr>
        <w:t>(</w:t>
      </w:r>
      <w:r>
        <w:rPr>
          <w:rFonts w:hint="eastAsia"/>
          <w:lang w:eastAsia="ja-JP"/>
        </w:rPr>
        <w:t>B</w:t>
      </w:r>
      <w:r>
        <w:rPr>
          <w:lang w:eastAsia="ja-JP"/>
        </w:rPr>
        <w:t>)</w:t>
      </w:r>
      <w:r>
        <w:rPr>
          <w:rFonts w:hint="eastAsia"/>
          <w:lang w:eastAsia="ja-JP"/>
        </w:rPr>
        <w:t xml:space="preserve">　</w:t>
      </w:r>
      <w:r>
        <w:rPr>
          <w:lang w:val="en-US" w:eastAsia="ja-JP"/>
        </w:rPr>
        <w:t>is permitted (subject to obtaining the requisite licenses, permits, etc.</w:t>
      </w:r>
      <w:r>
        <w:rPr>
          <w:rStyle w:val="af5"/>
          <w:lang w:eastAsia="ja-JP"/>
        </w:rPr>
        <w:footnoteReference w:id="16"/>
      </w:r>
      <w:r>
        <w:rPr>
          <w:lang w:val="en-US" w:eastAsia="ja-JP"/>
        </w:rPr>
        <w:t>)</w:t>
      </w:r>
      <w:r w:rsidRPr="00593798">
        <w:rPr>
          <w:lang w:val="en-US" w:eastAsia="ja-JP"/>
        </w:rPr>
        <w:t xml:space="preserve"> </w:t>
      </w:r>
      <w:r>
        <w:rPr>
          <w:lang w:val="en-US" w:eastAsia="ja-JP"/>
        </w:rPr>
        <w:t>to</w:t>
      </w:r>
      <w:r w:rsidRPr="005E6F5E">
        <w:rPr>
          <w:rFonts w:eastAsia="Times New Roman"/>
          <w:color w:val="000000"/>
          <w:lang w:eastAsia="ja-JP"/>
        </w:rPr>
        <w:t xml:space="preserve"> grant equity interest or voting rights to non-lawyers</w:t>
      </w:r>
      <w:r>
        <w:rPr>
          <w:rFonts w:eastAsia="Times New Roman"/>
          <w:color w:val="000000"/>
          <w:lang w:eastAsia="ja-JP"/>
        </w:rPr>
        <w:t xml:space="preserve"> who are </w:t>
      </w:r>
      <w:r w:rsidRPr="00AB655F">
        <w:rPr>
          <w:rFonts w:eastAsia="Times New Roman"/>
          <w:b/>
          <w:color w:val="000000"/>
          <w:u w:val="single"/>
          <w:lang w:eastAsia="ja-JP"/>
        </w:rPr>
        <w:t>not engaged</w:t>
      </w:r>
      <w:r>
        <w:rPr>
          <w:rFonts w:eastAsia="Times New Roman"/>
          <w:color w:val="000000"/>
          <w:lang w:eastAsia="ja-JP"/>
        </w:rPr>
        <w:t xml:space="preserve"> in the services</w:t>
      </w:r>
      <w:r>
        <w:rPr>
          <w:rStyle w:val="af5"/>
          <w:lang w:eastAsia="ja-JP"/>
        </w:rPr>
        <w:footnoteReference w:id="17"/>
      </w:r>
      <w:r>
        <w:rPr>
          <w:rFonts w:eastAsia="Times New Roman"/>
          <w:color w:val="000000"/>
          <w:lang w:eastAsia="ja-JP"/>
        </w:rPr>
        <w:t xml:space="preserve"> of the Law Firm.</w:t>
      </w:r>
      <w:r>
        <w:rPr>
          <w:lang w:eastAsia="ja-JP"/>
        </w:rPr>
        <w:t xml:space="preserve"> </w:t>
      </w:r>
    </w:p>
    <w:p w:rsidR="00592C73" w:rsidRDefault="00592C73" w:rsidP="00592C73">
      <w:pPr>
        <w:pStyle w:val="AODocTxt"/>
        <w:tabs>
          <w:tab w:val="left" w:pos="851"/>
        </w:tabs>
        <w:spacing w:before="120"/>
        <w:ind w:leftChars="100" w:left="220" w:firstLine="771"/>
        <w:rPr>
          <w:rFonts w:eastAsia="Times New Roman"/>
          <w:color w:val="000000"/>
          <w:lang w:eastAsia="ja-JP"/>
        </w:rPr>
      </w:pPr>
      <w:r w:rsidRPr="005E6F5E">
        <w:rPr>
          <w:rFonts w:eastAsia="Times New Roman"/>
          <w:color w:val="000000"/>
          <w:lang w:eastAsia="ja-JP"/>
        </w:rPr>
        <w:t>The relevant Applicable Rules are:</w:t>
      </w:r>
    </w:p>
    <w:p w:rsidR="00592C73" w:rsidRDefault="00592C73" w:rsidP="00592C73">
      <w:pPr>
        <w:pStyle w:val="AODocTxt"/>
        <w:tabs>
          <w:tab w:val="left" w:pos="851"/>
        </w:tabs>
        <w:spacing w:before="120"/>
        <w:ind w:leftChars="100" w:left="220" w:firstLine="771"/>
        <w:rPr>
          <w:rFonts w:eastAsiaTheme="minorEastAsia"/>
          <w:color w:val="000000"/>
          <w:lang w:eastAsia="ja-JP"/>
        </w:rPr>
      </w:pPr>
    </w:p>
    <w:p w:rsidR="00592C73" w:rsidRDefault="00592C73" w:rsidP="00592C73">
      <w:pPr>
        <w:pStyle w:val="AODocTxt"/>
        <w:tabs>
          <w:tab w:val="left" w:pos="851"/>
        </w:tabs>
        <w:spacing w:before="120"/>
        <w:ind w:leftChars="100" w:left="220" w:firstLine="771"/>
        <w:rPr>
          <w:rFonts w:eastAsiaTheme="minorEastAsia"/>
          <w:color w:val="000000"/>
          <w:lang w:eastAsia="ja-JP"/>
        </w:rPr>
      </w:pPr>
    </w:p>
    <w:p w:rsidR="00592C73" w:rsidRDefault="00592C73" w:rsidP="00592C73">
      <w:pPr>
        <w:pStyle w:val="AODocTxt"/>
        <w:tabs>
          <w:tab w:val="left" w:pos="851"/>
        </w:tabs>
        <w:spacing w:before="120"/>
        <w:ind w:leftChars="451" w:left="992"/>
        <w:rPr>
          <w:rFonts w:eastAsia="Times New Roman"/>
          <w:color w:val="000000"/>
          <w:lang w:eastAsia="ja-JP"/>
        </w:rPr>
      </w:pPr>
      <w:r>
        <w:rPr>
          <w:rFonts w:eastAsia="Times New Roman"/>
          <w:color w:val="000000"/>
          <w:lang w:eastAsia="ja-JP"/>
        </w:rPr>
        <w:t xml:space="preserve">Furthermore, a Law Firm is permitted </w:t>
      </w:r>
      <w:r>
        <w:rPr>
          <w:lang w:val="en-US" w:eastAsia="ja-JP"/>
        </w:rPr>
        <w:t>(subject to obtaining the requisite licenses, permits, etc.</w:t>
      </w:r>
      <w:r w:rsidRPr="00AB655F">
        <w:rPr>
          <w:vertAlign w:val="superscript"/>
          <w:lang w:val="en-US" w:eastAsia="ja-JP"/>
        </w:rPr>
        <w:t>2</w:t>
      </w:r>
      <w:r>
        <w:rPr>
          <w:lang w:val="en-US" w:eastAsia="ja-JP"/>
        </w:rPr>
        <w:t>)</w:t>
      </w:r>
      <w:r w:rsidRPr="00593798">
        <w:rPr>
          <w:lang w:val="en-US" w:eastAsia="ja-JP"/>
        </w:rPr>
        <w:t xml:space="preserve"> </w:t>
      </w:r>
      <w:r>
        <w:rPr>
          <w:lang w:val="en-US" w:eastAsia="ja-JP"/>
        </w:rPr>
        <w:t>to</w:t>
      </w:r>
      <w:r w:rsidRPr="005E6F5E">
        <w:rPr>
          <w:rFonts w:eastAsia="Times New Roman"/>
          <w:color w:val="000000"/>
          <w:lang w:eastAsia="ja-JP"/>
        </w:rPr>
        <w:t xml:space="preserve"> grant equity interest or voting rights to non-lawyers</w:t>
      </w:r>
      <w:r>
        <w:rPr>
          <w:rFonts w:eastAsia="Times New Roman"/>
          <w:color w:val="000000"/>
          <w:lang w:eastAsia="ja-JP"/>
        </w:rPr>
        <w:t xml:space="preserve"> who </w:t>
      </w:r>
      <w:r w:rsidRPr="00AB655F">
        <w:rPr>
          <w:rFonts w:eastAsia="Times New Roman"/>
          <w:color w:val="000000"/>
          <w:lang w:eastAsia="ja-JP"/>
        </w:rPr>
        <w:t>are</w:t>
      </w:r>
      <w:r w:rsidRPr="00AB655F">
        <w:rPr>
          <w:rFonts w:eastAsia="Times New Roman"/>
          <w:b/>
          <w:color w:val="000000"/>
          <w:u w:val="single"/>
          <w:lang w:eastAsia="ja-JP"/>
        </w:rPr>
        <w:t xml:space="preserve"> engaged</w:t>
      </w:r>
      <w:r>
        <w:rPr>
          <w:rFonts w:eastAsia="Times New Roman"/>
          <w:color w:val="000000"/>
          <w:lang w:eastAsia="ja-JP"/>
        </w:rPr>
        <w:t xml:space="preserve"> in the services of the Law Firm up to  </w:t>
      </w:r>
      <w:r>
        <w:rPr>
          <w:rFonts w:eastAsia="Times New Roman"/>
          <w:color w:val="000000"/>
          <w:u w:val="single"/>
          <w:lang w:eastAsia="ja-JP"/>
        </w:rPr>
        <w:t xml:space="preserve">      </w:t>
      </w:r>
      <w:r>
        <w:rPr>
          <w:rFonts w:asciiTheme="minorEastAsia" w:eastAsiaTheme="minorEastAsia" w:hAnsiTheme="minorEastAsia" w:hint="eastAsia"/>
          <w:color w:val="000000"/>
          <w:u w:val="single"/>
          <w:lang w:eastAsia="ja-JP"/>
        </w:rPr>
        <w:t xml:space="preserve">　　</w:t>
      </w:r>
      <w:r w:rsidRPr="002225F4">
        <w:rPr>
          <w:rFonts w:eastAsia="Times New Roman"/>
          <w:color w:val="000000"/>
          <w:u w:val="single"/>
          <w:lang w:eastAsia="ja-JP"/>
        </w:rPr>
        <w:t>%</w:t>
      </w:r>
      <w:r w:rsidRPr="002225F4">
        <w:rPr>
          <w:rFonts w:asciiTheme="minorEastAsia" w:eastAsiaTheme="minorEastAsia" w:hAnsiTheme="minorEastAsia" w:hint="eastAsia"/>
          <w:color w:val="000000"/>
          <w:u w:val="single"/>
          <w:lang w:eastAsia="ja-JP"/>
        </w:rPr>
        <w:t xml:space="preserve">　</w:t>
      </w:r>
      <w:r>
        <w:rPr>
          <w:rFonts w:eastAsia="Times New Roman"/>
          <w:color w:val="000000"/>
          <w:lang w:eastAsia="ja-JP"/>
        </w:rPr>
        <w:t>.</w:t>
      </w:r>
    </w:p>
    <w:p w:rsidR="00592C73" w:rsidRDefault="00592C73" w:rsidP="00592C73">
      <w:pPr>
        <w:pStyle w:val="AODocTxt"/>
        <w:tabs>
          <w:tab w:val="left" w:pos="851"/>
        </w:tabs>
        <w:spacing w:before="120"/>
        <w:ind w:leftChars="100" w:left="220" w:firstLine="771"/>
        <w:rPr>
          <w:rFonts w:eastAsia="Times New Roman"/>
          <w:color w:val="000000"/>
          <w:lang w:eastAsia="ja-JP"/>
        </w:rPr>
      </w:pPr>
      <w:r w:rsidRPr="005E6F5E">
        <w:rPr>
          <w:rFonts w:eastAsia="Times New Roman"/>
          <w:color w:val="000000"/>
          <w:lang w:eastAsia="ja-JP"/>
        </w:rPr>
        <w:t>The relevant Applicable Rules are:</w:t>
      </w:r>
      <w:r>
        <w:rPr>
          <w:rFonts w:asciiTheme="minorEastAsia" w:eastAsiaTheme="minorEastAsia" w:hAnsiTheme="minorEastAsia" w:hint="eastAsia"/>
          <w:color w:val="000000"/>
          <w:lang w:eastAsia="ja-JP"/>
        </w:rPr>
        <w:t xml:space="preserve">　</w:t>
      </w:r>
    </w:p>
    <w:p w:rsidR="00592C73" w:rsidRDefault="00592C73" w:rsidP="00592C73">
      <w:pPr>
        <w:pStyle w:val="AODocTxt"/>
        <w:tabs>
          <w:tab w:val="left" w:pos="851"/>
        </w:tabs>
        <w:spacing w:before="120"/>
        <w:ind w:leftChars="451" w:left="992"/>
        <w:rPr>
          <w:lang w:eastAsia="ja-JP"/>
        </w:rPr>
      </w:pPr>
    </w:p>
    <w:p w:rsidR="00592C73" w:rsidRPr="00285ED4" w:rsidRDefault="00592C73" w:rsidP="00592C73">
      <w:pPr>
        <w:pStyle w:val="AODocTxt"/>
        <w:tabs>
          <w:tab w:val="left" w:pos="993"/>
        </w:tabs>
        <w:spacing w:before="120"/>
        <w:ind w:leftChars="100" w:left="220" w:firstLine="346"/>
        <w:rPr>
          <w:i/>
          <w:lang w:eastAsia="ja-JP"/>
        </w:rPr>
      </w:pPr>
      <w:r w:rsidRPr="00285ED4">
        <w:rPr>
          <w:rFonts w:hint="eastAsia"/>
          <w:i/>
          <w:lang w:eastAsia="ja-JP"/>
        </w:rPr>
        <w:t>→</w:t>
      </w:r>
      <w:r>
        <w:rPr>
          <w:i/>
          <w:lang w:val="en-US" w:eastAsia="ja-JP"/>
        </w:rPr>
        <w:t xml:space="preserve"> </w:t>
      </w:r>
      <w:r>
        <w:rPr>
          <w:i/>
          <w:lang w:val="en-US" w:eastAsia="ja-JP"/>
        </w:rPr>
        <w:tab/>
        <w:t>Go to Sub-section (2)</w:t>
      </w:r>
    </w:p>
    <w:p w:rsidR="00592C73" w:rsidRDefault="00592C73" w:rsidP="00592C73">
      <w:pPr>
        <w:pStyle w:val="AODocTxt"/>
        <w:tabs>
          <w:tab w:val="left" w:pos="851"/>
        </w:tabs>
        <w:ind w:left="990" w:hangingChars="450" w:hanging="990"/>
        <w:rPr>
          <w:lang w:eastAsia="ja-JP"/>
        </w:rPr>
      </w:pPr>
      <w:r>
        <w:rPr>
          <w:rFonts w:hint="eastAsia"/>
          <w:lang w:eastAsia="ja-JP"/>
        </w:rPr>
        <w:t xml:space="preserve">□　</w:t>
      </w:r>
      <w:r>
        <w:rPr>
          <w:lang w:eastAsia="ja-JP"/>
        </w:rPr>
        <w:t>(</w:t>
      </w:r>
      <w:r>
        <w:rPr>
          <w:rFonts w:hint="eastAsia"/>
          <w:lang w:eastAsia="ja-JP"/>
        </w:rPr>
        <w:t>C</w:t>
      </w:r>
      <w:r>
        <w:rPr>
          <w:lang w:eastAsia="ja-JP"/>
        </w:rPr>
        <w:t>)</w:t>
      </w:r>
      <w:r>
        <w:rPr>
          <w:rFonts w:hint="eastAsia"/>
          <w:lang w:eastAsia="ja-JP"/>
        </w:rPr>
        <w:t xml:space="preserve">　</w:t>
      </w:r>
      <w:r>
        <w:rPr>
          <w:lang w:val="en-US" w:eastAsia="ja-JP"/>
        </w:rPr>
        <w:t xml:space="preserve">is not permitted to </w:t>
      </w:r>
      <w:r w:rsidRPr="005E6F5E">
        <w:rPr>
          <w:rFonts w:eastAsia="Times New Roman"/>
          <w:color w:val="000000"/>
          <w:lang w:eastAsia="ja-JP"/>
        </w:rPr>
        <w:t>grant equity interest or voting rights to non-lawyers</w:t>
      </w:r>
      <w:r>
        <w:rPr>
          <w:rFonts w:eastAsia="Times New Roman"/>
          <w:color w:val="000000"/>
          <w:lang w:eastAsia="ja-JP"/>
        </w:rPr>
        <w:t xml:space="preserve"> who </w:t>
      </w:r>
      <w:r w:rsidRPr="00AB655F">
        <w:rPr>
          <w:rFonts w:eastAsia="Times New Roman"/>
          <w:color w:val="000000"/>
          <w:lang w:eastAsia="ja-JP"/>
        </w:rPr>
        <w:t>are</w:t>
      </w:r>
      <w:r w:rsidRPr="00AB655F">
        <w:rPr>
          <w:rFonts w:eastAsia="Times New Roman"/>
          <w:b/>
          <w:color w:val="000000"/>
          <w:u w:val="single"/>
          <w:lang w:eastAsia="ja-JP"/>
        </w:rPr>
        <w:t xml:space="preserve"> </w:t>
      </w:r>
      <w:r>
        <w:rPr>
          <w:rFonts w:eastAsia="Times New Roman"/>
          <w:b/>
          <w:color w:val="000000"/>
          <w:u w:val="single"/>
          <w:lang w:eastAsia="ja-JP"/>
        </w:rPr>
        <w:t xml:space="preserve">not </w:t>
      </w:r>
      <w:r w:rsidRPr="00AB655F">
        <w:rPr>
          <w:rFonts w:eastAsia="Times New Roman"/>
          <w:b/>
          <w:color w:val="000000"/>
          <w:u w:val="single"/>
          <w:lang w:eastAsia="ja-JP"/>
        </w:rPr>
        <w:t>engaged</w:t>
      </w:r>
      <w:r>
        <w:rPr>
          <w:rFonts w:eastAsia="Times New Roman"/>
          <w:color w:val="000000"/>
          <w:lang w:eastAsia="ja-JP"/>
        </w:rPr>
        <w:t xml:space="preserve"> in the services of the Law Firm.</w:t>
      </w:r>
      <w:r>
        <w:rPr>
          <w:lang w:eastAsia="ja-JP"/>
        </w:rPr>
        <w:t xml:space="preserve"> </w:t>
      </w:r>
    </w:p>
    <w:p w:rsidR="00592C73" w:rsidRDefault="00592C73" w:rsidP="00592C73">
      <w:pPr>
        <w:pStyle w:val="AODocTxt"/>
        <w:tabs>
          <w:tab w:val="left" w:pos="851"/>
        </w:tabs>
        <w:spacing w:before="120"/>
        <w:ind w:leftChars="100" w:left="220" w:firstLine="771"/>
        <w:rPr>
          <w:rFonts w:eastAsia="Times New Roman"/>
          <w:color w:val="000000"/>
          <w:lang w:eastAsia="ja-JP"/>
        </w:rPr>
      </w:pPr>
      <w:r w:rsidRPr="005E6F5E">
        <w:rPr>
          <w:rFonts w:eastAsia="Times New Roman"/>
          <w:color w:val="000000"/>
          <w:lang w:eastAsia="ja-JP"/>
        </w:rPr>
        <w:t>The relevant Applicable Rules are:</w:t>
      </w:r>
      <w:r>
        <w:rPr>
          <w:rFonts w:asciiTheme="minorEastAsia" w:eastAsiaTheme="minorEastAsia" w:hAnsiTheme="minorEastAsia" w:hint="eastAsia"/>
          <w:color w:val="000000"/>
          <w:lang w:eastAsia="ja-JP"/>
        </w:rPr>
        <w:t xml:space="preserve">　</w:t>
      </w:r>
    </w:p>
    <w:p w:rsidR="00592C73" w:rsidRDefault="00592C73" w:rsidP="00592C73">
      <w:pPr>
        <w:pStyle w:val="AODocTxt"/>
        <w:tabs>
          <w:tab w:val="left" w:pos="851"/>
        </w:tabs>
        <w:spacing w:before="120"/>
        <w:ind w:leftChars="451" w:left="992"/>
        <w:rPr>
          <w:lang w:eastAsia="ja-JP"/>
        </w:rPr>
      </w:pPr>
    </w:p>
    <w:p w:rsidR="00592C73" w:rsidRDefault="00592C73" w:rsidP="00592C73">
      <w:pPr>
        <w:pStyle w:val="AODocTxt"/>
        <w:tabs>
          <w:tab w:val="left" w:pos="851"/>
        </w:tabs>
        <w:spacing w:before="120"/>
        <w:ind w:leftChars="451" w:left="992"/>
        <w:rPr>
          <w:lang w:eastAsia="ja-JP"/>
        </w:rPr>
      </w:pPr>
    </w:p>
    <w:p w:rsidR="00592C73" w:rsidRDefault="00592C73" w:rsidP="00592C73">
      <w:pPr>
        <w:pStyle w:val="AODocTxt"/>
        <w:tabs>
          <w:tab w:val="left" w:pos="851"/>
        </w:tabs>
        <w:spacing w:before="120"/>
        <w:ind w:leftChars="451" w:left="992"/>
        <w:rPr>
          <w:rFonts w:eastAsia="Times New Roman"/>
          <w:color w:val="000000"/>
          <w:lang w:eastAsia="ja-JP"/>
        </w:rPr>
      </w:pPr>
      <w:r>
        <w:rPr>
          <w:lang w:eastAsia="ja-JP"/>
        </w:rPr>
        <w:t xml:space="preserve">However, </w:t>
      </w:r>
      <w:r>
        <w:rPr>
          <w:rFonts w:eastAsia="Times New Roman"/>
          <w:color w:val="000000"/>
          <w:lang w:eastAsia="ja-JP"/>
        </w:rPr>
        <w:t xml:space="preserve">a Law Firm is permitted </w:t>
      </w:r>
      <w:r>
        <w:rPr>
          <w:lang w:val="en-US" w:eastAsia="ja-JP"/>
        </w:rPr>
        <w:t>(subject to obtaining the requisite licenses, permits, etc.</w:t>
      </w:r>
      <w:r w:rsidRPr="00AB655F">
        <w:rPr>
          <w:vertAlign w:val="superscript"/>
          <w:lang w:val="en-US" w:eastAsia="ja-JP"/>
        </w:rPr>
        <w:t>2</w:t>
      </w:r>
      <w:r>
        <w:rPr>
          <w:lang w:val="en-US" w:eastAsia="ja-JP"/>
        </w:rPr>
        <w:t>)</w:t>
      </w:r>
      <w:r w:rsidRPr="00593798">
        <w:rPr>
          <w:lang w:val="en-US" w:eastAsia="ja-JP"/>
        </w:rPr>
        <w:t xml:space="preserve"> </w:t>
      </w:r>
      <w:r>
        <w:rPr>
          <w:lang w:val="en-US" w:eastAsia="ja-JP"/>
        </w:rPr>
        <w:t>to</w:t>
      </w:r>
      <w:r w:rsidRPr="005E6F5E">
        <w:rPr>
          <w:rFonts w:eastAsia="Times New Roman"/>
          <w:color w:val="000000"/>
          <w:lang w:eastAsia="ja-JP"/>
        </w:rPr>
        <w:t xml:space="preserve"> grant equity interest or voting rights to non-lawyers</w:t>
      </w:r>
      <w:r>
        <w:rPr>
          <w:rFonts w:eastAsia="Times New Roman"/>
          <w:color w:val="000000"/>
          <w:lang w:eastAsia="ja-JP"/>
        </w:rPr>
        <w:t xml:space="preserve"> who </w:t>
      </w:r>
      <w:r w:rsidRPr="00AB655F">
        <w:rPr>
          <w:rFonts w:eastAsia="Times New Roman"/>
          <w:color w:val="000000"/>
          <w:lang w:eastAsia="ja-JP"/>
        </w:rPr>
        <w:t>are</w:t>
      </w:r>
      <w:r w:rsidRPr="00AB655F">
        <w:rPr>
          <w:rFonts w:eastAsia="Times New Roman"/>
          <w:b/>
          <w:color w:val="000000"/>
          <w:u w:val="single"/>
          <w:lang w:eastAsia="ja-JP"/>
        </w:rPr>
        <w:t xml:space="preserve"> engaged</w:t>
      </w:r>
      <w:r>
        <w:rPr>
          <w:rFonts w:eastAsia="Times New Roman"/>
          <w:color w:val="000000"/>
          <w:lang w:eastAsia="ja-JP"/>
        </w:rPr>
        <w:t xml:space="preserve"> in the services of the Law Firm up to </w:t>
      </w:r>
      <w:r>
        <w:rPr>
          <w:rFonts w:eastAsia="Times New Roman"/>
          <w:color w:val="000000"/>
          <w:u w:val="single"/>
          <w:lang w:eastAsia="ja-JP"/>
        </w:rPr>
        <w:t xml:space="preserve">      </w:t>
      </w:r>
      <w:r>
        <w:rPr>
          <w:rFonts w:asciiTheme="minorEastAsia" w:eastAsiaTheme="minorEastAsia" w:hAnsiTheme="minorEastAsia" w:hint="eastAsia"/>
          <w:color w:val="000000"/>
          <w:u w:val="single"/>
          <w:lang w:eastAsia="ja-JP"/>
        </w:rPr>
        <w:t xml:space="preserve">　　</w:t>
      </w:r>
      <w:r w:rsidRPr="002225F4">
        <w:rPr>
          <w:rFonts w:eastAsia="Times New Roman"/>
          <w:color w:val="000000"/>
          <w:u w:val="single"/>
          <w:lang w:eastAsia="ja-JP"/>
        </w:rPr>
        <w:t>%</w:t>
      </w:r>
      <w:r w:rsidRPr="002225F4">
        <w:rPr>
          <w:rFonts w:asciiTheme="minorEastAsia" w:eastAsiaTheme="minorEastAsia" w:hAnsiTheme="minorEastAsia" w:hint="eastAsia"/>
          <w:color w:val="000000"/>
          <w:u w:val="single"/>
          <w:lang w:eastAsia="ja-JP"/>
        </w:rPr>
        <w:t xml:space="preserve">　</w:t>
      </w:r>
      <w:r>
        <w:rPr>
          <w:rFonts w:eastAsia="Times New Roman"/>
          <w:color w:val="000000"/>
          <w:lang w:eastAsia="ja-JP"/>
        </w:rPr>
        <w:t>.</w:t>
      </w:r>
    </w:p>
    <w:p w:rsidR="00592C73" w:rsidRDefault="00592C73" w:rsidP="00592C73">
      <w:pPr>
        <w:pStyle w:val="AODocTxt"/>
        <w:tabs>
          <w:tab w:val="left" w:pos="851"/>
        </w:tabs>
        <w:spacing w:before="120"/>
        <w:ind w:leftChars="100" w:left="220" w:firstLine="771"/>
        <w:rPr>
          <w:rFonts w:eastAsia="Times New Roman"/>
          <w:color w:val="000000"/>
          <w:lang w:eastAsia="ja-JP"/>
        </w:rPr>
      </w:pPr>
      <w:r w:rsidRPr="005E6F5E">
        <w:rPr>
          <w:rFonts w:eastAsia="Times New Roman"/>
          <w:color w:val="000000"/>
          <w:lang w:eastAsia="ja-JP"/>
        </w:rPr>
        <w:t>The relevant Applicable Rules are:</w:t>
      </w:r>
    </w:p>
    <w:p w:rsidR="00592C73" w:rsidRDefault="00592C73" w:rsidP="00592C73">
      <w:pPr>
        <w:pStyle w:val="AODocTxt"/>
        <w:tabs>
          <w:tab w:val="left" w:pos="851"/>
        </w:tabs>
        <w:spacing w:before="120"/>
        <w:ind w:leftChars="451" w:left="992"/>
        <w:rPr>
          <w:lang w:eastAsia="ja-JP"/>
        </w:rPr>
      </w:pPr>
    </w:p>
    <w:p w:rsidR="00592C73" w:rsidRPr="00285ED4" w:rsidRDefault="00592C73" w:rsidP="00592C73">
      <w:pPr>
        <w:pStyle w:val="AODocTxt"/>
        <w:tabs>
          <w:tab w:val="left" w:pos="851"/>
        </w:tabs>
        <w:spacing w:before="120"/>
        <w:ind w:leftChars="100" w:left="220" w:firstLine="346"/>
        <w:rPr>
          <w:i/>
          <w:lang w:eastAsia="ja-JP"/>
        </w:rPr>
      </w:pPr>
      <w:r w:rsidRPr="00285ED4">
        <w:rPr>
          <w:rFonts w:hint="eastAsia"/>
          <w:i/>
          <w:lang w:eastAsia="ja-JP"/>
        </w:rPr>
        <w:t>→</w:t>
      </w:r>
      <w:r>
        <w:rPr>
          <w:rFonts w:hint="eastAsia"/>
          <w:i/>
          <w:lang w:eastAsia="ja-JP"/>
        </w:rPr>
        <w:t xml:space="preserve">　</w:t>
      </w:r>
      <w:r>
        <w:rPr>
          <w:i/>
          <w:lang w:val="en-US" w:eastAsia="ja-JP"/>
        </w:rPr>
        <w:t>If the percentage is less than 50%, go to Section 4; if 50% or more, go to Sub-section (3)</w:t>
      </w:r>
      <w:r w:rsidRPr="00285ED4">
        <w:rPr>
          <w:i/>
          <w:lang w:eastAsia="ja-JP"/>
        </w:rPr>
        <w:t xml:space="preserve"> </w:t>
      </w:r>
    </w:p>
    <w:p w:rsidR="00592C73" w:rsidRDefault="00592C73" w:rsidP="00592C73">
      <w:pPr>
        <w:pStyle w:val="AODocTxt"/>
        <w:tabs>
          <w:tab w:val="left" w:pos="851"/>
        </w:tabs>
        <w:ind w:left="563" w:hangingChars="256" w:hanging="563"/>
        <w:rPr>
          <w:lang w:eastAsia="ja-JP"/>
        </w:rPr>
      </w:pPr>
      <w:r>
        <w:rPr>
          <w:rFonts w:hint="eastAsia"/>
          <w:lang w:eastAsia="ja-JP"/>
        </w:rPr>
        <w:t xml:space="preserve">□　</w:t>
      </w:r>
      <w:r>
        <w:rPr>
          <w:lang w:eastAsia="ja-JP"/>
        </w:rPr>
        <w:t>(</w:t>
      </w:r>
      <w:r>
        <w:rPr>
          <w:rFonts w:hint="eastAsia"/>
          <w:lang w:eastAsia="ja-JP"/>
        </w:rPr>
        <w:t>D</w:t>
      </w:r>
      <w:r>
        <w:rPr>
          <w:lang w:eastAsia="ja-JP"/>
        </w:rPr>
        <w:t>)</w:t>
      </w:r>
      <w:r>
        <w:rPr>
          <w:rFonts w:hint="eastAsia"/>
          <w:lang w:eastAsia="ja-JP"/>
        </w:rPr>
        <w:t xml:space="preserve">　</w:t>
      </w:r>
      <w:r>
        <w:rPr>
          <w:lang w:val="en-US" w:eastAsia="ja-JP"/>
        </w:rPr>
        <w:t>As described in attachment</w:t>
      </w:r>
      <w:r>
        <w:rPr>
          <w:rStyle w:val="af5"/>
          <w:lang w:eastAsia="ja-JP"/>
        </w:rPr>
        <w:footnoteReference w:id="18"/>
      </w:r>
    </w:p>
    <w:p w:rsidR="00592C73" w:rsidRPr="001E6AAE" w:rsidRDefault="00592C73" w:rsidP="00592C73">
      <w:pPr>
        <w:pStyle w:val="AODocTxt"/>
        <w:tabs>
          <w:tab w:val="left" w:pos="851"/>
          <w:tab w:val="left" w:pos="993"/>
        </w:tabs>
        <w:spacing w:before="120"/>
        <w:ind w:leftChars="257" w:left="990" w:hanging="425"/>
        <w:rPr>
          <w:lang w:eastAsia="ja-JP"/>
        </w:rPr>
      </w:pPr>
      <w:r w:rsidRPr="00285ED4">
        <w:rPr>
          <w:rFonts w:hint="eastAsia"/>
          <w:i/>
          <w:lang w:eastAsia="ja-JP"/>
        </w:rPr>
        <w:t>→</w:t>
      </w:r>
      <w:r>
        <w:rPr>
          <w:i/>
          <w:lang w:val="en-US" w:eastAsia="ja-JP"/>
        </w:rPr>
        <w:t xml:space="preserve"> </w:t>
      </w:r>
      <w:r>
        <w:rPr>
          <w:i/>
          <w:lang w:val="en-US" w:eastAsia="ja-JP"/>
        </w:rPr>
        <w:tab/>
      </w:r>
      <w:r>
        <w:rPr>
          <w:i/>
          <w:lang w:val="en-US" w:eastAsia="ja-JP"/>
        </w:rPr>
        <w:tab/>
        <w:t>Go to Sub-section (2) or (3) as applicable</w:t>
      </w:r>
    </w:p>
    <w:p w:rsidR="00592C73" w:rsidRPr="002A1DBB" w:rsidRDefault="00592C73" w:rsidP="00592C73">
      <w:pPr>
        <w:pStyle w:val="AODocTxt"/>
        <w:tabs>
          <w:tab w:val="left" w:pos="851"/>
        </w:tabs>
        <w:spacing w:before="360"/>
        <w:ind w:left="568" w:hangingChars="257" w:hanging="568"/>
        <w:rPr>
          <w:lang w:val="en-US" w:eastAsia="ja-JP"/>
        </w:rPr>
      </w:pPr>
      <w:r w:rsidRPr="007C2326">
        <w:rPr>
          <w:b/>
          <w:lang w:val="en-US" w:eastAsia="ja-JP"/>
        </w:rPr>
        <w:t>(2)</w:t>
      </w:r>
      <w:r w:rsidRPr="007C2326">
        <w:rPr>
          <w:b/>
          <w:lang w:val="en-US" w:eastAsia="ja-JP"/>
        </w:rPr>
        <w:tab/>
        <w:t xml:space="preserve">Equity interest or voting rights of non-lawyers who are </w:t>
      </w:r>
      <w:r w:rsidRPr="007C2326">
        <w:rPr>
          <w:b/>
          <w:u w:val="single"/>
          <w:lang w:val="en-US" w:eastAsia="ja-JP"/>
        </w:rPr>
        <w:t>not engaged</w:t>
      </w:r>
      <w:r w:rsidRPr="007C2326">
        <w:rPr>
          <w:b/>
          <w:lang w:val="en-US" w:eastAsia="ja-JP"/>
        </w:rPr>
        <w:t xml:space="preserve"> in the services of the Foreign Entity</w:t>
      </w:r>
      <w:r>
        <w:rPr>
          <w:lang w:val="en-US" w:eastAsia="ja-JP"/>
        </w:rPr>
        <w:t xml:space="preserve"> </w:t>
      </w:r>
      <w:r w:rsidRPr="002A1DBB">
        <w:rPr>
          <w:i/>
          <w:lang w:val="en-US" w:eastAsia="ja-JP"/>
        </w:rPr>
        <w:t xml:space="preserve">(Tick one of </w:t>
      </w:r>
      <w:r w:rsidRPr="002A1DBB">
        <w:rPr>
          <w:rFonts w:hint="eastAsia"/>
          <w:i/>
          <w:lang w:eastAsia="ja-JP"/>
        </w:rPr>
        <w:t>(B-1)</w:t>
      </w:r>
      <w:r w:rsidRPr="002A1DBB">
        <w:rPr>
          <w:i/>
          <w:lang w:eastAsia="ja-JP"/>
        </w:rPr>
        <w:t xml:space="preserve"> to </w:t>
      </w:r>
      <w:r w:rsidRPr="002A1DBB">
        <w:rPr>
          <w:rFonts w:hint="eastAsia"/>
          <w:i/>
          <w:lang w:eastAsia="ja-JP"/>
        </w:rPr>
        <w:t>(B-4)</w:t>
      </w:r>
      <w:r>
        <w:rPr>
          <w:i/>
          <w:lang w:eastAsia="ja-JP"/>
        </w:rPr>
        <w:t xml:space="preserve"> </w:t>
      </w:r>
      <w:r w:rsidRPr="002A1DBB">
        <w:rPr>
          <w:i/>
          <w:lang w:val="en-US" w:eastAsia="ja-JP"/>
        </w:rPr>
        <w:t>below.)</w:t>
      </w:r>
    </w:p>
    <w:p w:rsidR="00592C73" w:rsidRDefault="00592C73" w:rsidP="00592C73">
      <w:pPr>
        <w:pStyle w:val="AODocTxt"/>
        <w:tabs>
          <w:tab w:val="left" w:pos="0"/>
          <w:tab w:val="left" w:pos="851"/>
        </w:tabs>
        <w:ind w:leftChars="100" w:left="1417" w:hangingChars="544" w:hanging="1197"/>
        <w:rPr>
          <w:lang w:eastAsia="ja-JP"/>
        </w:rPr>
      </w:pPr>
      <w:r>
        <w:rPr>
          <w:rFonts w:hint="eastAsia"/>
          <w:lang w:eastAsia="ja-JP"/>
        </w:rPr>
        <w:t xml:space="preserve">□　</w:t>
      </w:r>
      <w:r>
        <w:rPr>
          <w:lang w:eastAsia="ja-JP"/>
        </w:rPr>
        <w:t>(B-1)</w:t>
      </w:r>
      <w:r>
        <w:rPr>
          <w:lang w:eastAsia="ja-JP"/>
        </w:rPr>
        <w:tab/>
        <w:t xml:space="preserve">No </w:t>
      </w:r>
      <w:r>
        <w:rPr>
          <w:lang w:val="en-US" w:eastAsia="ja-JP"/>
        </w:rPr>
        <w:t xml:space="preserve">equity interest or voting rights are granted to non-lawyers who are </w:t>
      </w:r>
      <w:r w:rsidRPr="002A1DBB">
        <w:rPr>
          <w:b/>
          <w:u w:val="single"/>
          <w:lang w:val="en-US" w:eastAsia="ja-JP"/>
        </w:rPr>
        <w:t>not engaged</w:t>
      </w:r>
      <w:r>
        <w:rPr>
          <w:lang w:val="en-US" w:eastAsia="ja-JP"/>
        </w:rPr>
        <w:t xml:space="preserve"> in the services of the Foreign Entity because it is not permissible under the Applicable Rules.</w:t>
      </w:r>
      <w:r>
        <w:rPr>
          <w:lang w:eastAsia="ja-JP"/>
        </w:rPr>
        <w:t xml:space="preserve"> </w:t>
      </w:r>
    </w:p>
    <w:p w:rsidR="00592C73" w:rsidRDefault="00592C73" w:rsidP="00592C73">
      <w:pPr>
        <w:pStyle w:val="AODocTxt"/>
        <w:tabs>
          <w:tab w:val="left" w:pos="0"/>
          <w:tab w:val="left" w:pos="851"/>
        </w:tabs>
        <w:ind w:leftChars="100" w:left="1417" w:hangingChars="544" w:hanging="1197"/>
        <w:rPr>
          <w:lang w:eastAsia="ja-JP"/>
        </w:rPr>
      </w:pPr>
      <w:r>
        <w:rPr>
          <w:rFonts w:hint="eastAsia"/>
          <w:lang w:eastAsia="ja-JP"/>
        </w:rPr>
        <w:t xml:space="preserve">□　</w:t>
      </w:r>
      <w:r>
        <w:rPr>
          <w:lang w:eastAsia="ja-JP"/>
        </w:rPr>
        <w:t>(B-</w:t>
      </w:r>
      <w:r>
        <w:rPr>
          <w:rFonts w:hint="eastAsia"/>
          <w:lang w:eastAsia="ja-JP"/>
        </w:rPr>
        <w:t>2</w:t>
      </w:r>
      <w:r>
        <w:rPr>
          <w:lang w:eastAsia="ja-JP"/>
        </w:rPr>
        <w:t>)</w:t>
      </w:r>
      <w:r>
        <w:rPr>
          <w:rFonts w:hint="eastAsia"/>
          <w:lang w:eastAsia="ja-JP"/>
        </w:rPr>
        <w:t xml:space="preserve">　</w:t>
      </w:r>
      <w:r>
        <w:rPr>
          <w:lang w:eastAsia="ja-JP"/>
        </w:rPr>
        <w:t xml:space="preserve">No </w:t>
      </w:r>
      <w:r>
        <w:rPr>
          <w:lang w:val="en-US" w:eastAsia="ja-JP"/>
        </w:rPr>
        <w:t xml:space="preserve">equity interest or voting rights are granted to non-lawyers who are </w:t>
      </w:r>
      <w:r w:rsidRPr="002A1DBB">
        <w:rPr>
          <w:b/>
          <w:u w:val="single"/>
          <w:lang w:val="en-US" w:eastAsia="ja-JP"/>
        </w:rPr>
        <w:t>not engaged</w:t>
      </w:r>
      <w:r>
        <w:rPr>
          <w:lang w:val="en-US" w:eastAsia="ja-JP"/>
        </w:rPr>
        <w:t xml:space="preserve"> in the services of the Foreign Entity because it is not permissible under the </w:t>
      </w:r>
      <w:r w:rsidRPr="00064EBA">
        <w:rPr>
          <w:u w:val="single"/>
          <w:lang w:val="en-US" w:eastAsia="ja-JP"/>
        </w:rPr>
        <w:t xml:space="preserve">         </w:t>
      </w:r>
      <w:r>
        <w:rPr>
          <w:u w:val="single"/>
          <w:lang w:val="en-US" w:eastAsia="ja-JP"/>
        </w:rPr>
        <w:t xml:space="preserve">                         </w:t>
      </w:r>
      <w:r>
        <w:rPr>
          <w:rStyle w:val="af5"/>
          <w:lang w:eastAsia="ja-JP"/>
        </w:rPr>
        <w:footnoteReference w:id="19"/>
      </w:r>
      <w:r>
        <w:rPr>
          <w:u w:val="single"/>
          <w:lang w:eastAsia="ja-JP"/>
        </w:rPr>
        <w:t xml:space="preserve"> </w:t>
      </w:r>
      <w:r w:rsidRPr="00064EBA">
        <w:rPr>
          <w:lang w:eastAsia="ja-JP"/>
        </w:rPr>
        <w:t>of the Foreign Entity.</w:t>
      </w:r>
      <w:r>
        <w:rPr>
          <w:lang w:eastAsia="ja-JP"/>
        </w:rPr>
        <w:t xml:space="preserve"> </w:t>
      </w:r>
    </w:p>
    <w:p w:rsidR="00592C73" w:rsidRDefault="00592C73" w:rsidP="00592C73">
      <w:pPr>
        <w:pStyle w:val="AODocTxt"/>
        <w:tabs>
          <w:tab w:val="left" w:pos="0"/>
          <w:tab w:val="left" w:pos="851"/>
        </w:tabs>
        <w:ind w:leftChars="100" w:left="1417" w:hangingChars="544" w:hanging="1197"/>
        <w:rPr>
          <w:lang w:eastAsia="ja-JP"/>
        </w:rPr>
      </w:pPr>
      <w:r>
        <w:rPr>
          <w:rFonts w:hint="eastAsia"/>
          <w:lang w:eastAsia="ja-JP"/>
        </w:rPr>
        <w:t xml:space="preserve">□　</w:t>
      </w:r>
      <w:r>
        <w:rPr>
          <w:lang w:eastAsia="ja-JP"/>
        </w:rPr>
        <w:t>(B-</w:t>
      </w:r>
      <w:r>
        <w:rPr>
          <w:rFonts w:hint="eastAsia"/>
          <w:lang w:eastAsia="ja-JP"/>
        </w:rPr>
        <w:t>3</w:t>
      </w:r>
      <w:r>
        <w:rPr>
          <w:lang w:eastAsia="ja-JP"/>
        </w:rPr>
        <w:t>)</w:t>
      </w:r>
      <w:r>
        <w:rPr>
          <w:lang w:eastAsia="ja-JP"/>
        </w:rPr>
        <w:tab/>
        <w:t>Whist i</w:t>
      </w:r>
      <w:r>
        <w:rPr>
          <w:lang w:val="en-US" w:eastAsia="ja-JP"/>
        </w:rPr>
        <w:t xml:space="preserve">t is permissible under the </w:t>
      </w:r>
      <w:r w:rsidRPr="00064EBA">
        <w:rPr>
          <w:u w:val="single"/>
          <w:lang w:val="en-US" w:eastAsia="ja-JP"/>
        </w:rPr>
        <w:t xml:space="preserve">         </w:t>
      </w:r>
      <w:r>
        <w:rPr>
          <w:u w:val="single"/>
          <w:lang w:val="en-US" w:eastAsia="ja-JP"/>
        </w:rPr>
        <w:t xml:space="preserve">                         </w:t>
      </w:r>
      <w:r w:rsidRPr="000E7453">
        <w:rPr>
          <w:vertAlign w:val="superscript"/>
          <w:lang w:eastAsia="ja-JP"/>
        </w:rPr>
        <w:t>5</w:t>
      </w:r>
      <w:r>
        <w:rPr>
          <w:vertAlign w:val="superscript"/>
          <w:lang w:eastAsia="ja-JP"/>
        </w:rPr>
        <w:t xml:space="preserve">  </w:t>
      </w:r>
      <w:r>
        <w:rPr>
          <w:lang w:val="en-US" w:eastAsia="ja-JP"/>
        </w:rPr>
        <w:t xml:space="preserve">of the Foreign Entity to grant equity interest or voting rights to non-lawyers who are </w:t>
      </w:r>
      <w:r w:rsidRPr="002A1DBB">
        <w:rPr>
          <w:b/>
          <w:u w:val="single"/>
          <w:lang w:val="en-US" w:eastAsia="ja-JP"/>
        </w:rPr>
        <w:t>not engaged</w:t>
      </w:r>
      <w:r>
        <w:rPr>
          <w:lang w:val="en-US" w:eastAsia="ja-JP"/>
        </w:rPr>
        <w:t xml:space="preserve"> in the services of the Foreign Entity, n</w:t>
      </w:r>
      <w:r>
        <w:rPr>
          <w:lang w:eastAsia="ja-JP"/>
        </w:rPr>
        <w:t xml:space="preserve">o </w:t>
      </w:r>
      <w:r>
        <w:rPr>
          <w:lang w:val="en-US" w:eastAsia="ja-JP"/>
        </w:rPr>
        <w:t>equity interest or voting rights are currently granted by the Foreign Entity to such non-lawyers.</w:t>
      </w:r>
      <w:r>
        <w:rPr>
          <w:lang w:eastAsia="ja-JP"/>
        </w:rPr>
        <w:t xml:space="preserve"> </w:t>
      </w:r>
    </w:p>
    <w:p w:rsidR="00592C73" w:rsidRDefault="00592C73" w:rsidP="00592C73">
      <w:pPr>
        <w:pStyle w:val="AODocTxt"/>
        <w:tabs>
          <w:tab w:val="left" w:pos="0"/>
          <w:tab w:val="left" w:pos="851"/>
        </w:tabs>
        <w:ind w:leftChars="100" w:left="708" w:hangingChars="222" w:hanging="488"/>
        <w:rPr>
          <w:lang w:eastAsia="ja-JP"/>
        </w:rPr>
      </w:pPr>
      <w:r>
        <w:rPr>
          <w:rFonts w:hint="eastAsia"/>
          <w:lang w:eastAsia="ja-JP"/>
        </w:rPr>
        <w:t xml:space="preserve">□　</w:t>
      </w:r>
      <w:r>
        <w:rPr>
          <w:lang w:eastAsia="ja-JP"/>
        </w:rPr>
        <w:t>(B-</w:t>
      </w:r>
      <w:r>
        <w:rPr>
          <w:rFonts w:hint="eastAsia"/>
          <w:lang w:eastAsia="ja-JP"/>
        </w:rPr>
        <w:t>4</w:t>
      </w:r>
      <w:r>
        <w:rPr>
          <w:lang w:eastAsia="ja-JP"/>
        </w:rPr>
        <w:t>)</w:t>
      </w:r>
      <w:r>
        <w:rPr>
          <w:rFonts w:hint="eastAsia"/>
          <w:lang w:eastAsia="ja-JP"/>
        </w:rPr>
        <w:t xml:space="preserve">　</w:t>
      </w:r>
      <w:r w:rsidRPr="000E7453">
        <w:rPr>
          <w:vertAlign w:val="superscript"/>
          <w:lang w:eastAsia="ja-JP"/>
        </w:rPr>
        <w:t xml:space="preserve"> </w:t>
      </w:r>
      <w:r>
        <w:rPr>
          <w:lang w:val="en-US" w:eastAsia="ja-JP"/>
        </w:rPr>
        <w:t>As described in attachment</w:t>
      </w:r>
      <w:r w:rsidRPr="000E7453">
        <w:rPr>
          <w:vertAlign w:val="superscript"/>
          <w:lang w:eastAsia="ja-JP"/>
        </w:rPr>
        <w:t xml:space="preserve"> 4</w:t>
      </w:r>
    </w:p>
    <w:p w:rsidR="00592C73" w:rsidRDefault="00592C73" w:rsidP="00592C73">
      <w:pPr>
        <w:pStyle w:val="AODocTxt"/>
        <w:tabs>
          <w:tab w:val="left" w:pos="142"/>
          <w:tab w:val="left" w:pos="851"/>
        </w:tabs>
        <w:spacing w:before="120"/>
        <w:ind w:left="567" w:hanging="425"/>
        <w:rPr>
          <w:i/>
          <w:lang w:eastAsia="ja-JP"/>
        </w:rPr>
      </w:pPr>
      <w:r w:rsidRPr="00285ED4">
        <w:rPr>
          <w:rFonts w:hint="eastAsia"/>
          <w:i/>
          <w:lang w:eastAsia="ja-JP"/>
        </w:rPr>
        <w:t>→</w:t>
      </w:r>
      <w:r>
        <w:rPr>
          <w:rFonts w:hint="eastAsia"/>
          <w:i/>
          <w:lang w:eastAsia="ja-JP"/>
        </w:rPr>
        <w:t xml:space="preserve">　</w:t>
      </w:r>
      <w:r>
        <w:rPr>
          <w:i/>
          <w:lang w:val="en-US" w:eastAsia="ja-JP"/>
        </w:rPr>
        <w:t xml:space="preserve">If the percentage of equity interest or voting rights that may be granted to non-lawyers who </w:t>
      </w:r>
      <w:r w:rsidRPr="008D3EA5">
        <w:rPr>
          <w:b/>
          <w:i/>
          <w:lang w:val="en-US" w:eastAsia="ja-JP"/>
        </w:rPr>
        <w:t>engage</w:t>
      </w:r>
      <w:r>
        <w:rPr>
          <w:i/>
          <w:lang w:val="en-US" w:eastAsia="ja-JP"/>
        </w:rPr>
        <w:t xml:space="preserve"> in the services of a Law Firm under the Applicable Rules (as you described in (B) or (D) in Sub-section (1) above) is less than 50%, go to Section 4; if 50% or more, go to Sub-section (3)</w:t>
      </w:r>
      <w:r>
        <w:rPr>
          <w:i/>
          <w:lang w:eastAsia="ja-JP"/>
        </w:rPr>
        <w:t xml:space="preserve"> </w:t>
      </w:r>
    </w:p>
    <w:p w:rsidR="00592C73" w:rsidRPr="002A1DBB" w:rsidRDefault="00592C73" w:rsidP="00592C73">
      <w:pPr>
        <w:pStyle w:val="AODocTxt"/>
        <w:tabs>
          <w:tab w:val="left" w:pos="851"/>
        </w:tabs>
        <w:spacing w:before="360"/>
        <w:ind w:left="568" w:hangingChars="257" w:hanging="568"/>
        <w:rPr>
          <w:lang w:val="en-US" w:eastAsia="ja-JP"/>
        </w:rPr>
      </w:pPr>
      <w:r w:rsidRPr="007C2326">
        <w:rPr>
          <w:b/>
          <w:lang w:val="en-US" w:eastAsia="ja-JP"/>
        </w:rPr>
        <w:t>(3)</w:t>
      </w:r>
      <w:r w:rsidRPr="007C2326">
        <w:rPr>
          <w:b/>
          <w:lang w:val="en-US" w:eastAsia="ja-JP"/>
        </w:rPr>
        <w:tab/>
        <w:t xml:space="preserve">Equity interest or voting rights of non-lawyers who are </w:t>
      </w:r>
      <w:r w:rsidRPr="007C2326">
        <w:rPr>
          <w:b/>
          <w:u w:val="single"/>
          <w:lang w:val="en-US" w:eastAsia="ja-JP"/>
        </w:rPr>
        <w:t>engaged</w:t>
      </w:r>
      <w:r w:rsidRPr="007C2326">
        <w:rPr>
          <w:b/>
          <w:lang w:val="en-US" w:eastAsia="ja-JP"/>
        </w:rPr>
        <w:t xml:space="preserve"> in the services of the Foreign Entity</w:t>
      </w:r>
      <w:r>
        <w:rPr>
          <w:lang w:val="en-US" w:eastAsia="ja-JP"/>
        </w:rPr>
        <w:t xml:space="preserve"> </w:t>
      </w:r>
      <w:r w:rsidRPr="002A1DBB">
        <w:rPr>
          <w:i/>
          <w:lang w:val="en-US" w:eastAsia="ja-JP"/>
        </w:rPr>
        <w:t xml:space="preserve">(Tick one of </w:t>
      </w:r>
      <w:r w:rsidRPr="002A1DBB">
        <w:rPr>
          <w:rFonts w:hint="eastAsia"/>
          <w:i/>
          <w:lang w:eastAsia="ja-JP"/>
        </w:rPr>
        <w:t>(</w:t>
      </w:r>
      <w:r>
        <w:rPr>
          <w:i/>
          <w:lang w:eastAsia="ja-JP"/>
        </w:rPr>
        <w:t>C</w:t>
      </w:r>
      <w:r w:rsidRPr="002A1DBB">
        <w:rPr>
          <w:rFonts w:hint="eastAsia"/>
          <w:i/>
          <w:lang w:eastAsia="ja-JP"/>
        </w:rPr>
        <w:t>-1)</w:t>
      </w:r>
      <w:r w:rsidRPr="002A1DBB">
        <w:rPr>
          <w:i/>
          <w:lang w:eastAsia="ja-JP"/>
        </w:rPr>
        <w:t xml:space="preserve"> to </w:t>
      </w:r>
      <w:r w:rsidRPr="002A1DBB">
        <w:rPr>
          <w:rFonts w:hint="eastAsia"/>
          <w:i/>
          <w:lang w:eastAsia="ja-JP"/>
        </w:rPr>
        <w:t>(</w:t>
      </w:r>
      <w:r>
        <w:rPr>
          <w:i/>
          <w:lang w:eastAsia="ja-JP"/>
        </w:rPr>
        <w:t>C</w:t>
      </w:r>
      <w:r w:rsidRPr="002A1DBB">
        <w:rPr>
          <w:rFonts w:hint="eastAsia"/>
          <w:i/>
          <w:lang w:eastAsia="ja-JP"/>
        </w:rPr>
        <w:t>-4)</w:t>
      </w:r>
      <w:r>
        <w:rPr>
          <w:i/>
          <w:lang w:eastAsia="ja-JP"/>
        </w:rPr>
        <w:t xml:space="preserve"> </w:t>
      </w:r>
      <w:r w:rsidRPr="002A1DBB">
        <w:rPr>
          <w:i/>
          <w:lang w:val="en-US" w:eastAsia="ja-JP"/>
        </w:rPr>
        <w:t>below</w:t>
      </w:r>
      <w:r>
        <w:rPr>
          <w:i/>
          <w:lang w:val="en-US" w:eastAsia="ja-JP"/>
        </w:rPr>
        <w:t>, then go to Section 4</w:t>
      </w:r>
      <w:r w:rsidRPr="002A1DBB">
        <w:rPr>
          <w:i/>
          <w:lang w:val="en-US" w:eastAsia="ja-JP"/>
        </w:rPr>
        <w:t>.)</w:t>
      </w:r>
    </w:p>
    <w:p w:rsidR="00592C73" w:rsidRDefault="00592C73" w:rsidP="00592C73">
      <w:pPr>
        <w:pStyle w:val="AODocTxt"/>
        <w:tabs>
          <w:tab w:val="left" w:pos="851"/>
          <w:tab w:val="left" w:pos="1418"/>
        </w:tabs>
        <w:ind w:leftChars="100" w:left="1417" w:hangingChars="544" w:hanging="1197"/>
        <w:rPr>
          <w:lang w:eastAsia="ja-JP"/>
        </w:rPr>
      </w:pPr>
      <w:r>
        <w:rPr>
          <w:rFonts w:hint="eastAsia"/>
          <w:lang w:eastAsia="ja-JP"/>
        </w:rPr>
        <w:t xml:space="preserve">□　</w:t>
      </w:r>
      <w:r>
        <w:rPr>
          <w:lang w:eastAsia="ja-JP"/>
        </w:rPr>
        <w:t>(C-1)</w:t>
      </w:r>
      <w:r>
        <w:rPr>
          <w:lang w:eastAsia="ja-JP"/>
        </w:rPr>
        <w:tab/>
        <w:t xml:space="preserve">No </w:t>
      </w:r>
      <w:r>
        <w:rPr>
          <w:lang w:val="en-US" w:eastAsia="ja-JP"/>
        </w:rPr>
        <w:t xml:space="preserve">equity interest or voting rights of 50% or more are granted to non-lawyers who are </w:t>
      </w:r>
      <w:r w:rsidRPr="002A1DBB">
        <w:rPr>
          <w:b/>
          <w:u w:val="single"/>
          <w:lang w:val="en-US" w:eastAsia="ja-JP"/>
        </w:rPr>
        <w:t>engaged</w:t>
      </w:r>
      <w:r>
        <w:rPr>
          <w:lang w:val="en-US" w:eastAsia="ja-JP"/>
        </w:rPr>
        <w:t xml:space="preserve"> in the services of the Foreign Entity because it is not permissible under the </w:t>
      </w:r>
      <w:r>
        <w:rPr>
          <w:u w:val="single"/>
          <w:lang w:val="en-US" w:eastAsia="ja-JP"/>
        </w:rPr>
        <w:t xml:space="preserve">      </w:t>
      </w:r>
      <w:r>
        <w:rPr>
          <w:u w:val="single"/>
          <w:lang w:val="en-US" w:eastAsia="ja-JP"/>
        </w:rPr>
        <w:br/>
        <w:t xml:space="preserve">                                           </w:t>
      </w:r>
      <w:r w:rsidRPr="0048533C">
        <w:rPr>
          <w:vertAlign w:val="superscript"/>
          <w:lang w:val="en-US" w:eastAsia="ja-JP"/>
        </w:rPr>
        <w:t>5</w:t>
      </w:r>
      <w:r w:rsidRPr="0048533C">
        <w:rPr>
          <w:lang w:val="en-US" w:eastAsia="ja-JP"/>
        </w:rPr>
        <w:t xml:space="preserve">  </w:t>
      </w:r>
      <w:r w:rsidRPr="00064EBA">
        <w:rPr>
          <w:lang w:eastAsia="ja-JP"/>
        </w:rPr>
        <w:t>of the Foreign Entity.</w:t>
      </w:r>
    </w:p>
    <w:p w:rsidR="00592C73" w:rsidRDefault="00592C73" w:rsidP="00592C73">
      <w:pPr>
        <w:pStyle w:val="AODocTxt"/>
        <w:tabs>
          <w:tab w:val="left" w:pos="851"/>
        </w:tabs>
        <w:ind w:leftChars="100" w:left="1417" w:hangingChars="544" w:hanging="1197"/>
        <w:rPr>
          <w:lang w:eastAsia="ja-JP"/>
        </w:rPr>
      </w:pPr>
      <w:r>
        <w:rPr>
          <w:rFonts w:hint="eastAsia"/>
          <w:lang w:eastAsia="ja-JP"/>
        </w:rPr>
        <w:t xml:space="preserve">□　</w:t>
      </w:r>
      <w:r>
        <w:rPr>
          <w:lang w:eastAsia="ja-JP"/>
        </w:rPr>
        <w:t>(C-2)</w:t>
      </w:r>
      <w:r>
        <w:rPr>
          <w:rFonts w:hint="eastAsia"/>
          <w:lang w:eastAsia="ja-JP"/>
        </w:rPr>
        <w:t xml:space="preserve">　</w:t>
      </w:r>
      <w:r>
        <w:rPr>
          <w:lang w:val="en-US" w:eastAsia="ja-JP"/>
        </w:rPr>
        <w:t xml:space="preserve">Whilst it is permissible under the </w:t>
      </w:r>
      <w:r w:rsidRPr="00064EBA">
        <w:rPr>
          <w:u w:val="single"/>
          <w:lang w:val="en-US" w:eastAsia="ja-JP"/>
        </w:rPr>
        <w:t xml:space="preserve">         </w:t>
      </w:r>
      <w:r>
        <w:rPr>
          <w:u w:val="single"/>
          <w:lang w:val="en-US" w:eastAsia="ja-JP"/>
        </w:rPr>
        <w:t xml:space="preserve">                         </w:t>
      </w:r>
      <w:r w:rsidRPr="000E7453">
        <w:rPr>
          <w:vertAlign w:val="superscript"/>
          <w:lang w:eastAsia="ja-JP"/>
        </w:rPr>
        <w:t>5</w:t>
      </w:r>
      <w:r>
        <w:rPr>
          <w:vertAlign w:val="superscript"/>
          <w:lang w:eastAsia="ja-JP"/>
        </w:rPr>
        <w:t xml:space="preserve">  </w:t>
      </w:r>
      <w:r>
        <w:rPr>
          <w:lang w:val="en-US" w:eastAsia="ja-JP"/>
        </w:rPr>
        <w:t xml:space="preserve">of the Foreign Entity to grant equity interest or voting rights of 50% or more to non-lawyers who are </w:t>
      </w:r>
      <w:r w:rsidRPr="002A1DBB">
        <w:rPr>
          <w:b/>
          <w:u w:val="single"/>
          <w:lang w:val="en-US" w:eastAsia="ja-JP"/>
        </w:rPr>
        <w:t>engaged</w:t>
      </w:r>
      <w:r>
        <w:rPr>
          <w:lang w:val="en-US" w:eastAsia="ja-JP"/>
        </w:rPr>
        <w:t xml:space="preserve"> in the services of the Foreign Entity, n</w:t>
      </w:r>
      <w:r>
        <w:rPr>
          <w:lang w:eastAsia="ja-JP"/>
        </w:rPr>
        <w:t xml:space="preserve">o </w:t>
      </w:r>
      <w:r>
        <w:rPr>
          <w:lang w:val="en-US" w:eastAsia="ja-JP"/>
        </w:rPr>
        <w:t>equity interest or voting rights of 50% or more are currently granted by the Foreign Entity to such non-lawyers.</w:t>
      </w:r>
      <w:r>
        <w:rPr>
          <w:lang w:eastAsia="ja-JP"/>
        </w:rPr>
        <w:t xml:space="preserve">  </w:t>
      </w:r>
    </w:p>
    <w:p w:rsidR="00592C73" w:rsidRPr="000F4FEF" w:rsidRDefault="00592C73" w:rsidP="00592C73">
      <w:pPr>
        <w:pStyle w:val="AODocTxt"/>
        <w:tabs>
          <w:tab w:val="left" w:pos="851"/>
        </w:tabs>
        <w:ind w:leftChars="100" w:left="1417" w:hangingChars="544" w:hanging="1197"/>
        <w:rPr>
          <w:lang w:eastAsia="ja-JP"/>
        </w:rPr>
      </w:pPr>
      <w:r>
        <w:rPr>
          <w:rFonts w:hint="eastAsia"/>
          <w:lang w:eastAsia="ja-JP"/>
        </w:rPr>
        <w:t xml:space="preserve">□　</w:t>
      </w:r>
      <w:r>
        <w:rPr>
          <w:lang w:eastAsia="ja-JP"/>
        </w:rPr>
        <w:t>(C-3)</w:t>
      </w:r>
      <w:r>
        <w:rPr>
          <w:rFonts w:hint="eastAsia"/>
          <w:lang w:eastAsia="ja-JP"/>
        </w:rPr>
        <w:t xml:space="preserve">　</w:t>
      </w:r>
      <w:r>
        <w:rPr>
          <w:lang w:val="en-US" w:eastAsia="ja-JP"/>
        </w:rPr>
        <w:t xml:space="preserve">Whilst </w:t>
      </w:r>
      <w:r>
        <w:rPr>
          <w:lang w:eastAsia="ja-JP"/>
        </w:rPr>
        <w:t xml:space="preserve">50% or more of the equity interest or the voting rights are currently held by non-lawyers who are </w:t>
      </w:r>
      <w:r w:rsidRPr="000F4FEF">
        <w:rPr>
          <w:b/>
          <w:u w:val="single"/>
          <w:lang w:eastAsia="ja-JP"/>
        </w:rPr>
        <w:t>engaged</w:t>
      </w:r>
      <w:r>
        <w:rPr>
          <w:lang w:eastAsia="ja-JP"/>
        </w:rPr>
        <w:t xml:space="preserve"> in the services of the Foreign Entity, control by foreign lawyers</w:t>
      </w:r>
      <w:r>
        <w:rPr>
          <w:rStyle w:val="af5"/>
          <w:lang w:eastAsia="ja-JP"/>
        </w:rPr>
        <w:footnoteReference w:id="20"/>
      </w:r>
      <w:r>
        <w:rPr>
          <w:lang w:eastAsia="ja-JP"/>
        </w:rPr>
        <w:t xml:space="preserve"> is structurally and effectively secured due to the following  reason(s)</w:t>
      </w:r>
      <w:r>
        <w:rPr>
          <w:rStyle w:val="af5"/>
          <w:lang w:eastAsia="ja-JP"/>
        </w:rPr>
        <w:footnoteReference w:id="21"/>
      </w:r>
      <w:r>
        <w:rPr>
          <w:lang w:eastAsia="ja-JP"/>
        </w:rPr>
        <w:t>:</w:t>
      </w:r>
    </w:p>
    <w:p w:rsidR="00592C73" w:rsidRDefault="00592C73" w:rsidP="00592C73">
      <w:pPr>
        <w:pStyle w:val="AODocTxt"/>
        <w:tabs>
          <w:tab w:val="left" w:pos="1418"/>
        </w:tabs>
        <w:spacing w:before="120"/>
        <w:ind w:firstLine="709"/>
        <w:rPr>
          <w:lang w:eastAsia="ja-JP"/>
        </w:rPr>
      </w:pPr>
      <w:r>
        <w:rPr>
          <w:lang w:val="en-US" w:eastAsia="ja-JP"/>
        </w:rPr>
        <w:tab/>
        <w:t>Reasons:</w:t>
      </w:r>
    </w:p>
    <w:p w:rsidR="00592C73" w:rsidRDefault="00592C73" w:rsidP="00592C73">
      <w:pPr>
        <w:pStyle w:val="AODocTxt"/>
        <w:tabs>
          <w:tab w:val="left" w:pos="851"/>
        </w:tabs>
        <w:spacing w:before="120"/>
        <w:ind w:firstLineChars="100" w:firstLine="220"/>
        <w:rPr>
          <w:lang w:eastAsia="ja-JP"/>
        </w:rPr>
      </w:pPr>
      <w:r>
        <w:rPr>
          <w:rFonts w:hint="eastAsia"/>
          <w:lang w:eastAsia="ja-JP"/>
        </w:rPr>
        <w:t xml:space="preserve">　　　　　　　　　　　　　　　　　　</w:t>
      </w:r>
    </w:p>
    <w:p w:rsidR="00592C73" w:rsidRDefault="00592C73" w:rsidP="00592C73">
      <w:pPr>
        <w:pStyle w:val="AODocTxt"/>
        <w:tabs>
          <w:tab w:val="left" w:pos="851"/>
        </w:tabs>
        <w:spacing w:before="120"/>
        <w:ind w:firstLineChars="100" w:firstLine="220"/>
        <w:rPr>
          <w:lang w:eastAsia="ja-JP"/>
        </w:rPr>
      </w:pPr>
      <w:r>
        <w:rPr>
          <w:rFonts w:hint="eastAsia"/>
          <w:lang w:eastAsia="ja-JP"/>
        </w:rPr>
        <w:t xml:space="preserve"> </w:t>
      </w:r>
      <w:r>
        <w:rPr>
          <w:rFonts w:hint="eastAsia"/>
          <w:lang w:eastAsia="ja-JP"/>
        </w:rPr>
        <w:t xml:space="preserve">□　</w:t>
      </w:r>
      <w:r>
        <w:rPr>
          <w:lang w:eastAsia="ja-JP"/>
        </w:rPr>
        <w:t>(C-4)</w:t>
      </w:r>
      <w:r>
        <w:rPr>
          <w:rFonts w:hint="eastAsia"/>
          <w:lang w:eastAsia="ja-JP"/>
        </w:rPr>
        <w:t xml:space="preserve">　</w:t>
      </w:r>
      <w:r w:rsidRPr="00D5353F">
        <w:rPr>
          <w:rFonts w:hint="eastAsia"/>
          <w:vertAlign w:val="superscript"/>
          <w:lang w:eastAsia="ja-JP"/>
        </w:rPr>
        <w:t xml:space="preserve"> </w:t>
      </w:r>
      <w:r>
        <w:rPr>
          <w:lang w:val="en-US" w:eastAsia="ja-JP"/>
        </w:rPr>
        <w:t>As described in attachment</w:t>
      </w:r>
      <w:r w:rsidRPr="000E7453">
        <w:rPr>
          <w:vertAlign w:val="superscript"/>
          <w:lang w:eastAsia="ja-JP"/>
        </w:rPr>
        <w:t xml:space="preserve"> </w:t>
      </w:r>
      <w:r w:rsidRPr="00D5353F">
        <w:rPr>
          <w:rFonts w:hint="eastAsia"/>
          <w:vertAlign w:val="superscript"/>
          <w:lang w:eastAsia="ja-JP"/>
        </w:rPr>
        <w:t>4</w:t>
      </w:r>
    </w:p>
    <w:p w:rsidR="00592C73" w:rsidRPr="000F4FEF" w:rsidRDefault="00592C73" w:rsidP="00592C73">
      <w:pPr>
        <w:pStyle w:val="AODocTxt"/>
        <w:tabs>
          <w:tab w:val="left" w:pos="851"/>
        </w:tabs>
        <w:spacing w:before="120"/>
        <w:ind w:leftChars="100" w:left="284" w:hangingChars="29" w:hanging="64"/>
        <w:rPr>
          <w:i/>
          <w:lang w:val="en-US" w:eastAsia="ja-JP"/>
        </w:rPr>
      </w:pPr>
      <w:r w:rsidRPr="00285ED4">
        <w:rPr>
          <w:rFonts w:hint="eastAsia"/>
          <w:i/>
          <w:lang w:eastAsia="ja-JP"/>
        </w:rPr>
        <w:t>→</w:t>
      </w:r>
      <w:r>
        <w:rPr>
          <w:i/>
          <w:lang w:val="en-US" w:eastAsia="ja-JP"/>
        </w:rPr>
        <w:t xml:space="preserve"> Go to Section 4</w:t>
      </w:r>
    </w:p>
    <w:p w:rsidR="00592C73" w:rsidRPr="00FE1BEF" w:rsidRDefault="00592C73" w:rsidP="00592C73">
      <w:pPr>
        <w:pStyle w:val="AODocTxt"/>
        <w:spacing w:before="360"/>
        <w:ind w:left="724" w:hangingChars="329" w:hanging="724"/>
        <w:rPr>
          <w:lang w:eastAsia="ja-JP"/>
        </w:rPr>
      </w:pPr>
      <w:r>
        <w:rPr>
          <w:rFonts w:hint="eastAsia"/>
          <w:lang w:eastAsia="ja-JP"/>
        </w:rPr>
        <w:t xml:space="preserve">□　</w:t>
      </w:r>
      <w:r>
        <w:rPr>
          <w:lang w:val="en-US" w:eastAsia="ja-JP"/>
        </w:rPr>
        <w:t xml:space="preserve">4. </w:t>
      </w:r>
      <w:r>
        <w:rPr>
          <w:lang w:eastAsia="ja-JP"/>
        </w:rPr>
        <w:t>The Foreign Entity is not an entity that is deemed as being at risk of impairing the independence of the duties of gaikokuho-jimu-bengoshi due to the involvement of non-lawyers in the Foreign Entity.</w:t>
      </w:r>
    </w:p>
    <w:p w:rsidR="00592C73" w:rsidRPr="00FE1BEF" w:rsidRDefault="00592C73" w:rsidP="00592C73">
      <w:pPr>
        <w:pStyle w:val="AODocTxt"/>
        <w:tabs>
          <w:tab w:val="left" w:pos="851"/>
        </w:tabs>
        <w:spacing w:before="480"/>
        <w:rPr>
          <w:lang w:val="en-US" w:eastAsia="ja-JP"/>
        </w:rPr>
      </w:pPr>
      <w:r>
        <w:rPr>
          <w:lang w:val="en-US" w:eastAsia="ja-JP"/>
        </w:rPr>
        <w:t>Position and Title of the undersigned at the Foreign Entity</w:t>
      </w:r>
    </w:p>
    <w:p w:rsidR="00592C73" w:rsidRDefault="00592C73" w:rsidP="00592C73">
      <w:pPr>
        <w:pStyle w:val="AODocTxt"/>
        <w:tabs>
          <w:tab w:val="left" w:pos="1134"/>
        </w:tabs>
        <w:spacing w:before="120"/>
        <w:rPr>
          <w:lang w:val="en-US" w:eastAsia="ja-JP"/>
        </w:rPr>
      </w:pPr>
      <w:r>
        <w:rPr>
          <w:lang w:val="en-US" w:eastAsia="ja-JP"/>
        </w:rPr>
        <w:t>Position:</w:t>
      </w:r>
      <w:r>
        <w:rPr>
          <w:lang w:val="en-US" w:eastAsia="ja-JP"/>
        </w:rPr>
        <w:tab/>
        <w:t xml:space="preserve">In original language or </w:t>
      </w:r>
      <w:r w:rsidRPr="00FE1BEF">
        <w:rPr>
          <w:lang w:val="en-US" w:eastAsia="ja-JP"/>
        </w:rPr>
        <w:t>Roman alphabets:</w:t>
      </w:r>
    </w:p>
    <w:p w:rsidR="00592C73" w:rsidRDefault="00592C73" w:rsidP="00592C73">
      <w:pPr>
        <w:pStyle w:val="AODocTxt"/>
        <w:tabs>
          <w:tab w:val="left" w:pos="1134"/>
        </w:tabs>
        <w:rPr>
          <w:lang w:eastAsia="ja-JP"/>
        </w:rPr>
      </w:pPr>
      <w:r>
        <w:rPr>
          <w:rFonts w:hint="eastAsia"/>
          <w:noProof/>
          <w:lang w:val="en-US" w:eastAsia="ja-JP"/>
        </w:rPr>
        <mc:AlternateContent>
          <mc:Choice Requires="wps">
            <w:drawing>
              <wp:anchor distT="0" distB="0" distL="114300" distR="114300" simplePos="0" relativeHeight="251658240" behindDoc="0" locked="0" layoutInCell="1" allowOverlap="1" wp14:anchorId="12140A66" wp14:editId="25DF9C22">
                <wp:simplePos x="0" y="0"/>
                <wp:positionH relativeFrom="column">
                  <wp:posOffset>3070860</wp:posOffset>
                </wp:positionH>
                <wp:positionV relativeFrom="paragraph">
                  <wp:posOffset>10160</wp:posOffset>
                </wp:positionV>
                <wp:extent cx="3020695" cy="0"/>
                <wp:effectExtent l="0" t="0" r="27305" b="19050"/>
                <wp:wrapNone/>
                <wp:docPr id="15" name="直線コネクタ 15"/>
                <wp:cNvGraphicFramePr/>
                <a:graphic xmlns:a="http://schemas.openxmlformats.org/drawingml/2006/main">
                  <a:graphicData uri="http://schemas.microsoft.com/office/word/2010/wordprocessingShape">
                    <wps:wsp>
                      <wps:cNvCnPr/>
                      <wps:spPr>
                        <a:xfrm>
                          <a:off x="0" y="0"/>
                          <a:ext cx="30206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B867C1" id="直線コネクタ 1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8pt,.8pt" to="479.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" strokecolor="black [3040]"/>
            </w:pict>
          </mc:Fallback>
        </mc:AlternateContent>
      </w:r>
      <w:r>
        <w:rPr>
          <w:rFonts w:hint="eastAsia"/>
          <w:lang w:eastAsia="ja-JP"/>
        </w:rPr>
        <w:t xml:space="preserve">　　</w:t>
      </w:r>
      <w:r>
        <w:rPr>
          <w:lang w:val="en-US" w:eastAsia="ja-JP"/>
        </w:rPr>
        <w:tab/>
        <w:t>In Katakana:</w:t>
      </w:r>
      <w:r>
        <w:rPr>
          <w:rFonts w:hint="eastAsia"/>
          <w:lang w:eastAsia="ja-JP"/>
        </w:rPr>
        <w:t xml:space="preserve">　</w:t>
      </w:r>
      <w:r w:rsidRPr="00D01866">
        <w:rPr>
          <w:rFonts w:hint="eastAsia"/>
          <w:noProof/>
          <w:lang w:eastAsia="ja-JP"/>
        </w:rPr>
        <w:t xml:space="preserve"> </w:t>
      </w:r>
    </w:p>
    <w:p w:rsidR="00592C73" w:rsidRDefault="00592C73" w:rsidP="00592C73">
      <w:pPr>
        <w:pStyle w:val="AODocTxt"/>
        <w:tabs>
          <w:tab w:val="left" w:pos="1134"/>
        </w:tabs>
        <w:rPr>
          <w:lang w:val="en-US" w:eastAsia="ja-JP"/>
        </w:rPr>
      </w:pPr>
      <w:r>
        <w:rPr>
          <w:rFonts w:hint="eastAsia"/>
          <w:noProof/>
          <w:lang w:val="en-US" w:eastAsia="ja-JP"/>
        </w:rPr>
        <mc:AlternateContent>
          <mc:Choice Requires="wps">
            <w:drawing>
              <wp:anchor distT="0" distB="0" distL="114300" distR="114300" simplePos="0" relativeHeight="251660288" behindDoc="0" locked="0" layoutInCell="1" allowOverlap="1" wp14:anchorId="0E759D38" wp14:editId="511D3127">
                <wp:simplePos x="0" y="0"/>
                <wp:positionH relativeFrom="column">
                  <wp:posOffset>1480185</wp:posOffset>
                </wp:positionH>
                <wp:positionV relativeFrom="paragraph">
                  <wp:posOffset>10795</wp:posOffset>
                </wp:positionV>
                <wp:extent cx="4611370" cy="0"/>
                <wp:effectExtent l="0" t="0" r="36830" b="19050"/>
                <wp:wrapNone/>
                <wp:docPr id="16" name="直線コネクタ 10"/>
                <wp:cNvGraphicFramePr/>
                <a:graphic xmlns:a="http://schemas.openxmlformats.org/drawingml/2006/main">
                  <a:graphicData uri="http://schemas.microsoft.com/office/word/2010/wordprocessingShape">
                    <wps:wsp>
                      <wps:cNvCnPr/>
                      <wps:spPr>
                        <a:xfrm>
                          <a:off x="0" y="0"/>
                          <a:ext cx="4611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722A75" id="直線コネクタ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55pt,.85pt" to="479.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" strokecolor="black [3040]"/>
            </w:pict>
          </mc:Fallback>
        </mc:AlternateContent>
      </w:r>
      <w:r>
        <w:rPr>
          <w:lang w:val="en-US" w:eastAsia="ja-JP"/>
        </w:rPr>
        <w:t>Title:</w:t>
      </w:r>
      <w:r>
        <w:rPr>
          <w:lang w:val="en-US" w:eastAsia="ja-JP"/>
        </w:rPr>
        <w:tab/>
        <w:t xml:space="preserve">In original language or </w:t>
      </w:r>
      <w:r w:rsidRPr="00FE1BEF">
        <w:rPr>
          <w:lang w:val="en-US" w:eastAsia="ja-JP"/>
        </w:rPr>
        <w:t>Roman alphabets:</w:t>
      </w:r>
    </w:p>
    <w:p w:rsidR="00592C73" w:rsidRDefault="00592C73" w:rsidP="00592C73">
      <w:pPr>
        <w:pStyle w:val="AODocTxt"/>
        <w:tabs>
          <w:tab w:val="left" w:pos="1175"/>
        </w:tabs>
        <w:rPr>
          <w:lang w:eastAsia="ja-JP"/>
        </w:rPr>
      </w:pPr>
      <w:r>
        <w:rPr>
          <w:rFonts w:hint="eastAsia"/>
          <w:noProof/>
          <w:lang w:val="en-US" w:eastAsia="ja-JP"/>
        </w:rPr>
        <mc:AlternateContent>
          <mc:Choice Requires="wps">
            <w:drawing>
              <wp:anchor distT="0" distB="0" distL="114300" distR="114300" simplePos="0" relativeHeight="251662336" behindDoc="0" locked="0" layoutInCell="1" allowOverlap="1" wp14:anchorId="67F38DC4" wp14:editId="059287ED">
                <wp:simplePos x="0" y="0"/>
                <wp:positionH relativeFrom="column">
                  <wp:posOffset>3070860</wp:posOffset>
                </wp:positionH>
                <wp:positionV relativeFrom="paragraph">
                  <wp:posOffset>38735</wp:posOffset>
                </wp:positionV>
                <wp:extent cx="3020695" cy="0"/>
                <wp:effectExtent l="0" t="0" r="27305" b="19050"/>
                <wp:wrapNone/>
                <wp:docPr id="17" name="直線コネクタ 10"/>
                <wp:cNvGraphicFramePr/>
                <a:graphic xmlns:a="http://schemas.openxmlformats.org/drawingml/2006/main">
                  <a:graphicData uri="http://schemas.microsoft.com/office/word/2010/wordprocessingShape">
                    <wps:wsp>
                      <wps:cNvCnPr/>
                      <wps:spPr>
                        <a:xfrm>
                          <a:off x="0" y="0"/>
                          <a:ext cx="30206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B508FD" id="直線コネクタ 1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8pt,3.05pt" to="479.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" strokecolor="black [3040]"/>
            </w:pict>
          </mc:Fallback>
        </mc:AlternateContent>
      </w:r>
      <w:r>
        <w:rPr>
          <w:rFonts w:hint="eastAsia"/>
          <w:lang w:eastAsia="ja-JP"/>
        </w:rPr>
        <w:t xml:space="preserve">　　</w:t>
      </w:r>
      <w:r>
        <w:rPr>
          <w:rFonts w:hint="eastAsia"/>
          <w:lang w:eastAsia="ja-JP"/>
        </w:rPr>
        <w:t xml:space="preserve"> </w:t>
      </w:r>
      <w:r>
        <w:rPr>
          <w:lang w:val="en-US" w:eastAsia="ja-JP"/>
        </w:rPr>
        <w:tab/>
        <w:t>In Katakana:</w:t>
      </w:r>
      <w:r>
        <w:rPr>
          <w:rFonts w:hint="eastAsia"/>
          <w:lang w:eastAsia="ja-JP"/>
        </w:rPr>
        <w:t xml:space="preserve">　</w:t>
      </w:r>
      <w:r w:rsidRPr="00D01866">
        <w:rPr>
          <w:rFonts w:hint="eastAsia"/>
          <w:noProof/>
          <w:lang w:eastAsia="ja-JP"/>
        </w:rPr>
        <w:t xml:space="preserve"> </w:t>
      </w:r>
    </w:p>
    <w:p w:rsidR="00592C73" w:rsidRDefault="00592C73" w:rsidP="00592C73">
      <w:pPr>
        <w:pStyle w:val="AODocTxt"/>
        <w:tabs>
          <w:tab w:val="left" w:pos="851"/>
        </w:tabs>
        <w:spacing w:before="360"/>
        <w:rPr>
          <w:lang w:eastAsia="ja-JP"/>
        </w:rPr>
      </w:pPr>
      <w:r>
        <w:rPr>
          <w:rFonts w:hint="eastAsia"/>
          <w:noProof/>
          <w:lang w:val="en-US" w:eastAsia="ja-JP"/>
        </w:rPr>
        <mc:AlternateContent>
          <mc:Choice Requires="wps">
            <w:drawing>
              <wp:anchor distT="0" distB="0" distL="114300" distR="114300" simplePos="0" relativeHeight="251664384" behindDoc="0" locked="0" layoutInCell="1" allowOverlap="1" wp14:anchorId="61753BE7" wp14:editId="6987FE95">
                <wp:simplePos x="0" y="0"/>
                <wp:positionH relativeFrom="column">
                  <wp:posOffset>1499235</wp:posOffset>
                </wp:positionH>
                <wp:positionV relativeFrom="paragraph">
                  <wp:posOffset>42545</wp:posOffset>
                </wp:positionV>
                <wp:extent cx="4611370" cy="0"/>
                <wp:effectExtent l="0" t="0" r="36830" b="19050"/>
                <wp:wrapNone/>
                <wp:docPr id="18" name="直線コネクタ 10"/>
                <wp:cNvGraphicFramePr/>
                <a:graphic xmlns:a="http://schemas.openxmlformats.org/drawingml/2006/main">
                  <a:graphicData uri="http://schemas.microsoft.com/office/word/2010/wordprocessingShape">
                    <wps:wsp>
                      <wps:cNvCnPr/>
                      <wps:spPr>
                        <a:xfrm>
                          <a:off x="0" y="0"/>
                          <a:ext cx="4611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5CA66C" id="直線コネクタ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05pt,3.35pt" to="481.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" strokecolor="black [3040]"/>
            </w:pict>
          </mc:Fallback>
        </mc:AlternateContent>
      </w:r>
      <w:r>
        <w:rPr>
          <w:lang w:eastAsia="ja-JP"/>
        </w:rPr>
        <w:t xml:space="preserve">By virtue of my above-mentioned position and title at the Foreign Entity, I am authorized to certify the above in relation to the Foreign Entity, and I hereby certify the above pursuant to such authority. </w:t>
      </w:r>
    </w:p>
    <w:p w:rsidR="00592C73" w:rsidRPr="00D01866" w:rsidRDefault="00592C73" w:rsidP="00592C73">
      <w:pPr>
        <w:pStyle w:val="AODocTxt"/>
        <w:tabs>
          <w:tab w:val="left" w:pos="851"/>
        </w:tabs>
        <w:spacing w:before="480"/>
        <w:rPr>
          <w:lang w:eastAsia="ja-JP"/>
        </w:rPr>
      </w:pPr>
      <w:r w:rsidRPr="00D01866">
        <w:rPr>
          <w:lang w:eastAsia="ja-JP"/>
        </w:rPr>
        <w:t xml:space="preserve">Signature: </w:t>
      </w:r>
    </w:p>
    <w:p w:rsidR="003A7142" w:rsidRPr="00A67093" w:rsidRDefault="00592C73" w:rsidP="00711440">
      <w:pPr>
        <w:pStyle w:val="AODocTxt"/>
        <w:tabs>
          <w:tab w:val="left" w:pos="851"/>
        </w:tabs>
        <w:rPr>
          <w:rFonts w:hint="eastAsia"/>
          <w:lang w:eastAsia="ja-JP"/>
        </w:rPr>
      </w:pPr>
      <w:r>
        <w:rPr>
          <w:lang w:val="en-US" w:eastAsia="ja-JP"/>
        </w:rPr>
        <w:t xml:space="preserve">Name: </w:t>
      </w:r>
    </w:p>
    <w:sectPr w:rsidR="003A7142" w:rsidRPr="00A67093" w:rsidSect="00592C73">
      <w:footerReference w:type="default" r:id="rId15"/>
      <w:footnotePr>
        <w:numRestart w:val="eachSect"/>
      </w:footnotePr>
      <w:pgSz w:w="11907" w:h="16839" w:code="9"/>
      <w:pgMar w:top="1588" w:right="1134" w:bottom="1021" w:left="1134" w:header="85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B10" w:rsidRDefault="00F94B10">
      <w:r>
        <w:separator/>
      </w:r>
    </w:p>
  </w:endnote>
  <w:endnote w:type="continuationSeparator" w:id="0">
    <w:p w:rsidR="00F94B10" w:rsidRDefault="00F9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614892"/>
      <w:docPartObj>
        <w:docPartGallery w:val="Page Numbers (Bottom of Page)"/>
        <w:docPartUnique/>
      </w:docPartObj>
    </w:sdtPr>
    <w:sdtEndPr/>
    <w:sdtContent>
      <w:p w:rsidR="00AC2374" w:rsidRDefault="00F94B10">
        <w:pPr>
          <w:pStyle w:val="a5"/>
          <w:jc w:val="center"/>
        </w:pPr>
        <w:r>
          <w:fldChar w:fldCharType="begin"/>
        </w:r>
        <w:r>
          <w:instrText>PAGE   \* MERGEFORMAT</w:instrText>
        </w:r>
        <w:r>
          <w:fldChar w:fldCharType="separate"/>
        </w:r>
        <w:r w:rsidR="00592C73" w:rsidRPr="00592C73">
          <w:rPr>
            <w:noProof/>
            <w:lang w:val="ja-JP" w:eastAsia="ja-JP"/>
          </w:rPr>
          <w:t>3</w:t>
        </w:r>
        <w:r>
          <w:fldChar w:fldCharType="end"/>
        </w:r>
      </w:p>
    </w:sdtContent>
  </w:sdt>
  <w:p w:rsidR="00AC2374" w:rsidRDefault="00AC237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283"/>
      <w:gridCol w:w="3286"/>
      <w:gridCol w:w="3286"/>
    </w:tblGrid>
    <w:tr w:rsidR="0096760F" w:rsidTr="008F78EB">
      <w:tc>
        <w:tcPr>
          <w:tcW w:w="5000" w:type="pct"/>
          <w:gridSpan w:val="3"/>
          <w:tcMar>
            <w:top w:w="170" w:type="dxa"/>
          </w:tcMar>
        </w:tcPr>
        <w:p w:rsidR="006C2560" w:rsidRDefault="00F94B10" w:rsidP="008F78EB">
          <w:pPr>
            <w:pStyle w:val="AONormal8LBold"/>
          </w:pPr>
          <w:r>
            <w:fldChar w:fldCharType="begin"/>
          </w:r>
          <w:r w:rsidR="000769C4">
            <w:instrText xml:space="preserve"> DOCPROPERTY  cpFooterText </w:instrText>
          </w:r>
          <w:r>
            <w:fldChar w:fldCharType="separate"/>
          </w:r>
          <w:r w:rsidR="00F5614C">
            <w:t xml:space="preserve"> </w:t>
          </w:r>
          <w:r>
            <w:fldChar w:fldCharType="end"/>
          </w:r>
        </w:p>
      </w:tc>
    </w:tr>
    <w:tr w:rsidR="0096760F" w:rsidTr="008F78EB">
      <w:tc>
        <w:tcPr>
          <w:tcW w:w="1666" w:type="pct"/>
        </w:tcPr>
        <w:p w:rsidR="006C2560" w:rsidRDefault="00F94B10" w:rsidP="008F78EB">
          <w:pPr>
            <w:pStyle w:val="AONormal8L"/>
          </w:pPr>
          <w:r>
            <w:fldChar w:fldCharType="begin"/>
          </w:r>
          <w:r w:rsidR="000769C4">
            <w:instrText xml:space="preserve"> DOCPROPERTY  cpCombinedRef </w:instrText>
          </w:r>
          <w:r>
            <w:fldChar w:fldCharType="separate"/>
          </w:r>
          <w:r w:rsidR="00F5614C">
            <w:t>PERSONAL-ITOO TY:5777585.3</w:t>
          </w:r>
          <w:r>
            <w:fldChar w:fldCharType="end"/>
          </w:r>
        </w:p>
      </w:tc>
      <w:tc>
        <w:tcPr>
          <w:tcW w:w="1667" w:type="pct"/>
        </w:tcPr>
        <w:p w:rsidR="006C2560" w:rsidRDefault="00F94B10" w:rsidP="008F78EB">
          <w:pPr>
            <w:pStyle w:val="AONormal8C"/>
          </w:pPr>
          <w:r>
            <w:fldChar w:fldCharType="begin"/>
          </w:r>
          <w:r>
            <w:instrText xml:space="preserve"> PAGE  \* Arabic  \* MERGEFORMAT </w:instrText>
          </w:r>
          <w:r>
            <w:fldChar w:fldCharType="separate"/>
          </w:r>
          <w:r>
            <w:rPr>
              <w:noProof/>
            </w:rPr>
            <w:t>1</w:t>
          </w:r>
          <w:r>
            <w:rPr>
              <w:noProof/>
            </w:rPr>
            <w:fldChar w:fldCharType="end"/>
          </w:r>
        </w:p>
      </w:tc>
      <w:tc>
        <w:tcPr>
          <w:tcW w:w="1667" w:type="pct"/>
        </w:tcPr>
        <w:p w:rsidR="006C2560" w:rsidRDefault="006C2560" w:rsidP="008F78EB">
          <w:pPr>
            <w:pStyle w:val="AONormal8R"/>
          </w:pPr>
        </w:p>
      </w:tc>
    </w:tr>
  </w:tbl>
  <w:p w:rsidR="006C2560" w:rsidRDefault="006C256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254650"/>
      <w:docPartObj>
        <w:docPartGallery w:val="Page Numbers (Bottom of Page)"/>
        <w:docPartUnique/>
      </w:docPartObj>
    </w:sdtPr>
    <w:sdtContent>
      <w:p w:rsidR="00592C73" w:rsidRDefault="00592C73">
        <w:pPr>
          <w:pStyle w:val="a5"/>
          <w:jc w:val="center"/>
        </w:pPr>
        <w:r>
          <w:fldChar w:fldCharType="begin"/>
        </w:r>
        <w:r>
          <w:instrText>PAGE   \* MERGEFORMAT</w:instrText>
        </w:r>
        <w:r>
          <w:fldChar w:fldCharType="separate"/>
        </w:r>
        <w:r w:rsidRPr="00592C73">
          <w:rPr>
            <w:noProof/>
            <w:lang w:val="ja-JP" w:eastAsia="ja-JP"/>
          </w:rPr>
          <w:t>3</w:t>
        </w:r>
        <w:r>
          <w:fldChar w:fldCharType="end"/>
        </w:r>
      </w:p>
    </w:sdtContent>
  </w:sdt>
  <w:p w:rsidR="00592C73" w:rsidRDefault="00592C73">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447823"/>
      <w:docPartObj>
        <w:docPartGallery w:val="Page Numbers (Bottom of Page)"/>
        <w:docPartUnique/>
      </w:docPartObj>
    </w:sdtPr>
    <w:sdtContent>
      <w:p w:rsidR="00592C73" w:rsidRDefault="00592C73">
        <w:pPr>
          <w:pStyle w:val="a5"/>
          <w:jc w:val="center"/>
        </w:pPr>
        <w:r>
          <w:fldChar w:fldCharType="begin"/>
        </w:r>
        <w:r>
          <w:instrText>PAGE   \* MERGEFORMAT</w:instrText>
        </w:r>
        <w:r>
          <w:fldChar w:fldCharType="separate"/>
        </w:r>
        <w:r w:rsidRPr="00592C73">
          <w:rPr>
            <w:noProof/>
            <w:lang w:val="ja-JP" w:eastAsia="ja-JP"/>
          </w:rPr>
          <w:t>1</w:t>
        </w:r>
        <w:r>
          <w:fldChar w:fldCharType="end"/>
        </w:r>
      </w:p>
    </w:sdtContent>
  </w:sdt>
  <w:p w:rsidR="00592C73" w:rsidRDefault="00592C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6C4" w:rsidRPr="00920631" w:rsidRDefault="00F94B10" w:rsidP="008F78EB">
      <w:r w:rsidRPr="00920631">
        <w:separator/>
      </w:r>
    </w:p>
  </w:footnote>
  <w:footnote w:type="continuationSeparator" w:id="0">
    <w:p w:rsidR="00B506C4" w:rsidRPr="00920631" w:rsidRDefault="00F94B10" w:rsidP="008F78EB">
      <w:r w:rsidRPr="00920631">
        <w:continuationSeparator/>
      </w:r>
    </w:p>
  </w:footnote>
  <w:footnote w:id="1">
    <w:p w:rsidR="007727DB" w:rsidRPr="007727DB" w:rsidRDefault="00F94B10" w:rsidP="00034D12">
      <w:pPr>
        <w:pStyle w:val="a7"/>
        <w:ind w:left="284" w:hanging="284"/>
        <w:rPr>
          <w:lang w:eastAsia="ja-JP"/>
        </w:rPr>
      </w:pPr>
      <w:r>
        <w:rPr>
          <w:rStyle w:val="af5"/>
        </w:rPr>
        <w:footnoteRef/>
      </w:r>
      <w:r>
        <w:rPr>
          <w:lang w:eastAsia="ja-JP"/>
        </w:rPr>
        <w:t xml:space="preserve"> </w:t>
      </w:r>
      <w:r>
        <w:rPr>
          <w:rFonts w:hint="eastAsia"/>
          <w:lang w:eastAsia="ja-JP"/>
        </w:rPr>
        <w:t xml:space="preserve">　</w:t>
      </w:r>
      <w:r w:rsidR="005E6F5E">
        <w:rPr>
          <w:lang w:val="en-US" w:eastAsia="ja-JP"/>
        </w:rPr>
        <w:t xml:space="preserve">Non-lawyers </w:t>
      </w:r>
      <w:r w:rsidR="005E6F5E" w:rsidRPr="005E6F5E">
        <w:rPr>
          <w:rFonts w:eastAsia="Times New Roman"/>
          <w:color w:val="000000"/>
          <w:lang w:eastAsia="ja-JP"/>
        </w:rPr>
        <w:t xml:space="preserve">as defined </w:t>
      </w:r>
      <w:r w:rsidR="005E6F5E">
        <w:rPr>
          <w:rFonts w:eastAsia="Times New Roman"/>
          <w:color w:val="000000"/>
          <w:lang w:eastAsia="ja-JP"/>
        </w:rPr>
        <w:t xml:space="preserve">in </w:t>
      </w:r>
      <w:r w:rsidR="005E6F5E" w:rsidRPr="005E6F5E">
        <w:rPr>
          <w:rFonts w:eastAsia="Times New Roman"/>
          <w:color w:val="000000"/>
          <w:lang w:eastAsia="ja-JP"/>
        </w:rPr>
        <w:t xml:space="preserve">Article 11-2, Item 1 of the </w:t>
      </w:r>
      <w:r w:rsidR="005E6F5E">
        <w:rPr>
          <w:rFonts w:eastAsia="Times New Roman"/>
          <w:color w:val="000000"/>
          <w:lang w:eastAsia="ja-JP"/>
        </w:rPr>
        <w:t xml:space="preserve">JFBA’s </w:t>
      </w:r>
      <w:r w:rsidR="005E6F5E" w:rsidRPr="005E6F5E">
        <w:rPr>
          <w:rFonts w:eastAsia="Times New Roman"/>
          <w:color w:val="000000"/>
          <w:lang w:eastAsia="ja-JP"/>
        </w:rPr>
        <w:t>Basic Rules for Duties of Gaikokuho-jimu-bengoshi</w:t>
      </w:r>
      <w:r w:rsidR="005E6F5E">
        <w:rPr>
          <w:rFonts w:eastAsia="Times New Roman"/>
          <w:color w:val="000000"/>
          <w:lang w:eastAsia="ja-JP"/>
        </w:rPr>
        <w:t xml:space="preserve">, i.e., those who are neither bengoshi nor foreign lawyers. </w:t>
      </w:r>
      <w:r w:rsidR="001A0B9A">
        <w:rPr>
          <w:rFonts w:eastAsia="Times New Roman"/>
          <w:color w:val="000000"/>
          <w:lang w:eastAsia="ja-JP"/>
        </w:rPr>
        <w:t xml:space="preserve"> </w:t>
      </w:r>
      <w:r w:rsidR="005E6F5E">
        <w:rPr>
          <w:rFonts w:eastAsia="Times New Roman"/>
          <w:color w:val="000000"/>
          <w:lang w:eastAsia="ja-JP"/>
        </w:rPr>
        <w:t xml:space="preserve">The same applies </w:t>
      </w:r>
      <w:r w:rsidR="001A0B9A">
        <w:rPr>
          <w:rFonts w:eastAsia="Times New Roman"/>
          <w:color w:val="000000"/>
          <w:lang w:eastAsia="ja-JP"/>
        </w:rPr>
        <w:t xml:space="preserve">elsewhere </w:t>
      </w:r>
      <w:r w:rsidR="005E6F5E">
        <w:rPr>
          <w:rFonts w:eastAsia="Times New Roman"/>
          <w:color w:val="000000"/>
          <w:lang w:eastAsia="ja-JP"/>
        </w:rPr>
        <w:t>in this Certificate.</w:t>
      </w:r>
    </w:p>
  </w:footnote>
  <w:footnote w:id="2">
    <w:p w:rsidR="00C54A07" w:rsidRPr="00851E77" w:rsidRDefault="00F94B10" w:rsidP="009C23E3">
      <w:pPr>
        <w:pStyle w:val="a7"/>
        <w:ind w:left="320" w:hangingChars="200" w:hanging="320"/>
        <w:rPr>
          <w:lang w:eastAsia="ja-JP"/>
        </w:rPr>
      </w:pPr>
      <w:r>
        <w:rPr>
          <w:rStyle w:val="af5"/>
        </w:rPr>
        <w:footnoteRef/>
      </w:r>
      <w:r>
        <w:rPr>
          <w:rFonts w:hint="eastAsia"/>
          <w:lang w:eastAsia="ja-JP"/>
        </w:rPr>
        <w:t xml:space="preserve">　</w:t>
      </w:r>
      <w:r w:rsidR="00593798">
        <w:rPr>
          <w:lang w:val="en-US" w:eastAsia="ja-JP"/>
        </w:rPr>
        <w:t xml:space="preserve"> Delete if </w:t>
      </w:r>
      <w:r w:rsidR="001A0B9A">
        <w:rPr>
          <w:lang w:val="en-US" w:eastAsia="ja-JP"/>
        </w:rPr>
        <w:t>there is no such requirement.</w:t>
      </w:r>
    </w:p>
  </w:footnote>
  <w:footnote w:id="3">
    <w:p w:rsidR="00AA517A" w:rsidRPr="007727DB" w:rsidRDefault="00F94B10" w:rsidP="002A1DBB">
      <w:pPr>
        <w:pStyle w:val="a7"/>
        <w:ind w:left="284" w:hanging="284"/>
        <w:rPr>
          <w:lang w:eastAsia="ja-JP"/>
        </w:rPr>
      </w:pPr>
      <w:r>
        <w:rPr>
          <w:rStyle w:val="af5"/>
        </w:rPr>
        <w:footnoteRef/>
      </w:r>
      <w:r>
        <w:rPr>
          <w:lang w:eastAsia="ja-JP"/>
        </w:rPr>
        <w:t xml:space="preserve"> </w:t>
      </w:r>
      <w:r>
        <w:rPr>
          <w:rFonts w:hint="eastAsia"/>
          <w:lang w:eastAsia="ja-JP"/>
        </w:rPr>
        <w:t xml:space="preserve">　</w:t>
      </w:r>
      <w:r w:rsidR="001A0B9A">
        <w:rPr>
          <w:lang w:val="en-US" w:eastAsia="ja-JP"/>
        </w:rPr>
        <w:t xml:space="preserve">Services as </w:t>
      </w:r>
      <w:r w:rsidR="001A0B9A">
        <w:rPr>
          <w:lang w:eastAsia="ja-JP"/>
        </w:rPr>
        <w:t xml:space="preserve">provided for </w:t>
      </w:r>
      <w:r w:rsidR="001A0B9A">
        <w:rPr>
          <w:rFonts w:eastAsia="Times New Roman"/>
          <w:color w:val="000000"/>
          <w:lang w:eastAsia="ja-JP"/>
        </w:rPr>
        <w:t xml:space="preserve">in </w:t>
      </w:r>
      <w:r w:rsidR="001A0B9A" w:rsidRPr="005E6F5E">
        <w:rPr>
          <w:rFonts w:eastAsia="Times New Roman"/>
          <w:color w:val="000000"/>
          <w:lang w:eastAsia="ja-JP"/>
        </w:rPr>
        <w:t xml:space="preserve">Article 11-2, Item 1 of the </w:t>
      </w:r>
      <w:r w:rsidR="001A0B9A">
        <w:rPr>
          <w:rFonts w:eastAsia="Times New Roman"/>
          <w:color w:val="000000"/>
          <w:lang w:eastAsia="ja-JP"/>
        </w:rPr>
        <w:t xml:space="preserve">JFBA’s </w:t>
      </w:r>
      <w:r w:rsidR="001A0B9A" w:rsidRPr="005E6F5E">
        <w:rPr>
          <w:rFonts w:eastAsia="Times New Roman"/>
          <w:color w:val="000000"/>
          <w:lang w:eastAsia="ja-JP"/>
        </w:rPr>
        <w:t>Basic Rules for Duties of Gaikokuho-jimu-bengoshi</w:t>
      </w:r>
      <w:r w:rsidR="001A0B9A">
        <w:rPr>
          <w:rFonts w:eastAsia="Times New Roman"/>
          <w:color w:val="000000"/>
          <w:lang w:eastAsia="ja-JP"/>
        </w:rPr>
        <w:t xml:space="preserve">, i.e., including services other than the provision of legal services as may be permitted as the purpose of the </w:t>
      </w:r>
      <w:r w:rsidR="00AB655F">
        <w:rPr>
          <w:rFonts w:eastAsia="Times New Roman"/>
          <w:color w:val="000000"/>
          <w:lang w:eastAsia="ja-JP"/>
        </w:rPr>
        <w:t xml:space="preserve">Law Firm </w:t>
      </w:r>
      <w:r w:rsidR="001A0B9A">
        <w:rPr>
          <w:rFonts w:eastAsia="Times New Roman"/>
          <w:color w:val="000000"/>
          <w:lang w:eastAsia="ja-JP"/>
        </w:rPr>
        <w:t xml:space="preserve">under the laws of the jurisdiction in which the </w:t>
      </w:r>
      <w:r w:rsidR="00AB655F">
        <w:rPr>
          <w:rFonts w:eastAsia="Times New Roman"/>
          <w:color w:val="000000"/>
          <w:lang w:eastAsia="ja-JP"/>
        </w:rPr>
        <w:t xml:space="preserve">Law Firm </w:t>
      </w:r>
      <w:r w:rsidR="001A0B9A">
        <w:rPr>
          <w:rFonts w:eastAsia="Times New Roman"/>
          <w:color w:val="000000"/>
          <w:lang w:eastAsia="ja-JP"/>
        </w:rPr>
        <w:t>is located.  The same applies elsewhere in this Certificate.</w:t>
      </w:r>
    </w:p>
  </w:footnote>
  <w:footnote w:id="4">
    <w:p w:rsidR="00AA517A" w:rsidRPr="007727DB" w:rsidRDefault="00F94B10" w:rsidP="007727DB">
      <w:pPr>
        <w:pStyle w:val="a7"/>
        <w:ind w:left="238" w:hanging="238"/>
        <w:rPr>
          <w:lang w:eastAsia="ja-JP"/>
        </w:rPr>
      </w:pPr>
      <w:r>
        <w:rPr>
          <w:rStyle w:val="af5"/>
        </w:rPr>
        <w:footnoteRef/>
      </w:r>
      <w:r>
        <w:rPr>
          <w:lang w:eastAsia="ja-JP"/>
        </w:rPr>
        <w:t xml:space="preserve"> </w:t>
      </w:r>
      <w:r>
        <w:rPr>
          <w:rFonts w:hint="eastAsia"/>
          <w:lang w:eastAsia="ja-JP"/>
        </w:rPr>
        <w:t xml:space="preserve">　</w:t>
      </w:r>
      <w:r w:rsidR="002A1DBB">
        <w:rPr>
          <w:lang w:val="en-US" w:eastAsia="ja-JP"/>
        </w:rPr>
        <w:t xml:space="preserve">If none of (A) to (C) applies to your jurisdiction, describe the legal framework relating to the grant of equity interest or voting rights to non-lawyers in your jurisdiction in a separate sheet and attach it to this Certificate.  </w:t>
      </w:r>
      <w:r w:rsidR="002A1DBB">
        <w:rPr>
          <w:rFonts w:eastAsia="Times New Roman"/>
          <w:color w:val="000000"/>
          <w:lang w:eastAsia="ja-JP"/>
        </w:rPr>
        <w:t>The same applies elsewhere in this Certificate.</w:t>
      </w:r>
      <w:r w:rsidR="002A1DBB" w:rsidRPr="007727DB">
        <w:rPr>
          <w:lang w:eastAsia="ja-JP"/>
        </w:rPr>
        <w:t xml:space="preserve"> </w:t>
      </w:r>
    </w:p>
  </w:footnote>
  <w:footnote w:id="5">
    <w:p w:rsidR="006C2560" w:rsidRDefault="00F94B10" w:rsidP="008F78EB">
      <w:pPr>
        <w:pStyle w:val="a7"/>
        <w:ind w:left="0" w:firstLine="0"/>
        <w:rPr>
          <w:lang w:eastAsia="ja-JP"/>
        </w:rPr>
      </w:pPr>
      <w:r>
        <w:rPr>
          <w:rStyle w:val="af5"/>
        </w:rPr>
        <w:footnoteRef/>
      </w:r>
      <w:r>
        <w:rPr>
          <w:lang w:eastAsia="ja-JP"/>
        </w:rPr>
        <w:t xml:space="preserve"> </w:t>
      </w:r>
      <w:r w:rsidR="00AA517A">
        <w:rPr>
          <w:rFonts w:hint="eastAsia"/>
          <w:lang w:eastAsia="ja-JP"/>
        </w:rPr>
        <w:t xml:space="preserve">　</w:t>
      </w:r>
      <w:r w:rsidR="007C2326">
        <w:rPr>
          <w:rFonts w:hint="eastAsia"/>
          <w:lang w:eastAsia="ja-JP"/>
        </w:rPr>
        <w:t xml:space="preserve"> </w:t>
      </w:r>
      <w:r w:rsidR="002A1DBB">
        <w:rPr>
          <w:lang w:val="en-US" w:eastAsia="ja-JP"/>
        </w:rPr>
        <w:t xml:space="preserve">Specify </w:t>
      </w:r>
      <w:r w:rsidR="002A1DBB" w:rsidRPr="002A1DBB">
        <w:rPr>
          <w:lang w:eastAsia="ja-JP"/>
        </w:rPr>
        <w:t xml:space="preserve">the </w:t>
      </w:r>
      <w:r w:rsidR="002A1DBB">
        <w:rPr>
          <w:lang w:eastAsia="ja-JP"/>
        </w:rPr>
        <w:t>basis</w:t>
      </w:r>
      <w:r w:rsidR="002A1DBB" w:rsidRPr="002A1DBB">
        <w:rPr>
          <w:lang w:eastAsia="ja-JP"/>
        </w:rPr>
        <w:t xml:space="preserve">, such as articles of association, partnership agreement or </w:t>
      </w:r>
      <w:r w:rsidR="002A1DBB">
        <w:rPr>
          <w:lang w:eastAsia="ja-JP"/>
        </w:rPr>
        <w:t>licenses</w:t>
      </w:r>
      <w:r w:rsidR="00064EBA">
        <w:rPr>
          <w:lang w:eastAsia="ja-JP"/>
        </w:rPr>
        <w:t xml:space="preserve"> held</w:t>
      </w:r>
      <w:r w:rsidR="002A1DBB">
        <w:rPr>
          <w:lang w:eastAsia="ja-JP"/>
        </w:rPr>
        <w:t xml:space="preserve">, etc.  </w:t>
      </w:r>
      <w:r w:rsidR="002A1DBB">
        <w:rPr>
          <w:rFonts w:eastAsia="Times New Roman"/>
          <w:color w:val="000000"/>
          <w:lang w:eastAsia="ja-JP"/>
        </w:rPr>
        <w:t>The same applies elsewhere in this Certificate.</w:t>
      </w:r>
    </w:p>
  </w:footnote>
  <w:footnote w:id="6">
    <w:p w:rsidR="00F217DB" w:rsidRPr="007727DB" w:rsidRDefault="00F94B10" w:rsidP="009C23E3">
      <w:pPr>
        <w:pStyle w:val="a7"/>
        <w:ind w:left="320" w:hangingChars="200" w:hanging="320"/>
        <w:rPr>
          <w:lang w:eastAsia="ja-JP"/>
        </w:rPr>
      </w:pPr>
      <w:r>
        <w:rPr>
          <w:rStyle w:val="af5"/>
        </w:rPr>
        <w:footnoteRef/>
      </w:r>
      <w:r>
        <w:rPr>
          <w:lang w:eastAsia="ja-JP"/>
        </w:rPr>
        <w:t xml:space="preserve"> </w:t>
      </w:r>
      <w:r>
        <w:rPr>
          <w:rFonts w:hint="eastAsia"/>
          <w:lang w:eastAsia="ja-JP"/>
        </w:rPr>
        <w:t xml:space="preserve">　</w:t>
      </w:r>
      <w:r w:rsidR="00FE1BEF">
        <w:rPr>
          <w:lang w:val="en-US" w:eastAsia="ja-JP"/>
        </w:rPr>
        <w:t xml:space="preserve"> </w:t>
      </w:r>
      <w:r w:rsidR="000F4FEF">
        <w:rPr>
          <w:lang w:val="en-US" w:eastAsia="ja-JP"/>
        </w:rPr>
        <w:t>A</w:t>
      </w:r>
      <w:r w:rsidR="000F4FEF">
        <w:rPr>
          <w:lang w:eastAsia="ja-JP"/>
        </w:rPr>
        <w:t xml:space="preserve">s defined under Article 2, Item 2 of the Act on Special Measures concerning the Handling of Legal Services by Foreign Lawyers, i.e., </w:t>
      </w:r>
      <w:r w:rsidR="000F4FEF" w:rsidRPr="000F4FEF">
        <w:rPr>
          <w:lang w:eastAsia="ja-JP"/>
        </w:rPr>
        <w:t xml:space="preserve">a person whose professional duties are to provide legal services as a practice in a foreign jurisdiction (in the case of federal states stipulated by Ministry of Justice Order, its constituent unit such as a state, territory and others stipulated by Ministry of Justice Order) and who is equivalent to a </w:t>
      </w:r>
      <w:r w:rsidR="00FE1BEF">
        <w:rPr>
          <w:lang w:eastAsia="ja-JP"/>
        </w:rPr>
        <w:t>bengoshi.</w:t>
      </w:r>
    </w:p>
  </w:footnote>
  <w:footnote w:id="7">
    <w:p w:rsidR="006C2560" w:rsidRDefault="00F94B10" w:rsidP="00FE1BEF">
      <w:pPr>
        <w:pStyle w:val="a7"/>
        <w:ind w:left="284" w:hanging="284"/>
        <w:rPr>
          <w:lang w:eastAsia="ja-JP"/>
        </w:rPr>
      </w:pPr>
      <w:r>
        <w:rPr>
          <w:rStyle w:val="af5"/>
        </w:rPr>
        <w:footnoteRef/>
      </w:r>
      <w:r>
        <w:rPr>
          <w:lang w:eastAsia="ja-JP"/>
        </w:rPr>
        <w:t xml:space="preserve"> </w:t>
      </w:r>
      <w:r w:rsidR="00F217DB">
        <w:rPr>
          <w:rFonts w:hint="eastAsia"/>
          <w:lang w:eastAsia="ja-JP"/>
        </w:rPr>
        <w:t xml:space="preserve">　</w:t>
      </w:r>
      <w:r w:rsidR="00FE1BEF">
        <w:rPr>
          <w:lang w:val="en-US" w:eastAsia="ja-JP"/>
        </w:rPr>
        <w:t xml:space="preserve"> In the space for Reasons (or on a separate sheet if necessary), describe </w:t>
      </w:r>
      <w:r w:rsidR="00FE1BEF" w:rsidRPr="002A1DBB">
        <w:rPr>
          <w:lang w:eastAsia="ja-JP"/>
        </w:rPr>
        <w:t xml:space="preserve">the </w:t>
      </w:r>
      <w:r w:rsidR="00FE1BEF">
        <w:rPr>
          <w:lang w:eastAsia="ja-JP"/>
        </w:rPr>
        <w:t>basis</w:t>
      </w:r>
      <w:r w:rsidR="00FE1BEF" w:rsidRPr="002A1DBB">
        <w:rPr>
          <w:lang w:eastAsia="ja-JP"/>
        </w:rPr>
        <w:t xml:space="preserve">, such as </w:t>
      </w:r>
      <w:r w:rsidR="00FE1BEF">
        <w:rPr>
          <w:lang w:eastAsia="ja-JP"/>
        </w:rPr>
        <w:t xml:space="preserve">provisions of Applicable Rules, </w:t>
      </w:r>
      <w:r w:rsidR="00FE1BEF" w:rsidRPr="002A1DBB">
        <w:rPr>
          <w:lang w:eastAsia="ja-JP"/>
        </w:rPr>
        <w:t xml:space="preserve">articles of association, partnership agreement or </w:t>
      </w:r>
      <w:r w:rsidR="00FE1BEF">
        <w:rPr>
          <w:lang w:eastAsia="ja-JP"/>
        </w:rPr>
        <w:t>licenses held, etc.</w:t>
      </w:r>
    </w:p>
  </w:footnote>
  <w:footnote w:id="8">
    <w:p w:rsidR="00592C73" w:rsidRPr="007727DB" w:rsidRDefault="00592C73" w:rsidP="00592C73">
      <w:pPr>
        <w:pStyle w:val="a7"/>
        <w:ind w:left="284" w:hanging="284"/>
        <w:rPr>
          <w:lang w:eastAsia="ja-JP"/>
        </w:rPr>
      </w:pPr>
      <w:r>
        <w:rPr>
          <w:rStyle w:val="af5"/>
        </w:rPr>
        <w:footnoteRef/>
      </w:r>
      <w:r>
        <w:rPr>
          <w:lang w:eastAsia="ja-JP"/>
        </w:rPr>
        <w:t xml:space="preserve"> </w:t>
      </w:r>
      <w:r>
        <w:rPr>
          <w:rFonts w:hint="eastAsia"/>
          <w:lang w:eastAsia="ja-JP"/>
        </w:rPr>
        <w:t xml:space="preserve">　</w:t>
      </w:r>
      <w:r>
        <w:rPr>
          <w:lang w:val="en-US" w:eastAsia="ja-JP"/>
        </w:rPr>
        <w:t xml:space="preserve">Non-lawyers </w:t>
      </w:r>
      <w:r w:rsidRPr="005E6F5E">
        <w:rPr>
          <w:rFonts w:eastAsia="Times New Roman"/>
          <w:color w:val="000000"/>
          <w:lang w:eastAsia="ja-JP"/>
        </w:rPr>
        <w:t xml:space="preserve">as defined </w:t>
      </w:r>
      <w:r>
        <w:rPr>
          <w:rFonts w:eastAsia="Times New Roman"/>
          <w:color w:val="000000"/>
          <w:lang w:eastAsia="ja-JP"/>
        </w:rPr>
        <w:t xml:space="preserve">in </w:t>
      </w:r>
      <w:r w:rsidRPr="005E6F5E">
        <w:rPr>
          <w:rFonts w:eastAsia="Times New Roman"/>
          <w:color w:val="000000"/>
          <w:lang w:eastAsia="ja-JP"/>
        </w:rPr>
        <w:t xml:space="preserve">Article 11-2, Item 1 of the </w:t>
      </w:r>
      <w:r>
        <w:rPr>
          <w:rFonts w:eastAsia="Times New Roman"/>
          <w:color w:val="000000"/>
          <w:lang w:eastAsia="ja-JP"/>
        </w:rPr>
        <w:t xml:space="preserve">JFBA’s </w:t>
      </w:r>
      <w:r w:rsidRPr="005E6F5E">
        <w:rPr>
          <w:rFonts w:eastAsia="Times New Roman"/>
          <w:color w:val="000000"/>
          <w:lang w:eastAsia="ja-JP"/>
        </w:rPr>
        <w:t>Basic Rules for Duties of Gaikokuho-jimu-bengoshi</w:t>
      </w:r>
      <w:r>
        <w:rPr>
          <w:rFonts w:eastAsia="Times New Roman"/>
          <w:color w:val="000000"/>
          <w:lang w:eastAsia="ja-JP"/>
        </w:rPr>
        <w:t>, i.e., those who are neither bengoshi nor foreign lawyers.  The same applies elsewhere in this Certificate.</w:t>
      </w:r>
    </w:p>
  </w:footnote>
  <w:footnote w:id="9">
    <w:p w:rsidR="00592C73" w:rsidRPr="00851E77" w:rsidRDefault="00592C73" w:rsidP="00592C73">
      <w:pPr>
        <w:pStyle w:val="a7"/>
        <w:ind w:left="320" w:hangingChars="200" w:hanging="320"/>
        <w:rPr>
          <w:lang w:eastAsia="ja-JP"/>
        </w:rPr>
      </w:pPr>
      <w:r>
        <w:rPr>
          <w:rStyle w:val="af5"/>
        </w:rPr>
        <w:footnoteRef/>
      </w:r>
      <w:r>
        <w:rPr>
          <w:rFonts w:hint="eastAsia"/>
          <w:lang w:eastAsia="ja-JP"/>
        </w:rPr>
        <w:t xml:space="preserve">　</w:t>
      </w:r>
      <w:r>
        <w:rPr>
          <w:lang w:val="en-US" w:eastAsia="ja-JP"/>
        </w:rPr>
        <w:t xml:space="preserve"> Delete if there is no such requirement.</w:t>
      </w:r>
    </w:p>
  </w:footnote>
  <w:footnote w:id="10">
    <w:p w:rsidR="00592C73" w:rsidRPr="007727DB" w:rsidRDefault="00592C73" w:rsidP="00592C73">
      <w:pPr>
        <w:pStyle w:val="a7"/>
        <w:ind w:left="284" w:hanging="284"/>
        <w:rPr>
          <w:lang w:eastAsia="ja-JP"/>
        </w:rPr>
      </w:pPr>
      <w:r>
        <w:rPr>
          <w:rStyle w:val="af5"/>
        </w:rPr>
        <w:footnoteRef/>
      </w:r>
      <w:r>
        <w:rPr>
          <w:lang w:eastAsia="ja-JP"/>
        </w:rPr>
        <w:t xml:space="preserve"> </w:t>
      </w:r>
      <w:r>
        <w:rPr>
          <w:rFonts w:hint="eastAsia"/>
          <w:lang w:eastAsia="ja-JP"/>
        </w:rPr>
        <w:t xml:space="preserve">　</w:t>
      </w:r>
      <w:r>
        <w:rPr>
          <w:lang w:val="en-US" w:eastAsia="ja-JP"/>
        </w:rPr>
        <w:t xml:space="preserve">Services as </w:t>
      </w:r>
      <w:r>
        <w:rPr>
          <w:lang w:eastAsia="ja-JP"/>
        </w:rPr>
        <w:t xml:space="preserve">provided for </w:t>
      </w:r>
      <w:r>
        <w:rPr>
          <w:rFonts w:eastAsia="Times New Roman"/>
          <w:color w:val="000000"/>
          <w:lang w:eastAsia="ja-JP"/>
        </w:rPr>
        <w:t xml:space="preserve">in </w:t>
      </w:r>
      <w:r w:rsidRPr="005E6F5E">
        <w:rPr>
          <w:rFonts w:eastAsia="Times New Roman"/>
          <w:color w:val="000000"/>
          <w:lang w:eastAsia="ja-JP"/>
        </w:rPr>
        <w:t xml:space="preserve">Article 11-2, Item 1 of the </w:t>
      </w:r>
      <w:r>
        <w:rPr>
          <w:rFonts w:eastAsia="Times New Roman"/>
          <w:color w:val="000000"/>
          <w:lang w:eastAsia="ja-JP"/>
        </w:rPr>
        <w:t xml:space="preserve">JFBA’s </w:t>
      </w:r>
      <w:r w:rsidRPr="005E6F5E">
        <w:rPr>
          <w:rFonts w:eastAsia="Times New Roman"/>
          <w:color w:val="000000"/>
          <w:lang w:eastAsia="ja-JP"/>
        </w:rPr>
        <w:t>Basic Rules for Duties of Gaikokuho-jimu-bengoshi</w:t>
      </w:r>
      <w:r>
        <w:rPr>
          <w:rFonts w:eastAsia="Times New Roman"/>
          <w:color w:val="000000"/>
          <w:lang w:eastAsia="ja-JP"/>
        </w:rPr>
        <w:t>, i.e., including services other than the provision of legal services as may be permitted as the purpose of the Law Firm under the laws of the jurisdiction in which the Law Firm is located.  The same applies elsewhere in this Certificate.</w:t>
      </w:r>
    </w:p>
  </w:footnote>
  <w:footnote w:id="11">
    <w:p w:rsidR="00592C73" w:rsidRPr="007727DB" w:rsidRDefault="00592C73" w:rsidP="00592C73">
      <w:pPr>
        <w:pStyle w:val="a7"/>
        <w:ind w:left="238" w:hanging="238"/>
        <w:rPr>
          <w:lang w:eastAsia="ja-JP"/>
        </w:rPr>
      </w:pPr>
      <w:r>
        <w:rPr>
          <w:rStyle w:val="af5"/>
        </w:rPr>
        <w:footnoteRef/>
      </w:r>
      <w:r>
        <w:rPr>
          <w:lang w:eastAsia="ja-JP"/>
        </w:rPr>
        <w:t xml:space="preserve"> </w:t>
      </w:r>
      <w:r>
        <w:rPr>
          <w:rFonts w:hint="eastAsia"/>
          <w:lang w:eastAsia="ja-JP"/>
        </w:rPr>
        <w:t xml:space="preserve">　</w:t>
      </w:r>
      <w:r>
        <w:rPr>
          <w:lang w:val="en-US" w:eastAsia="ja-JP"/>
        </w:rPr>
        <w:t xml:space="preserve">If none of (A) to (C) applies to your jurisdiction, describe the legal framework relating to the grant of equity interest or voting rights to non-lawyers in your jurisdiction in a separate sheet and attach it to this Certificate.  </w:t>
      </w:r>
      <w:r>
        <w:rPr>
          <w:rFonts w:eastAsia="Times New Roman"/>
          <w:color w:val="000000"/>
          <w:lang w:eastAsia="ja-JP"/>
        </w:rPr>
        <w:t>The same applies elsewhere in this Certificate.</w:t>
      </w:r>
      <w:r w:rsidRPr="007727DB">
        <w:rPr>
          <w:lang w:eastAsia="ja-JP"/>
        </w:rPr>
        <w:t xml:space="preserve"> </w:t>
      </w:r>
    </w:p>
  </w:footnote>
  <w:footnote w:id="12">
    <w:p w:rsidR="00592C73" w:rsidRDefault="00592C73" w:rsidP="00592C73">
      <w:pPr>
        <w:pStyle w:val="a7"/>
        <w:ind w:left="0" w:firstLine="0"/>
        <w:rPr>
          <w:lang w:eastAsia="ja-JP"/>
        </w:rPr>
      </w:pPr>
      <w:r>
        <w:rPr>
          <w:rStyle w:val="af5"/>
        </w:rPr>
        <w:footnoteRef/>
      </w:r>
      <w:r>
        <w:rPr>
          <w:lang w:eastAsia="ja-JP"/>
        </w:rPr>
        <w:t xml:space="preserve"> </w:t>
      </w:r>
      <w:r>
        <w:rPr>
          <w:rFonts w:hint="eastAsia"/>
          <w:lang w:eastAsia="ja-JP"/>
        </w:rPr>
        <w:t xml:space="preserve">　</w:t>
      </w:r>
      <w:r>
        <w:rPr>
          <w:rFonts w:hint="eastAsia"/>
          <w:lang w:eastAsia="ja-JP"/>
        </w:rPr>
        <w:t xml:space="preserve"> </w:t>
      </w:r>
      <w:r>
        <w:rPr>
          <w:lang w:val="en-US" w:eastAsia="ja-JP"/>
        </w:rPr>
        <w:t xml:space="preserve">Specify </w:t>
      </w:r>
      <w:r w:rsidRPr="002A1DBB">
        <w:rPr>
          <w:lang w:eastAsia="ja-JP"/>
        </w:rPr>
        <w:t xml:space="preserve">the </w:t>
      </w:r>
      <w:r>
        <w:rPr>
          <w:lang w:eastAsia="ja-JP"/>
        </w:rPr>
        <w:t>basis</w:t>
      </w:r>
      <w:r w:rsidRPr="002A1DBB">
        <w:rPr>
          <w:lang w:eastAsia="ja-JP"/>
        </w:rPr>
        <w:t xml:space="preserve">, such as articles of association, partnership agreement or </w:t>
      </w:r>
      <w:r>
        <w:rPr>
          <w:lang w:eastAsia="ja-JP"/>
        </w:rPr>
        <w:t xml:space="preserve">licenses held, etc.  </w:t>
      </w:r>
      <w:r>
        <w:rPr>
          <w:rFonts w:eastAsia="Times New Roman"/>
          <w:color w:val="000000"/>
          <w:lang w:eastAsia="ja-JP"/>
        </w:rPr>
        <w:t>The same applies elsewhere in this Certificate.</w:t>
      </w:r>
    </w:p>
  </w:footnote>
  <w:footnote w:id="13">
    <w:p w:rsidR="00592C73" w:rsidRPr="007727DB" w:rsidRDefault="00592C73" w:rsidP="00592C73">
      <w:pPr>
        <w:pStyle w:val="a7"/>
        <w:ind w:left="320" w:hangingChars="200" w:hanging="320"/>
        <w:rPr>
          <w:lang w:eastAsia="ja-JP"/>
        </w:rPr>
      </w:pPr>
      <w:r>
        <w:rPr>
          <w:rStyle w:val="af5"/>
        </w:rPr>
        <w:footnoteRef/>
      </w:r>
      <w:r>
        <w:rPr>
          <w:lang w:eastAsia="ja-JP"/>
        </w:rPr>
        <w:t xml:space="preserve"> </w:t>
      </w:r>
      <w:r>
        <w:rPr>
          <w:rFonts w:hint="eastAsia"/>
          <w:lang w:eastAsia="ja-JP"/>
        </w:rPr>
        <w:t xml:space="preserve">　</w:t>
      </w:r>
      <w:r>
        <w:rPr>
          <w:lang w:val="en-US" w:eastAsia="ja-JP"/>
        </w:rPr>
        <w:t xml:space="preserve"> A</w:t>
      </w:r>
      <w:r>
        <w:rPr>
          <w:lang w:eastAsia="ja-JP"/>
        </w:rPr>
        <w:t xml:space="preserve">s defined under Article 2, Item 2 of the Act on Special Measures concerning the Handling of Legal Services by Foreign Lawyers, i.e., </w:t>
      </w:r>
      <w:r w:rsidRPr="000F4FEF">
        <w:rPr>
          <w:lang w:eastAsia="ja-JP"/>
        </w:rPr>
        <w:t xml:space="preserve">a person whose professional duties are to provide legal services as a practice in a foreign jurisdiction (in the case of federal states stipulated by Ministry of Justice Order, its constituent unit such as a state, territory and others stipulated by Ministry of Justice Order) and who is equivalent to a </w:t>
      </w:r>
      <w:r>
        <w:rPr>
          <w:lang w:eastAsia="ja-JP"/>
        </w:rPr>
        <w:t>bengoshi.</w:t>
      </w:r>
    </w:p>
  </w:footnote>
  <w:footnote w:id="14">
    <w:p w:rsidR="00592C73" w:rsidRDefault="00592C73" w:rsidP="00592C73">
      <w:pPr>
        <w:pStyle w:val="a7"/>
        <w:ind w:left="284" w:hanging="284"/>
        <w:rPr>
          <w:lang w:eastAsia="ja-JP"/>
        </w:rPr>
      </w:pPr>
      <w:r>
        <w:rPr>
          <w:rStyle w:val="af5"/>
        </w:rPr>
        <w:footnoteRef/>
      </w:r>
      <w:r>
        <w:rPr>
          <w:lang w:eastAsia="ja-JP"/>
        </w:rPr>
        <w:t xml:space="preserve"> </w:t>
      </w:r>
      <w:r>
        <w:rPr>
          <w:rFonts w:hint="eastAsia"/>
          <w:lang w:eastAsia="ja-JP"/>
        </w:rPr>
        <w:t xml:space="preserve">　</w:t>
      </w:r>
      <w:r>
        <w:rPr>
          <w:lang w:val="en-US" w:eastAsia="ja-JP"/>
        </w:rPr>
        <w:t xml:space="preserve"> In the space for Reasons (or on a separate sheet if necessary), describe </w:t>
      </w:r>
      <w:r w:rsidRPr="002A1DBB">
        <w:rPr>
          <w:lang w:eastAsia="ja-JP"/>
        </w:rPr>
        <w:t xml:space="preserve">the </w:t>
      </w:r>
      <w:r>
        <w:rPr>
          <w:lang w:eastAsia="ja-JP"/>
        </w:rPr>
        <w:t>basis</w:t>
      </w:r>
      <w:r w:rsidRPr="002A1DBB">
        <w:rPr>
          <w:lang w:eastAsia="ja-JP"/>
        </w:rPr>
        <w:t xml:space="preserve">, such as </w:t>
      </w:r>
      <w:r>
        <w:rPr>
          <w:lang w:eastAsia="ja-JP"/>
        </w:rPr>
        <w:t xml:space="preserve">provisions of Applicable Rules, </w:t>
      </w:r>
      <w:r w:rsidRPr="002A1DBB">
        <w:rPr>
          <w:lang w:eastAsia="ja-JP"/>
        </w:rPr>
        <w:t xml:space="preserve">articles of association, partnership agreement or </w:t>
      </w:r>
      <w:r>
        <w:rPr>
          <w:lang w:eastAsia="ja-JP"/>
        </w:rPr>
        <w:t>licenses held, etc.</w:t>
      </w:r>
    </w:p>
  </w:footnote>
  <w:footnote w:id="15">
    <w:p w:rsidR="00592C73" w:rsidRPr="007727DB" w:rsidRDefault="00592C73" w:rsidP="00592C73">
      <w:pPr>
        <w:pStyle w:val="a7"/>
        <w:ind w:left="284" w:hanging="284"/>
        <w:rPr>
          <w:lang w:eastAsia="ja-JP"/>
        </w:rPr>
      </w:pPr>
      <w:r>
        <w:rPr>
          <w:rStyle w:val="af5"/>
        </w:rPr>
        <w:footnoteRef/>
      </w:r>
      <w:r>
        <w:rPr>
          <w:lang w:eastAsia="ja-JP"/>
        </w:rPr>
        <w:t xml:space="preserve"> </w:t>
      </w:r>
      <w:r>
        <w:rPr>
          <w:rFonts w:hint="eastAsia"/>
          <w:lang w:eastAsia="ja-JP"/>
        </w:rPr>
        <w:t xml:space="preserve">　</w:t>
      </w:r>
      <w:r>
        <w:rPr>
          <w:lang w:val="en-US" w:eastAsia="ja-JP"/>
        </w:rPr>
        <w:t xml:space="preserve">Non-lawyers </w:t>
      </w:r>
      <w:r w:rsidRPr="005E6F5E">
        <w:rPr>
          <w:rFonts w:eastAsia="Times New Roman"/>
          <w:color w:val="000000"/>
          <w:lang w:eastAsia="ja-JP"/>
        </w:rPr>
        <w:t xml:space="preserve">as defined </w:t>
      </w:r>
      <w:r>
        <w:rPr>
          <w:rFonts w:eastAsia="Times New Roman"/>
          <w:color w:val="000000"/>
          <w:lang w:eastAsia="ja-JP"/>
        </w:rPr>
        <w:t xml:space="preserve">in </w:t>
      </w:r>
      <w:r w:rsidRPr="005E6F5E">
        <w:rPr>
          <w:rFonts w:eastAsia="Times New Roman"/>
          <w:color w:val="000000"/>
          <w:lang w:eastAsia="ja-JP"/>
        </w:rPr>
        <w:t xml:space="preserve">Article 11-2, Item 1 of the </w:t>
      </w:r>
      <w:r>
        <w:rPr>
          <w:rFonts w:eastAsia="Times New Roman"/>
          <w:color w:val="000000"/>
          <w:lang w:eastAsia="ja-JP"/>
        </w:rPr>
        <w:t xml:space="preserve">JFBA’s </w:t>
      </w:r>
      <w:r w:rsidRPr="005E6F5E">
        <w:rPr>
          <w:rFonts w:eastAsia="Times New Roman"/>
          <w:color w:val="000000"/>
          <w:lang w:eastAsia="ja-JP"/>
        </w:rPr>
        <w:t>Basic Rules for Duties of Gaikokuho-jimu-bengoshi</w:t>
      </w:r>
      <w:r>
        <w:rPr>
          <w:rFonts w:eastAsia="Times New Roman"/>
          <w:color w:val="000000"/>
          <w:lang w:eastAsia="ja-JP"/>
        </w:rPr>
        <w:t>, i.e., those who are neither bengoshi nor foreign lawyers.  The same applies elsewhere in this Certificate.</w:t>
      </w:r>
    </w:p>
  </w:footnote>
  <w:footnote w:id="16">
    <w:p w:rsidR="00592C73" w:rsidRPr="00851E77" w:rsidRDefault="00592C73" w:rsidP="00592C73">
      <w:pPr>
        <w:pStyle w:val="a7"/>
        <w:ind w:left="320" w:hangingChars="200" w:hanging="320"/>
        <w:rPr>
          <w:lang w:eastAsia="ja-JP"/>
        </w:rPr>
      </w:pPr>
      <w:r>
        <w:rPr>
          <w:rStyle w:val="af5"/>
        </w:rPr>
        <w:footnoteRef/>
      </w:r>
      <w:r>
        <w:rPr>
          <w:rFonts w:hint="eastAsia"/>
          <w:lang w:eastAsia="ja-JP"/>
        </w:rPr>
        <w:t xml:space="preserve">　</w:t>
      </w:r>
      <w:r>
        <w:rPr>
          <w:lang w:val="en-US" w:eastAsia="ja-JP"/>
        </w:rPr>
        <w:t xml:space="preserve"> Delete if there is no such requirement.</w:t>
      </w:r>
    </w:p>
  </w:footnote>
  <w:footnote w:id="17">
    <w:p w:rsidR="00592C73" w:rsidRPr="007727DB" w:rsidRDefault="00592C73" w:rsidP="00592C73">
      <w:pPr>
        <w:pStyle w:val="a7"/>
        <w:ind w:left="284" w:hanging="284"/>
        <w:rPr>
          <w:lang w:eastAsia="ja-JP"/>
        </w:rPr>
      </w:pPr>
      <w:r>
        <w:rPr>
          <w:rStyle w:val="af5"/>
        </w:rPr>
        <w:footnoteRef/>
      </w:r>
      <w:r>
        <w:rPr>
          <w:lang w:eastAsia="ja-JP"/>
        </w:rPr>
        <w:t xml:space="preserve"> </w:t>
      </w:r>
      <w:r>
        <w:rPr>
          <w:rFonts w:hint="eastAsia"/>
          <w:lang w:eastAsia="ja-JP"/>
        </w:rPr>
        <w:t xml:space="preserve">　</w:t>
      </w:r>
      <w:r>
        <w:rPr>
          <w:lang w:val="en-US" w:eastAsia="ja-JP"/>
        </w:rPr>
        <w:t xml:space="preserve">Services as </w:t>
      </w:r>
      <w:r>
        <w:rPr>
          <w:lang w:eastAsia="ja-JP"/>
        </w:rPr>
        <w:t xml:space="preserve">provided for </w:t>
      </w:r>
      <w:r>
        <w:rPr>
          <w:rFonts w:eastAsia="Times New Roman"/>
          <w:color w:val="000000"/>
          <w:lang w:eastAsia="ja-JP"/>
        </w:rPr>
        <w:t xml:space="preserve">in </w:t>
      </w:r>
      <w:r w:rsidRPr="005E6F5E">
        <w:rPr>
          <w:rFonts w:eastAsia="Times New Roman"/>
          <w:color w:val="000000"/>
          <w:lang w:eastAsia="ja-JP"/>
        </w:rPr>
        <w:t xml:space="preserve">Article 11-2, Item 1 of the </w:t>
      </w:r>
      <w:r>
        <w:rPr>
          <w:rFonts w:eastAsia="Times New Roman"/>
          <w:color w:val="000000"/>
          <w:lang w:eastAsia="ja-JP"/>
        </w:rPr>
        <w:t xml:space="preserve">JFBA’s </w:t>
      </w:r>
      <w:r w:rsidRPr="005E6F5E">
        <w:rPr>
          <w:rFonts w:eastAsia="Times New Roman"/>
          <w:color w:val="000000"/>
          <w:lang w:eastAsia="ja-JP"/>
        </w:rPr>
        <w:t>Basic Rules for Duties of Gaikokuho-jimu-bengoshi</w:t>
      </w:r>
      <w:r>
        <w:rPr>
          <w:rFonts w:eastAsia="Times New Roman"/>
          <w:color w:val="000000"/>
          <w:lang w:eastAsia="ja-JP"/>
        </w:rPr>
        <w:t>, i.e., including services other than the provision of legal services as may be permitted as the purpose of the Law Firm under the laws of the jurisdiction in which the Law Firm is located.  The same applies elsewhere in this Certificate.</w:t>
      </w:r>
    </w:p>
  </w:footnote>
  <w:footnote w:id="18">
    <w:p w:rsidR="00592C73" w:rsidRPr="007727DB" w:rsidRDefault="00592C73" w:rsidP="00592C73">
      <w:pPr>
        <w:pStyle w:val="a7"/>
        <w:ind w:left="238" w:hanging="238"/>
        <w:rPr>
          <w:lang w:eastAsia="ja-JP"/>
        </w:rPr>
      </w:pPr>
      <w:r>
        <w:rPr>
          <w:rStyle w:val="af5"/>
        </w:rPr>
        <w:footnoteRef/>
      </w:r>
      <w:r>
        <w:rPr>
          <w:lang w:eastAsia="ja-JP"/>
        </w:rPr>
        <w:t xml:space="preserve"> </w:t>
      </w:r>
      <w:r>
        <w:rPr>
          <w:rFonts w:hint="eastAsia"/>
          <w:lang w:eastAsia="ja-JP"/>
        </w:rPr>
        <w:t xml:space="preserve">　</w:t>
      </w:r>
      <w:r>
        <w:rPr>
          <w:lang w:val="en-US" w:eastAsia="ja-JP"/>
        </w:rPr>
        <w:t xml:space="preserve">If none of (A) to (C) applies to your jurisdiction, describe the legal framework relating to the grant of equity interest or voting rights to non-lawyers in your jurisdiction in a separate sheet and attach it to this Certificate.  </w:t>
      </w:r>
      <w:r>
        <w:rPr>
          <w:rFonts w:eastAsia="Times New Roman"/>
          <w:color w:val="000000"/>
          <w:lang w:eastAsia="ja-JP"/>
        </w:rPr>
        <w:t>The same applies elsewhere in this Certificate.</w:t>
      </w:r>
      <w:r w:rsidRPr="007727DB">
        <w:rPr>
          <w:lang w:eastAsia="ja-JP"/>
        </w:rPr>
        <w:t xml:space="preserve"> </w:t>
      </w:r>
    </w:p>
  </w:footnote>
  <w:footnote w:id="19">
    <w:p w:rsidR="00592C73" w:rsidRDefault="00592C73" w:rsidP="00592C73">
      <w:pPr>
        <w:pStyle w:val="a7"/>
        <w:ind w:left="0" w:firstLine="0"/>
        <w:rPr>
          <w:lang w:eastAsia="ja-JP"/>
        </w:rPr>
      </w:pPr>
      <w:r>
        <w:rPr>
          <w:rStyle w:val="af5"/>
        </w:rPr>
        <w:footnoteRef/>
      </w:r>
      <w:r>
        <w:rPr>
          <w:lang w:eastAsia="ja-JP"/>
        </w:rPr>
        <w:t xml:space="preserve"> </w:t>
      </w:r>
      <w:r>
        <w:rPr>
          <w:rFonts w:hint="eastAsia"/>
          <w:lang w:eastAsia="ja-JP"/>
        </w:rPr>
        <w:t xml:space="preserve">　</w:t>
      </w:r>
      <w:r>
        <w:rPr>
          <w:rFonts w:hint="eastAsia"/>
          <w:lang w:eastAsia="ja-JP"/>
        </w:rPr>
        <w:t xml:space="preserve"> </w:t>
      </w:r>
      <w:r>
        <w:rPr>
          <w:lang w:val="en-US" w:eastAsia="ja-JP"/>
        </w:rPr>
        <w:t xml:space="preserve">Specify </w:t>
      </w:r>
      <w:r w:rsidRPr="002A1DBB">
        <w:rPr>
          <w:lang w:eastAsia="ja-JP"/>
        </w:rPr>
        <w:t xml:space="preserve">the </w:t>
      </w:r>
      <w:r>
        <w:rPr>
          <w:lang w:eastAsia="ja-JP"/>
        </w:rPr>
        <w:t>basis</w:t>
      </w:r>
      <w:r w:rsidRPr="002A1DBB">
        <w:rPr>
          <w:lang w:eastAsia="ja-JP"/>
        </w:rPr>
        <w:t xml:space="preserve">, such as articles of association, partnership agreement or </w:t>
      </w:r>
      <w:r>
        <w:rPr>
          <w:lang w:eastAsia="ja-JP"/>
        </w:rPr>
        <w:t xml:space="preserve">licenses held, etc.  </w:t>
      </w:r>
      <w:r>
        <w:rPr>
          <w:rFonts w:eastAsia="Times New Roman"/>
          <w:color w:val="000000"/>
          <w:lang w:eastAsia="ja-JP"/>
        </w:rPr>
        <w:t>The same applies elsewhere in this Certificate.</w:t>
      </w:r>
    </w:p>
  </w:footnote>
  <w:footnote w:id="20">
    <w:p w:rsidR="00592C73" w:rsidRPr="007727DB" w:rsidRDefault="00592C73" w:rsidP="00592C73">
      <w:pPr>
        <w:pStyle w:val="a7"/>
        <w:ind w:left="320" w:hangingChars="200" w:hanging="320"/>
        <w:rPr>
          <w:lang w:eastAsia="ja-JP"/>
        </w:rPr>
      </w:pPr>
      <w:r>
        <w:rPr>
          <w:rStyle w:val="af5"/>
        </w:rPr>
        <w:footnoteRef/>
      </w:r>
      <w:r>
        <w:rPr>
          <w:lang w:eastAsia="ja-JP"/>
        </w:rPr>
        <w:t xml:space="preserve"> </w:t>
      </w:r>
      <w:r>
        <w:rPr>
          <w:rFonts w:hint="eastAsia"/>
          <w:lang w:eastAsia="ja-JP"/>
        </w:rPr>
        <w:t xml:space="preserve">　</w:t>
      </w:r>
      <w:r>
        <w:rPr>
          <w:lang w:val="en-US" w:eastAsia="ja-JP"/>
        </w:rPr>
        <w:t xml:space="preserve"> A</w:t>
      </w:r>
      <w:r>
        <w:rPr>
          <w:lang w:eastAsia="ja-JP"/>
        </w:rPr>
        <w:t xml:space="preserve">s defined under Article 2, Item 2 of the Act on Special Measures concerning the Handling of Legal Services by Foreign Lawyers, i.e., </w:t>
      </w:r>
      <w:r w:rsidRPr="000F4FEF">
        <w:rPr>
          <w:lang w:eastAsia="ja-JP"/>
        </w:rPr>
        <w:t xml:space="preserve">a person whose professional duties are to provide legal services as a practice in a foreign jurisdiction (in the case of federal states stipulated by Ministry of Justice Order, its constituent unit such as a state, territory and others stipulated by Ministry of Justice Order) and who is equivalent to a </w:t>
      </w:r>
      <w:r>
        <w:rPr>
          <w:lang w:eastAsia="ja-JP"/>
        </w:rPr>
        <w:t>bengoshi.</w:t>
      </w:r>
    </w:p>
  </w:footnote>
  <w:footnote w:id="21">
    <w:p w:rsidR="00592C73" w:rsidRDefault="00592C73" w:rsidP="00592C73">
      <w:pPr>
        <w:pStyle w:val="a7"/>
        <w:ind w:left="284" w:hanging="284"/>
        <w:rPr>
          <w:lang w:eastAsia="ja-JP"/>
        </w:rPr>
      </w:pPr>
      <w:r>
        <w:rPr>
          <w:rStyle w:val="af5"/>
        </w:rPr>
        <w:footnoteRef/>
      </w:r>
      <w:r>
        <w:rPr>
          <w:lang w:eastAsia="ja-JP"/>
        </w:rPr>
        <w:t xml:space="preserve"> </w:t>
      </w:r>
      <w:r>
        <w:rPr>
          <w:rFonts w:hint="eastAsia"/>
          <w:lang w:eastAsia="ja-JP"/>
        </w:rPr>
        <w:t xml:space="preserve">　</w:t>
      </w:r>
      <w:r>
        <w:rPr>
          <w:lang w:val="en-US" w:eastAsia="ja-JP"/>
        </w:rPr>
        <w:t xml:space="preserve"> In the space for Reasons (or on a separate sheet if necessary), describe </w:t>
      </w:r>
      <w:r w:rsidRPr="002A1DBB">
        <w:rPr>
          <w:lang w:eastAsia="ja-JP"/>
        </w:rPr>
        <w:t xml:space="preserve">the </w:t>
      </w:r>
      <w:r>
        <w:rPr>
          <w:lang w:eastAsia="ja-JP"/>
        </w:rPr>
        <w:t>basis</w:t>
      </w:r>
      <w:r w:rsidRPr="002A1DBB">
        <w:rPr>
          <w:lang w:eastAsia="ja-JP"/>
        </w:rPr>
        <w:t xml:space="preserve">, such as </w:t>
      </w:r>
      <w:r>
        <w:rPr>
          <w:lang w:eastAsia="ja-JP"/>
        </w:rPr>
        <w:t xml:space="preserve">provisions of Applicable Rules, </w:t>
      </w:r>
      <w:r w:rsidRPr="002A1DBB">
        <w:rPr>
          <w:lang w:eastAsia="ja-JP"/>
        </w:rPr>
        <w:t xml:space="preserve">articles of association, partnership agreement or </w:t>
      </w:r>
      <w:r>
        <w:rPr>
          <w:lang w:eastAsia="ja-JP"/>
        </w:rPr>
        <w:t>licenses held,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866" w:rsidRPr="00D01866" w:rsidRDefault="00F94B10" w:rsidP="009A42EF">
    <w:pPr>
      <w:pStyle w:val="AONormal8L"/>
      <w:rPr>
        <w:sz w:val="20"/>
        <w:szCs w:val="20"/>
        <w:lang w:val="en-US" w:eastAsia="ja-JP"/>
      </w:rPr>
    </w:pPr>
    <w:r w:rsidRPr="00D01866">
      <w:rPr>
        <w:sz w:val="20"/>
        <w:szCs w:val="20"/>
        <w:lang w:eastAsia="ja-JP"/>
      </w:rPr>
      <w:t xml:space="preserve">Basic Rules </w:t>
    </w:r>
    <w:r>
      <w:rPr>
        <w:sz w:val="20"/>
        <w:szCs w:val="20"/>
        <w:lang w:eastAsia="ja-JP"/>
      </w:rPr>
      <w:t xml:space="preserve">concerning Foreign Special Members </w:t>
    </w:r>
    <w:r w:rsidRPr="00D01866">
      <w:rPr>
        <w:sz w:val="20"/>
        <w:szCs w:val="20"/>
        <w:lang w:eastAsia="ja-JP"/>
      </w:rPr>
      <w:t>Article 11</w:t>
    </w:r>
    <w:r>
      <w:rPr>
        <w:sz w:val="20"/>
        <w:szCs w:val="20"/>
        <w:lang w:eastAsia="ja-JP"/>
      </w:rPr>
      <w:t>-4</w:t>
    </w:r>
    <w:r w:rsidRPr="00D01866">
      <w:rPr>
        <w:sz w:val="20"/>
        <w:szCs w:val="20"/>
        <w:lang w:eastAsia="ja-JP"/>
      </w:rPr>
      <w:t xml:space="preserve">; </w:t>
    </w:r>
    <w:r>
      <w:rPr>
        <w:sz w:val="20"/>
        <w:szCs w:val="20"/>
        <w:lang w:eastAsia="ja-JP"/>
      </w:rPr>
      <w:t xml:space="preserve">Certificate </w:t>
    </w:r>
    <w:r w:rsidRPr="00D01866">
      <w:rPr>
        <w:sz w:val="20"/>
        <w:szCs w:val="20"/>
        <w:lang w:val="en-US" w:eastAsia="ja-JP"/>
      </w:rPr>
      <w:t>Form 9-2</w:t>
    </w:r>
    <w:r>
      <w:rPr>
        <w:sz w:val="20"/>
        <w:szCs w:val="20"/>
        <w:lang w:val="en-US" w:eastAsia="ja-JP"/>
      </w:rPr>
      <w:t xml:space="preserve"> </w:t>
    </w:r>
    <w:r w:rsidRPr="00D01866">
      <w:rPr>
        <w:sz w:val="20"/>
        <w:szCs w:val="20"/>
        <w:lang w:val="en-US" w:eastAsia="ja-JP"/>
      </w:rPr>
      <w:t>(</w:t>
    </w:r>
    <w:r>
      <w:rPr>
        <w:sz w:val="20"/>
        <w:szCs w:val="20"/>
        <w:lang w:val="en-US" w:eastAsia="ja-JP"/>
      </w:rPr>
      <w:t>R</w:t>
    </w:r>
    <w:r w:rsidR="00611EE2">
      <w:rPr>
        <w:sz w:val="20"/>
        <w:szCs w:val="20"/>
        <w:lang w:val="en-US" w:eastAsia="ja-JP"/>
      </w:rPr>
      <w:t xml:space="preserve">evised Feb </w:t>
    </w:r>
    <w:r w:rsidR="00611EE2">
      <w:rPr>
        <w:rFonts w:hint="eastAsia"/>
        <w:sz w:val="20"/>
        <w:szCs w:val="20"/>
        <w:lang w:val="en-US" w:eastAsia="ja-JP"/>
      </w:rPr>
      <w:t>1</w:t>
    </w:r>
    <w:r w:rsidR="00611EE2">
      <w:rPr>
        <w:sz w:val="20"/>
        <w:szCs w:val="20"/>
        <w:lang w:val="en-US" w:eastAsia="ja-JP"/>
      </w:rPr>
      <w:t>, 2020</w:t>
    </w:r>
    <w:r w:rsidRPr="00D01866">
      <w:rPr>
        <w:sz w:val="20"/>
        <w:szCs w:val="20"/>
        <w:lang w:val="en-US" w:eastAsia="ja-JP"/>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9854"/>
    </w:tblGrid>
    <w:tr w:rsidR="0096760F" w:rsidTr="008F78EB">
      <w:tc>
        <w:tcPr>
          <w:tcW w:w="9854" w:type="dxa"/>
        </w:tcPr>
        <w:p w:rsidR="006C2560" w:rsidRDefault="00F94B10" w:rsidP="008F78EB">
          <w:pPr>
            <w:pStyle w:val="AONormal8LBold"/>
          </w:pPr>
          <w:r>
            <w:fldChar w:fldCharType="begin"/>
          </w:r>
          <w:r w:rsidR="000769C4">
            <w:instrText xml:space="preserve"> DOCPROPERTY  cpHeaderText </w:instrText>
          </w:r>
          <w:r>
            <w:fldChar w:fldCharType="separate"/>
          </w:r>
          <w:r w:rsidR="00F5614C">
            <w:t xml:space="preserve"> </w:t>
          </w:r>
          <w:r>
            <w:fldChar w:fldCharType="end"/>
          </w:r>
        </w:p>
      </w:tc>
    </w:tr>
  </w:tbl>
  <w:p w:rsidR="006C2560" w:rsidRDefault="006C2560" w:rsidP="008F78EB">
    <w:pPr>
      <w:pStyle w:val="AONormal8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09E7"/>
    <w:multiLevelType w:val="multilevel"/>
    <w:tmpl w:val="02827A94"/>
    <w:name w:val="AOApp"/>
    <w:lvl w:ilvl="0">
      <w:start w:val="1"/>
      <w:numFmt w:val="decimal"/>
      <w:pStyle w:val="AOAppHead"/>
      <w:suff w:val="nothing"/>
      <w:lvlText w:val="Appendix %1"/>
      <w:lvlJc w:val="left"/>
      <w:pPr>
        <w:tabs>
          <w:tab w:val="num" w:pos="0"/>
        </w:tabs>
        <w:ind w:left="0" w:firstLine="0"/>
      </w:pPr>
      <w:rPr>
        <w:rFonts w:ascii="Times New Roman" w:hAnsi="Times New Roman"/>
        <w:b/>
        <w:caps/>
        <w:smallCaps w:val="0"/>
      </w:rPr>
    </w:lvl>
    <w:lvl w:ilvl="1">
      <w:start w:val="1"/>
      <w:numFmt w:val="decimal"/>
      <w:pStyle w:val="AOApp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10F37ADE"/>
    <w:multiLevelType w:val="multilevel"/>
    <w:tmpl w:val="C8BA0E82"/>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B0661F6"/>
    <w:multiLevelType w:val="singleLevel"/>
    <w:tmpl w:val="91B2F300"/>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3" w15:restartNumberingAfterBreak="0">
    <w:nsid w:val="31FA6DE9"/>
    <w:multiLevelType w:val="singleLevel"/>
    <w:tmpl w:val="7B340FAA"/>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4" w15:restartNumberingAfterBreak="0">
    <w:nsid w:val="391D542D"/>
    <w:multiLevelType w:val="multilevel"/>
    <w:tmpl w:val="CEA2CDB4"/>
    <w:name w:val="AOTOC67"/>
    <w:lvl w:ilvl="0">
      <w:start w:val="1"/>
      <w:numFmt w:val="decimal"/>
      <w:pStyle w:val="6"/>
      <w:lvlText w:val="%1."/>
      <w:lvlJc w:val="left"/>
      <w:pPr>
        <w:tabs>
          <w:tab w:val="num" w:pos="720"/>
        </w:tabs>
        <w:ind w:left="720" w:hanging="720"/>
      </w:pPr>
      <w:rPr>
        <w:rFonts w:ascii="Times New Roman" w:hAnsi="Times New Roman" w:cs="Times New Roman"/>
      </w:rPr>
    </w:lvl>
    <w:lvl w:ilvl="1">
      <w:start w:val="1"/>
      <w:numFmt w:val="decimal"/>
      <w:pStyle w:val="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5" w15:restartNumberingAfterBreak="0">
    <w:nsid w:val="3D0E7D39"/>
    <w:multiLevelType w:val="multilevel"/>
    <w:tmpl w:val="B03C890A"/>
    <w:name w:val="AOSch"/>
    <w:lvl w:ilvl="0">
      <w:start w:val="1"/>
      <w:numFmt w:val="decimal"/>
      <w:pStyle w:val="AOSchHead"/>
      <w:suff w:val="nothing"/>
      <w:lvlText w:val="Schedule %1"/>
      <w:lvlJc w:val="left"/>
      <w:pPr>
        <w:tabs>
          <w:tab w:val="num" w:pos="0"/>
        </w:tabs>
        <w:ind w:left="0" w:firstLine="0"/>
      </w:pPr>
      <w:rPr>
        <w:rFonts w:ascii="Times New Roman" w:hAnsi="Times New Roman"/>
        <w:b/>
        <w:caps/>
        <w:smallCaps w:val="0"/>
      </w:rPr>
    </w:lvl>
    <w:lvl w:ilvl="1">
      <w:start w:val="1"/>
      <w:numFmt w:val="decimal"/>
      <w:pStyle w:val="AOSch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6" w15:restartNumberingAfterBreak="0">
    <w:nsid w:val="3E29759A"/>
    <w:multiLevelType w:val="multilevel"/>
    <w:tmpl w:val="E092EC9E"/>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 w15:restartNumberingAfterBreak="0">
    <w:nsid w:val="41F230E7"/>
    <w:multiLevelType w:val="singleLevel"/>
    <w:tmpl w:val="DC820D2A"/>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8" w15:restartNumberingAfterBreak="0">
    <w:nsid w:val="47B238E7"/>
    <w:multiLevelType w:val="multilevel"/>
    <w:tmpl w:val="7A9658F2"/>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9" w15:restartNumberingAfterBreak="0">
    <w:nsid w:val="49C66851"/>
    <w:multiLevelType w:val="multilevel"/>
    <w:tmpl w:val="FE385F70"/>
    <w:name w:val="AOAnx"/>
    <w:lvl w:ilvl="0">
      <w:start w:val="1"/>
      <w:numFmt w:val="decimal"/>
      <w:pStyle w:val="AOAnxHead"/>
      <w:suff w:val="nothing"/>
      <w:lvlText w:val="Annex %1"/>
      <w:lvlJc w:val="left"/>
      <w:pPr>
        <w:tabs>
          <w:tab w:val="num" w:pos="0"/>
        </w:tabs>
        <w:ind w:left="0" w:firstLine="0"/>
      </w:pPr>
      <w:rPr>
        <w:rFonts w:ascii="Times New Roman" w:hAnsi="Times New Roman"/>
        <w:b/>
        <w:caps/>
        <w:smallCaps w:val="0"/>
      </w:rPr>
    </w:lvl>
    <w:lvl w:ilvl="1">
      <w:start w:val="1"/>
      <w:numFmt w:val="decimal"/>
      <w:pStyle w:val="AOAnx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0" w15:restartNumberingAfterBreak="0">
    <w:nsid w:val="4CFE7B09"/>
    <w:multiLevelType w:val="multilevel"/>
    <w:tmpl w:val="FC4EE694"/>
    <w:name w:val="AO1"/>
    <w:lvl w:ilvl="0">
      <w:start w:val="1"/>
      <w:numFmt w:val="decimal"/>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1" w15:restartNumberingAfterBreak="0">
    <w:nsid w:val="4E4B4E3E"/>
    <w:multiLevelType w:val="multilevel"/>
    <w:tmpl w:val="5526F7E4"/>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2" w15:restartNumberingAfterBreak="0">
    <w:nsid w:val="511C70D7"/>
    <w:multiLevelType w:val="multilevel"/>
    <w:tmpl w:val="4E2EC262"/>
    <w:name w:val="AOTOC34"/>
    <w:lvl w:ilvl="0">
      <w:start w:val="1"/>
      <w:numFmt w:val="decimal"/>
      <w:pStyle w:val="3"/>
      <w:lvlText w:val="%1."/>
      <w:lvlJc w:val="left"/>
      <w:pPr>
        <w:tabs>
          <w:tab w:val="num" w:pos="720"/>
        </w:tabs>
        <w:ind w:left="720" w:hanging="720"/>
      </w:pPr>
      <w:rPr>
        <w:rFonts w:ascii="Times New Roman" w:hAnsi="Times New Roman" w:cs="Times New Roman"/>
      </w:rPr>
    </w:lvl>
    <w:lvl w:ilvl="1">
      <w:start w:val="1"/>
      <w:numFmt w:val="decimal"/>
      <w:pStyle w:val="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3" w15:restartNumberingAfterBreak="0">
    <w:nsid w:val="62830D10"/>
    <w:multiLevelType w:val="multilevel"/>
    <w:tmpl w:val="FB3E2BC8"/>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4" w15:restartNumberingAfterBreak="0">
    <w:nsid w:val="6AA227D0"/>
    <w:multiLevelType w:val="multilevel"/>
    <w:tmpl w:val="6172C5CA"/>
    <w:name w:val="AOTOC89"/>
    <w:lvl w:ilvl="0">
      <w:start w:val="1"/>
      <w:numFmt w:val="decimal"/>
      <w:pStyle w:val="8"/>
      <w:lvlText w:val="%1."/>
      <w:lvlJc w:val="left"/>
      <w:pPr>
        <w:tabs>
          <w:tab w:val="num" w:pos="720"/>
        </w:tabs>
        <w:ind w:left="720" w:hanging="720"/>
      </w:pPr>
      <w:rPr>
        <w:rFonts w:ascii="Times New Roman" w:hAnsi="Times New Roman" w:cs="Times New Roman"/>
      </w:rPr>
    </w:lvl>
    <w:lvl w:ilvl="1">
      <w:start w:val="1"/>
      <w:numFmt w:val="decimal"/>
      <w:pStyle w:val="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5" w15:restartNumberingAfterBreak="0">
    <w:nsid w:val="6F025FAA"/>
    <w:multiLevelType w:val="multilevel"/>
    <w:tmpl w:val="1870E8F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6" w15:restartNumberingAfterBreak="0">
    <w:nsid w:val="6F8D3D7A"/>
    <w:multiLevelType w:val="singleLevel"/>
    <w:tmpl w:val="C4E419E8"/>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17" w15:restartNumberingAfterBreak="0">
    <w:nsid w:val="761544F7"/>
    <w:multiLevelType w:val="multilevel"/>
    <w:tmpl w:val="4B682484"/>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11"/>
  </w:num>
  <w:num w:numId="2">
    <w:abstractNumId w:val="10"/>
  </w:num>
  <w:num w:numId="3">
    <w:abstractNumId w:val="13"/>
  </w:num>
  <w:num w:numId="4">
    <w:abstractNumId w:val="17"/>
  </w:num>
  <w:num w:numId="5">
    <w:abstractNumId w:val="6"/>
  </w:num>
  <w:num w:numId="6">
    <w:abstractNumId w:val="8"/>
  </w:num>
  <w:num w:numId="7">
    <w:abstractNumId w:val="15"/>
  </w:num>
  <w:num w:numId="8">
    <w:abstractNumId w:val="0"/>
  </w:num>
  <w:num w:numId="9">
    <w:abstractNumId w:val="9"/>
  </w:num>
  <w:num w:numId="10">
    <w:abstractNumId w:val="5"/>
  </w:num>
  <w:num w:numId="11">
    <w:abstractNumId w:val="3"/>
  </w:num>
  <w:num w:numId="12">
    <w:abstractNumId w:val="2"/>
  </w:num>
  <w:num w:numId="13">
    <w:abstractNumId w:val="16"/>
  </w:num>
  <w:num w:numId="14">
    <w:abstractNumId w:val="7"/>
  </w:num>
  <w:num w:numId="15">
    <w:abstractNumId w:val="12"/>
  </w:num>
  <w:num w:numId="16">
    <w:abstractNumId w:val="4"/>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F4F"/>
    <w:rsid w:val="00011D5F"/>
    <w:rsid w:val="00014297"/>
    <w:rsid w:val="00017BCD"/>
    <w:rsid w:val="00034D12"/>
    <w:rsid w:val="000458BE"/>
    <w:rsid w:val="00064EBA"/>
    <w:rsid w:val="00065FC3"/>
    <w:rsid w:val="000769C4"/>
    <w:rsid w:val="00076C44"/>
    <w:rsid w:val="000A184C"/>
    <w:rsid w:val="000E7453"/>
    <w:rsid w:val="000F4FEF"/>
    <w:rsid w:val="000F6B92"/>
    <w:rsid w:val="001215A3"/>
    <w:rsid w:val="0013612D"/>
    <w:rsid w:val="001A0B9A"/>
    <w:rsid w:val="001C141F"/>
    <w:rsid w:val="001E6AAE"/>
    <w:rsid w:val="001F5B07"/>
    <w:rsid w:val="002068DA"/>
    <w:rsid w:val="00221615"/>
    <w:rsid w:val="002225F4"/>
    <w:rsid w:val="0022348F"/>
    <w:rsid w:val="00230E72"/>
    <w:rsid w:val="00285ED4"/>
    <w:rsid w:val="002A1DBB"/>
    <w:rsid w:val="002D51EA"/>
    <w:rsid w:val="002D6D33"/>
    <w:rsid w:val="002F18CF"/>
    <w:rsid w:val="00323963"/>
    <w:rsid w:val="003362C2"/>
    <w:rsid w:val="00360654"/>
    <w:rsid w:val="00370A35"/>
    <w:rsid w:val="00371F4F"/>
    <w:rsid w:val="003A7142"/>
    <w:rsid w:val="003B0BE7"/>
    <w:rsid w:val="003B7BD7"/>
    <w:rsid w:val="0048533C"/>
    <w:rsid w:val="004D5328"/>
    <w:rsid w:val="00551618"/>
    <w:rsid w:val="0059007B"/>
    <w:rsid w:val="00592C73"/>
    <w:rsid w:val="00593798"/>
    <w:rsid w:val="005A0650"/>
    <w:rsid w:val="005B00C4"/>
    <w:rsid w:val="005D5987"/>
    <w:rsid w:val="005E6F5E"/>
    <w:rsid w:val="00611EE2"/>
    <w:rsid w:val="00673EBA"/>
    <w:rsid w:val="006875F5"/>
    <w:rsid w:val="006B5637"/>
    <w:rsid w:val="006C2560"/>
    <w:rsid w:val="006C5222"/>
    <w:rsid w:val="006D4C8B"/>
    <w:rsid w:val="006F284E"/>
    <w:rsid w:val="00711440"/>
    <w:rsid w:val="00715AFB"/>
    <w:rsid w:val="0073194F"/>
    <w:rsid w:val="00746992"/>
    <w:rsid w:val="00757796"/>
    <w:rsid w:val="007727DB"/>
    <w:rsid w:val="00774954"/>
    <w:rsid w:val="00795C9D"/>
    <w:rsid w:val="00796E96"/>
    <w:rsid w:val="007975C6"/>
    <w:rsid w:val="007A474F"/>
    <w:rsid w:val="007B679F"/>
    <w:rsid w:val="007C2326"/>
    <w:rsid w:val="007E4494"/>
    <w:rsid w:val="00814BBE"/>
    <w:rsid w:val="00817D97"/>
    <w:rsid w:val="008200D9"/>
    <w:rsid w:val="00833C6B"/>
    <w:rsid w:val="00851E77"/>
    <w:rsid w:val="008A1AA0"/>
    <w:rsid w:val="008D3EA5"/>
    <w:rsid w:val="008F292B"/>
    <w:rsid w:val="008F78EB"/>
    <w:rsid w:val="009377A4"/>
    <w:rsid w:val="0096760F"/>
    <w:rsid w:val="00982C78"/>
    <w:rsid w:val="009A42EF"/>
    <w:rsid w:val="009C23E3"/>
    <w:rsid w:val="009F6480"/>
    <w:rsid w:val="00A13F8E"/>
    <w:rsid w:val="00A40271"/>
    <w:rsid w:val="00A5780A"/>
    <w:rsid w:val="00A60A3C"/>
    <w:rsid w:val="00A67093"/>
    <w:rsid w:val="00A7106D"/>
    <w:rsid w:val="00AA0DC1"/>
    <w:rsid w:val="00AA517A"/>
    <w:rsid w:val="00AB655F"/>
    <w:rsid w:val="00AC2374"/>
    <w:rsid w:val="00AE33C6"/>
    <w:rsid w:val="00AF6B4A"/>
    <w:rsid w:val="00B506C4"/>
    <w:rsid w:val="00B51553"/>
    <w:rsid w:val="00B877F0"/>
    <w:rsid w:val="00BC07D5"/>
    <w:rsid w:val="00C10BF3"/>
    <w:rsid w:val="00C117E5"/>
    <w:rsid w:val="00C2767B"/>
    <w:rsid w:val="00C449BB"/>
    <w:rsid w:val="00C54A07"/>
    <w:rsid w:val="00C54A1F"/>
    <w:rsid w:val="00C72099"/>
    <w:rsid w:val="00CA5BBF"/>
    <w:rsid w:val="00CB6154"/>
    <w:rsid w:val="00CD0C01"/>
    <w:rsid w:val="00CD3ECD"/>
    <w:rsid w:val="00D01866"/>
    <w:rsid w:val="00D106D7"/>
    <w:rsid w:val="00D371D3"/>
    <w:rsid w:val="00D5353F"/>
    <w:rsid w:val="00D67347"/>
    <w:rsid w:val="00D674F5"/>
    <w:rsid w:val="00D7133E"/>
    <w:rsid w:val="00D72430"/>
    <w:rsid w:val="00D803FD"/>
    <w:rsid w:val="00D940CD"/>
    <w:rsid w:val="00E11B63"/>
    <w:rsid w:val="00E27050"/>
    <w:rsid w:val="00E31A39"/>
    <w:rsid w:val="00E478D8"/>
    <w:rsid w:val="00E52367"/>
    <w:rsid w:val="00E53915"/>
    <w:rsid w:val="00E65C46"/>
    <w:rsid w:val="00E754F8"/>
    <w:rsid w:val="00EA08CC"/>
    <w:rsid w:val="00EB0A74"/>
    <w:rsid w:val="00F00BBE"/>
    <w:rsid w:val="00F061D2"/>
    <w:rsid w:val="00F217DB"/>
    <w:rsid w:val="00F26877"/>
    <w:rsid w:val="00F51048"/>
    <w:rsid w:val="00F5614C"/>
    <w:rsid w:val="00F94B10"/>
    <w:rsid w:val="00FE1BEF"/>
    <w:rsid w:val="00FF6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999A73"/>
  <w15:docId w15:val="{176D94EB-7514-4CE8-B200-CD3E4F7C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ONormal"/>
    <w:qFormat/>
    <w:rsid w:val="00CA6867"/>
    <w:pPr>
      <w:spacing w:line="240" w:lineRule="auto"/>
    </w:pPr>
    <w:rPr>
      <w:rFonts w:cs="Times New Roman"/>
    </w:rPr>
  </w:style>
  <w:style w:type="paragraph" w:styleId="1">
    <w:name w:val="heading 1"/>
    <w:basedOn w:val="AOHeadings"/>
    <w:next w:val="AODocTxt"/>
    <w:link w:val="10"/>
    <w:uiPriority w:val="9"/>
    <w:qFormat/>
    <w:rsid w:val="001E7139"/>
    <w:pPr>
      <w:keepNext/>
      <w:outlineLvl w:val="0"/>
    </w:pPr>
    <w:rPr>
      <w:rFonts w:eastAsia="Times New Roman"/>
      <w:b/>
      <w:bCs/>
      <w:caps/>
      <w:szCs w:val="28"/>
    </w:rPr>
  </w:style>
  <w:style w:type="paragraph" w:styleId="2">
    <w:name w:val="heading 2"/>
    <w:basedOn w:val="AOHeadings"/>
    <w:next w:val="AODocTxt"/>
    <w:link w:val="20"/>
    <w:uiPriority w:val="9"/>
    <w:semiHidden/>
    <w:unhideWhenUsed/>
    <w:qFormat/>
    <w:rsid w:val="001E7139"/>
    <w:pPr>
      <w:keepNext/>
      <w:outlineLvl w:val="1"/>
    </w:pPr>
    <w:rPr>
      <w:rFonts w:eastAsia="Times New Roman"/>
      <w:b/>
      <w:bCs/>
      <w:szCs w:val="26"/>
    </w:rPr>
  </w:style>
  <w:style w:type="paragraph" w:styleId="30">
    <w:name w:val="heading 3"/>
    <w:basedOn w:val="AOHeadings"/>
    <w:next w:val="AODocTxt"/>
    <w:link w:val="31"/>
    <w:uiPriority w:val="9"/>
    <w:semiHidden/>
    <w:unhideWhenUsed/>
    <w:qFormat/>
    <w:rsid w:val="001E7139"/>
    <w:pPr>
      <w:outlineLvl w:val="2"/>
    </w:pPr>
    <w:rPr>
      <w:rFonts w:eastAsia="Times New Roman"/>
      <w:bCs/>
    </w:rPr>
  </w:style>
  <w:style w:type="paragraph" w:styleId="40">
    <w:name w:val="heading 4"/>
    <w:basedOn w:val="AOHeadings"/>
    <w:next w:val="AODocTxt"/>
    <w:link w:val="41"/>
    <w:uiPriority w:val="9"/>
    <w:semiHidden/>
    <w:unhideWhenUsed/>
    <w:qFormat/>
    <w:rsid w:val="001E7139"/>
    <w:pPr>
      <w:outlineLvl w:val="3"/>
    </w:pPr>
    <w:rPr>
      <w:rFonts w:eastAsia="Times New Roman"/>
      <w:bCs/>
      <w:iCs/>
    </w:rPr>
  </w:style>
  <w:style w:type="paragraph" w:styleId="5">
    <w:name w:val="heading 5"/>
    <w:basedOn w:val="AOHeadings"/>
    <w:next w:val="AODocTxt"/>
    <w:link w:val="50"/>
    <w:uiPriority w:val="9"/>
    <w:semiHidden/>
    <w:unhideWhenUsed/>
    <w:qFormat/>
    <w:rsid w:val="001E7139"/>
    <w:pPr>
      <w:outlineLvl w:val="4"/>
    </w:pPr>
    <w:rPr>
      <w:rFonts w:eastAsia="Times New Roman"/>
    </w:rPr>
  </w:style>
  <w:style w:type="paragraph" w:styleId="60">
    <w:name w:val="heading 6"/>
    <w:basedOn w:val="AOHeadings"/>
    <w:next w:val="AODocTxt"/>
    <w:link w:val="61"/>
    <w:uiPriority w:val="9"/>
    <w:semiHidden/>
    <w:unhideWhenUsed/>
    <w:qFormat/>
    <w:rsid w:val="001E7139"/>
    <w:pPr>
      <w:outlineLvl w:val="5"/>
    </w:pPr>
    <w:rPr>
      <w:rFonts w:eastAsia="Times New Roman"/>
      <w:iCs/>
    </w:rPr>
  </w:style>
  <w:style w:type="paragraph" w:styleId="70">
    <w:name w:val="heading 7"/>
    <w:basedOn w:val="AOHeadings"/>
    <w:next w:val="AODocTxt"/>
    <w:link w:val="71"/>
    <w:uiPriority w:val="9"/>
    <w:semiHidden/>
    <w:unhideWhenUsed/>
    <w:qFormat/>
    <w:rsid w:val="001E7139"/>
    <w:pPr>
      <w:outlineLvl w:val="6"/>
    </w:pPr>
    <w:rPr>
      <w:rFonts w:eastAsia="Times New Roman"/>
      <w:iCs/>
    </w:rPr>
  </w:style>
  <w:style w:type="paragraph" w:styleId="80">
    <w:name w:val="heading 8"/>
    <w:basedOn w:val="AOHeadings"/>
    <w:next w:val="AODocTxt"/>
    <w:link w:val="81"/>
    <w:uiPriority w:val="9"/>
    <w:semiHidden/>
    <w:unhideWhenUsed/>
    <w:qFormat/>
    <w:rsid w:val="001E7139"/>
    <w:pPr>
      <w:outlineLvl w:val="7"/>
    </w:pPr>
    <w:rPr>
      <w:rFonts w:eastAsia="Times New Roman"/>
      <w:szCs w:val="20"/>
    </w:rPr>
  </w:style>
  <w:style w:type="paragraph" w:styleId="90">
    <w:name w:val="heading 9"/>
    <w:basedOn w:val="AOHeadings"/>
    <w:next w:val="AODocTxt"/>
    <w:link w:val="91"/>
    <w:uiPriority w:val="9"/>
    <w:semiHidden/>
    <w:unhideWhenUsed/>
    <w:qFormat/>
    <w:rsid w:val="001E7139"/>
    <w:pPr>
      <w:outlineLvl w:val="8"/>
    </w:pPr>
    <w:rPr>
      <w:rFonts w:eastAsia="Times New Roman"/>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ONormal">
    <w:name w:val="AONormal"/>
    <w:rsid w:val="001E7139"/>
    <w:rPr>
      <w:rFonts w:cs="Times New Roman"/>
    </w:rPr>
  </w:style>
  <w:style w:type="paragraph" w:customStyle="1" w:styleId="AOBodyTxt">
    <w:name w:val="AOBodyTxt"/>
    <w:basedOn w:val="AONormal"/>
    <w:next w:val="AODocTxt"/>
    <w:rsid w:val="001E7139"/>
    <w:pPr>
      <w:spacing w:before="240"/>
      <w:jc w:val="both"/>
    </w:pPr>
  </w:style>
  <w:style w:type="paragraph" w:customStyle="1" w:styleId="AODocTxt">
    <w:name w:val="AODocTxt"/>
    <w:basedOn w:val="AOBodyTxt"/>
    <w:rsid w:val="001E7139"/>
  </w:style>
  <w:style w:type="paragraph" w:customStyle="1" w:styleId="AODocTxtL1">
    <w:name w:val="AODocTxtL1"/>
    <w:basedOn w:val="AODocTxt"/>
    <w:rsid w:val="001E7139"/>
    <w:pPr>
      <w:ind w:left="720"/>
    </w:pPr>
  </w:style>
  <w:style w:type="paragraph" w:customStyle="1" w:styleId="AODocTxtL2">
    <w:name w:val="AODocTxtL2"/>
    <w:basedOn w:val="AODocTxt"/>
    <w:rsid w:val="001E7139"/>
    <w:pPr>
      <w:ind w:left="1440"/>
    </w:pPr>
  </w:style>
  <w:style w:type="paragraph" w:customStyle="1" w:styleId="AODocTxtL3">
    <w:name w:val="AODocTxtL3"/>
    <w:basedOn w:val="AODocTxt"/>
    <w:rsid w:val="001E7139"/>
    <w:pPr>
      <w:ind w:left="2160"/>
    </w:pPr>
  </w:style>
  <w:style w:type="paragraph" w:customStyle="1" w:styleId="AODocTxtL4">
    <w:name w:val="AODocTxtL4"/>
    <w:basedOn w:val="AODocTxt"/>
    <w:rsid w:val="001E7139"/>
    <w:pPr>
      <w:ind w:left="2880"/>
    </w:pPr>
  </w:style>
  <w:style w:type="paragraph" w:customStyle="1" w:styleId="AODocTxtL5">
    <w:name w:val="AODocTxtL5"/>
    <w:basedOn w:val="AODocTxt"/>
    <w:rsid w:val="001E7139"/>
    <w:pPr>
      <w:ind w:left="3600"/>
    </w:pPr>
  </w:style>
  <w:style w:type="paragraph" w:customStyle="1" w:styleId="AODocTxtL6">
    <w:name w:val="AODocTxtL6"/>
    <w:basedOn w:val="AODocTxt"/>
    <w:rsid w:val="001E7139"/>
    <w:pPr>
      <w:ind w:left="4320"/>
    </w:pPr>
  </w:style>
  <w:style w:type="paragraph" w:customStyle="1" w:styleId="AODocTxtL7">
    <w:name w:val="AODocTxtL7"/>
    <w:basedOn w:val="AODocTxt"/>
    <w:rsid w:val="001E7139"/>
    <w:pPr>
      <w:ind w:left="5040"/>
    </w:pPr>
  </w:style>
  <w:style w:type="paragraph" w:customStyle="1" w:styleId="AODocTxtL8">
    <w:name w:val="AODocTxtL8"/>
    <w:basedOn w:val="AODocTxt"/>
    <w:rsid w:val="001E7139"/>
    <w:pPr>
      <w:ind w:left="5760"/>
    </w:pPr>
  </w:style>
  <w:style w:type="paragraph" w:customStyle="1" w:styleId="AO1">
    <w:name w:val="AO(1)"/>
    <w:basedOn w:val="AOBodyTxt"/>
    <w:next w:val="AODocTxt"/>
    <w:rsid w:val="001E7139"/>
    <w:pPr>
      <w:numPr>
        <w:numId w:val="2"/>
      </w:numPr>
      <w:tabs>
        <w:tab w:val="clear" w:pos="720"/>
        <w:tab w:val="num" w:pos="360"/>
      </w:tabs>
      <w:ind w:left="0" w:firstLine="0"/>
    </w:pPr>
  </w:style>
  <w:style w:type="paragraph" w:customStyle="1" w:styleId="AOA">
    <w:name w:val="AO(A)"/>
    <w:basedOn w:val="AOBodyTxt"/>
    <w:next w:val="AODocTxt"/>
    <w:rsid w:val="001E7139"/>
    <w:pPr>
      <w:numPr>
        <w:numId w:val="3"/>
      </w:numPr>
    </w:pPr>
  </w:style>
  <w:style w:type="paragraph" w:customStyle="1" w:styleId="AOHeadings">
    <w:name w:val="AOHeadings"/>
    <w:basedOn w:val="AOBodyTxt"/>
    <w:next w:val="AODocTxt"/>
    <w:rsid w:val="001E7139"/>
  </w:style>
  <w:style w:type="paragraph" w:customStyle="1" w:styleId="AOHead1">
    <w:name w:val="AOHead1"/>
    <w:basedOn w:val="AOHeadings"/>
    <w:next w:val="AODocTxtL1"/>
    <w:rsid w:val="001E7139"/>
    <w:pPr>
      <w:keepNext/>
      <w:numPr>
        <w:numId w:val="1"/>
      </w:numPr>
      <w:outlineLvl w:val="0"/>
    </w:pPr>
    <w:rPr>
      <w:b/>
      <w:caps/>
      <w:kern w:val="28"/>
    </w:rPr>
  </w:style>
  <w:style w:type="paragraph" w:customStyle="1" w:styleId="AOHead2">
    <w:name w:val="AOHead2"/>
    <w:basedOn w:val="AOHeadings"/>
    <w:next w:val="AODocTxtL1"/>
    <w:rsid w:val="001E7139"/>
    <w:pPr>
      <w:keepNext/>
      <w:numPr>
        <w:ilvl w:val="1"/>
        <w:numId w:val="1"/>
      </w:numPr>
      <w:outlineLvl w:val="1"/>
    </w:pPr>
    <w:rPr>
      <w:b/>
    </w:rPr>
  </w:style>
  <w:style w:type="paragraph" w:customStyle="1" w:styleId="AOHead3">
    <w:name w:val="AOHead3"/>
    <w:basedOn w:val="AOHeadings"/>
    <w:next w:val="AODocTxtL2"/>
    <w:rsid w:val="001E7139"/>
    <w:pPr>
      <w:numPr>
        <w:ilvl w:val="2"/>
        <w:numId w:val="1"/>
      </w:numPr>
      <w:outlineLvl w:val="2"/>
    </w:pPr>
  </w:style>
  <w:style w:type="paragraph" w:customStyle="1" w:styleId="AOHead4">
    <w:name w:val="AOHead4"/>
    <w:basedOn w:val="AOHeadings"/>
    <w:next w:val="AODocTxtL3"/>
    <w:rsid w:val="001E7139"/>
    <w:pPr>
      <w:numPr>
        <w:ilvl w:val="3"/>
        <w:numId w:val="1"/>
      </w:numPr>
      <w:outlineLvl w:val="3"/>
    </w:pPr>
  </w:style>
  <w:style w:type="paragraph" w:customStyle="1" w:styleId="AOHead5">
    <w:name w:val="AOHead5"/>
    <w:basedOn w:val="AOHeadings"/>
    <w:next w:val="AODocTxtL4"/>
    <w:rsid w:val="001E7139"/>
    <w:pPr>
      <w:numPr>
        <w:ilvl w:val="4"/>
        <w:numId w:val="1"/>
      </w:numPr>
      <w:outlineLvl w:val="4"/>
    </w:pPr>
  </w:style>
  <w:style w:type="paragraph" w:customStyle="1" w:styleId="AOHead6">
    <w:name w:val="AOHead6"/>
    <w:basedOn w:val="AOHeadings"/>
    <w:next w:val="AODocTxtL5"/>
    <w:rsid w:val="001E7139"/>
    <w:pPr>
      <w:numPr>
        <w:ilvl w:val="5"/>
        <w:numId w:val="1"/>
      </w:numPr>
      <w:outlineLvl w:val="5"/>
    </w:pPr>
  </w:style>
  <w:style w:type="paragraph" w:customStyle="1" w:styleId="AOAltHead1">
    <w:name w:val="AOAltHead1"/>
    <w:basedOn w:val="AOHead1"/>
    <w:next w:val="AODocTxtL1"/>
    <w:rsid w:val="001E7139"/>
    <w:pPr>
      <w:keepNext w:val="0"/>
      <w:tabs>
        <w:tab w:val="clear" w:pos="720"/>
      </w:tabs>
    </w:pPr>
    <w:rPr>
      <w:b w:val="0"/>
      <w:caps w:val="0"/>
    </w:rPr>
  </w:style>
  <w:style w:type="paragraph" w:customStyle="1" w:styleId="AOAltHead2">
    <w:name w:val="AOAltHead2"/>
    <w:basedOn w:val="AOHead2"/>
    <w:next w:val="AODocTxtL1"/>
    <w:rsid w:val="001E7139"/>
    <w:pPr>
      <w:keepNext w:val="0"/>
      <w:tabs>
        <w:tab w:val="clear" w:pos="720"/>
      </w:tabs>
    </w:pPr>
    <w:rPr>
      <w:b w:val="0"/>
    </w:rPr>
  </w:style>
  <w:style w:type="paragraph" w:customStyle="1" w:styleId="AOAltHead3">
    <w:name w:val="AOAltHead3"/>
    <w:basedOn w:val="AOHead3"/>
    <w:next w:val="AODocTxtL1"/>
    <w:rsid w:val="001E7139"/>
    <w:pPr>
      <w:tabs>
        <w:tab w:val="clear" w:pos="1440"/>
      </w:tabs>
      <w:ind w:left="720"/>
    </w:pPr>
  </w:style>
  <w:style w:type="paragraph" w:customStyle="1" w:styleId="AOAltHead4">
    <w:name w:val="AOAltHead4"/>
    <w:basedOn w:val="AOHead4"/>
    <w:next w:val="AODocTxtL2"/>
    <w:rsid w:val="001E7139"/>
    <w:pPr>
      <w:tabs>
        <w:tab w:val="clear" w:pos="2160"/>
      </w:tabs>
      <w:ind w:left="1440"/>
    </w:pPr>
  </w:style>
  <w:style w:type="paragraph" w:customStyle="1" w:styleId="AOAltHead5">
    <w:name w:val="AOAltHead5"/>
    <w:basedOn w:val="AOHead5"/>
    <w:next w:val="AODocTxtL3"/>
    <w:rsid w:val="001E7139"/>
    <w:pPr>
      <w:tabs>
        <w:tab w:val="clear" w:pos="2880"/>
      </w:tabs>
      <w:ind w:left="2160"/>
    </w:pPr>
  </w:style>
  <w:style w:type="paragraph" w:customStyle="1" w:styleId="AOAltHead6">
    <w:name w:val="AOAltHead6"/>
    <w:basedOn w:val="AOHead6"/>
    <w:next w:val="AODocTxtL4"/>
    <w:rsid w:val="001E7139"/>
    <w:pPr>
      <w:tabs>
        <w:tab w:val="clear" w:pos="3600"/>
      </w:tabs>
      <w:ind w:left="2880"/>
    </w:pPr>
  </w:style>
  <w:style w:type="paragraph" w:customStyle="1" w:styleId="AOHeading1">
    <w:name w:val="AOHeading1"/>
    <w:basedOn w:val="AOHeadings"/>
    <w:next w:val="AODocTxt"/>
    <w:rsid w:val="001E7139"/>
    <w:pPr>
      <w:keepNext/>
      <w:outlineLvl w:val="0"/>
    </w:pPr>
    <w:rPr>
      <w:b/>
      <w:caps/>
      <w:kern w:val="28"/>
    </w:rPr>
  </w:style>
  <w:style w:type="paragraph" w:customStyle="1" w:styleId="AOHeading2">
    <w:name w:val="AOHeading2"/>
    <w:basedOn w:val="AOHeadings"/>
    <w:next w:val="AODocTxt"/>
    <w:rsid w:val="001E7139"/>
    <w:pPr>
      <w:keepNext/>
      <w:outlineLvl w:val="1"/>
    </w:pPr>
    <w:rPr>
      <w:b/>
    </w:rPr>
  </w:style>
  <w:style w:type="paragraph" w:customStyle="1" w:styleId="AOHeading3">
    <w:name w:val="AOHeading3"/>
    <w:basedOn w:val="AOHeadings"/>
    <w:next w:val="AODocTxtL1"/>
    <w:rsid w:val="001E7139"/>
    <w:pPr>
      <w:keepNext/>
      <w:ind w:left="720"/>
      <w:outlineLvl w:val="2"/>
    </w:pPr>
    <w:rPr>
      <w:b/>
    </w:rPr>
  </w:style>
  <w:style w:type="paragraph" w:customStyle="1" w:styleId="AOHeading4">
    <w:name w:val="AOHeading4"/>
    <w:basedOn w:val="AOHeadings"/>
    <w:next w:val="AODocTxt"/>
    <w:rsid w:val="001E7139"/>
    <w:pPr>
      <w:keepNext/>
      <w:outlineLvl w:val="3"/>
    </w:pPr>
    <w:rPr>
      <w:i/>
    </w:rPr>
  </w:style>
  <w:style w:type="paragraph" w:styleId="a3">
    <w:name w:val="header"/>
    <w:basedOn w:val="a"/>
    <w:link w:val="a4"/>
    <w:uiPriority w:val="99"/>
    <w:unhideWhenUsed/>
    <w:rsid w:val="001E7139"/>
    <w:pPr>
      <w:tabs>
        <w:tab w:val="center" w:pos="4150"/>
        <w:tab w:val="right" w:pos="8306"/>
      </w:tabs>
    </w:pPr>
  </w:style>
  <w:style w:type="character" w:customStyle="1" w:styleId="a4">
    <w:name w:val="ヘッダー (文字)"/>
    <w:basedOn w:val="a0"/>
    <w:link w:val="a3"/>
    <w:uiPriority w:val="99"/>
    <w:rsid w:val="001E7139"/>
    <w:rPr>
      <w:rFonts w:cs="Times New Roman"/>
    </w:rPr>
  </w:style>
  <w:style w:type="paragraph" w:styleId="a5">
    <w:name w:val="footer"/>
    <w:basedOn w:val="a"/>
    <w:link w:val="a6"/>
    <w:uiPriority w:val="99"/>
    <w:unhideWhenUsed/>
    <w:rsid w:val="001E7139"/>
    <w:pPr>
      <w:tabs>
        <w:tab w:val="center" w:pos="4150"/>
        <w:tab w:val="right" w:pos="8306"/>
      </w:tabs>
    </w:pPr>
  </w:style>
  <w:style w:type="character" w:customStyle="1" w:styleId="a6">
    <w:name w:val="フッター (文字)"/>
    <w:basedOn w:val="a0"/>
    <w:link w:val="a5"/>
    <w:uiPriority w:val="99"/>
    <w:rsid w:val="001E7139"/>
    <w:rPr>
      <w:rFonts w:cs="Times New Roman"/>
    </w:rPr>
  </w:style>
  <w:style w:type="paragraph" w:customStyle="1" w:styleId="AOAttachments">
    <w:name w:val="AOAttachments"/>
    <w:basedOn w:val="AOBodyTxt"/>
    <w:next w:val="AODocTxt"/>
    <w:rsid w:val="001E7139"/>
    <w:pPr>
      <w:jc w:val="center"/>
    </w:pPr>
    <w:rPr>
      <w:caps/>
    </w:rPr>
  </w:style>
  <w:style w:type="paragraph" w:customStyle="1" w:styleId="AOAppTitle">
    <w:name w:val="AOAppTitle"/>
    <w:basedOn w:val="AOAttachments"/>
    <w:next w:val="AODocTxt"/>
    <w:rsid w:val="001E7139"/>
    <w:pPr>
      <w:outlineLvl w:val="1"/>
    </w:pPr>
    <w:rPr>
      <w:b/>
    </w:rPr>
  </w:style>
  <w:style w:type="paragraph" w:customStyle="1" w:styleId="AOAppPartTitle">
    <w:name w:val="AOAppPartTitle"/>
    <w:basedOn w:val="AOAppTitle"/>
    <w:next w:val="AODocTxt"/>
    <w:rsid w:val="001E7139"/>
  </w:style>
  <w:style w:type="paragraph" w:customStyle="1" w:styleId="AOAppHead">
    <w:name w:val="AOAppHead"/>
    <w:basedOn w:val="AOAttachments"/>
    <w:next w:val="AOAppTitle"/>
    <w:rsid w:val="001E7139"/>
    <w:pPr>
      <w:pageBreakBefore/>
      <w:numPr>
        <w:numId w:val="8"/>
      </w:numPr>
      <w:tabs>
        <w:tab w:val="clear" w:pos="0"/>
      </w:tabs>
      <w:outlineLvl w:val="0"/>
    </w:pPr>
  </w:style>
  <w:style w:type="paragraph" w:customStyle="1" w:styleId="AOAppPartHead">
    <w:name w:val="AOAppPartHead"/>
    <w:basedOn w:val="AOAppHead"/>
    <w:next w:val="AOAppPartTitle"/>
    <w:rsid w:val="001E7139"/>
    <w:pPr>
      <w:pageBreakBefore w:val="0"/>
      <w:numPr>
        <w:ilvl w:val="1"/>
      </w:numPr>
      <w:tabs>
        <w:tab w:val="clear" w:pos="0"/>
      </w:tabs>
    </w:pPr>
  </w:style>
  <w:style w:type="paragraph" w:customStyle="1" w:styleId="AOAnxTitle">
    <w:name w:val="AOAnxTitle"/>
    <w:basedOn w:val="AOAttachments"/>
    <w:next w:val="AODocTxt"/>
    <w:rsid w:val="001E7139"/>
    <w:pPr>
      <w:outlineLvl w:val="1"/>
    </w:pPr>
    <w:rPr>
      <w:b/>
    </w:rPr>
  </w:style>
  <w:style w:type="paragraph" w:customStyle="1" w:styleId="AOAnxPartTitle">
    <w:name w:val="AOAnxPartTitle"/>
    <w:basedOn w:val="AOAnxTitle"/>
    <w:next w:val="AODocTxt"/>
    <w:rsid w:val="001E7139"/>
  </w:style>
  <w:style w:type="paragraph" w:customStyle="1" w:styleId="AOAnxHead">
    <w:name w:val="AOAnxHead"/>
    <w:basedOn w:val="AOAttachments"/>
    <w:next w:val="AOAnxTitle"/>
    <w:rsid w:val="001E7139"/>
    <w:pPr>
      <w:pageBreakBefore/>
      <w:numPr>
        <w:numId w:val="9"/>
      </w:numPr>
      <w:tabs>
        <w:tab w:val="clear" w:pos="0"/>
      </w:tabs>
      <w:outlineLvl w:val="0"/>
    </w:pPr>
  </w:style>
  <w:style w:type="paragraph" w:customStyle="1" w:styleId="AOAnxPartHead">
    <w:name w:val="AOAnxPartHead"/>
    <w:basedOn w:val="AOAnxHead"/>
    <w:next w:val="AOAnxPartTitle"/>
    <w:rsid w:val="001E7139"/>
    <w:pPr>
      <w:pageBreakBefore w:val="0"/>
      <w:numPr>
        <w:ilvl w:val="1"/>
      </w:numPr>
      <w:tabs>
        <w:tab w:val="clear" w:pos="0"/>
      </w:tabs>
    </w:pPr>
  </w:style>
  <w:style w:type="paragraph" w:customStyle="1" w:styleId="AOSchTitle">
    <w:name w:val="AOSchTitle"/>
    <w:basedOn w:val="AOAttachments"/>
    <w:next w:val="AODocTxt"/>
    <w:rsid w:val="001E7139"/>
    <w:pPr>
      <w:outlineLvl w:val="1"/>
    </w:pPr>
    <w:rPr>
      <w:b/>
    </w:rPr>
  </w:style>
  <w:style w:type="paragraph" w:customStyle="1" w:styleId="AOSchPartTitle">
    <w:name w:val="AOSchPartTitle"/>
    <w:basedOn w:val="AOSchTitle"/>
    <w:next w:val="AODocTxt"/>
    <w:rsid w:val="001E7139"/>
  </w:style>
  <w:style w:type="paragraph" w:customStyle="1" w:styleId="AOSchHead">
    <w:name w:val="AOSchHead"/>
    <w:basedOn w:val="AOAttachments"/>
    <w:next w:val="AOSchTitle"/>
    <w:rsid w:val="001E7139"/>
    <w:pPr>
      <w:pageBreakBefore/>
      <w:numPr>
        <w:numId w:val="10"/>
      </w:numPr>
      <w:tabs>
        <w:tab w:val="clear" w:pos="0"/>
      </w:tabs>
      <w:outlineLvl w:val="0"/>
    </w:pPr>
  </w:style>
  <w:style w:type="paragraph" w:customStyle="1" w:styleId="AOSchPartHead">
    <w:name w:val="AOSchPartHead"/>
    <w:basedOn w:val="AOSchHead"/>
    <w:next w:val="AOSchPartTitle"/>
    <w:rsid w:val="001E7139"/>
    <w:pPr>
      <w:pageBreakBefore w:val="0"/>
      <w:numPr>
        <w:ilvl w:val="1"/>
      </w:numPr>
      <w:tabs>
        <w:tab w:val="clear" w:pos="0"/>
      </w:tabs>
    </w:pPr>
  </w:style>
  <w:style w:type="paragraph" w:customStyle="1" w:styleId="AODefHead">
    <w:name w:val="AODefHead"/>
    <w:basedOn w:val="AOBodyTxt"/>
    <w:next w:val="AODefPara"/>
    <w:rsid w:val="001E7139"/>
    <w:pPr>
      <w:numPr>
        <w:numId w:val="7"/>
      </w:numPr>
      <w:tabs>
        <w:tab w:val="clear" w:pos="720"/>
      </w:tabs>
      <w:outlineLvl w:val="5"/>
    </w:pPr>
  </w:style>
  <w:style w:type="paragraph" w:customStyle="1" w:styleId="AODefPara">
    <w:name w:val="AODefPara"/>
    <w:basedOn w:val="AODefHead"/>
    <w:rsid w:val="001E7139"/>
    <w:pPr>
      <w:numPr>
        <w:ilvl w:val="1"/>
      </w:numPr>
      <w:tabs>
        <w:tab w:val="clear" w:pos="720"/>
      </w:tabs>
      <w:outlineLvl w:val="6"/>
    </w:pPr>
  </w:style>
  <w:style w:type="paragraph" w:customStyle="1" w:styleId="AOBullet">
    <w:name w:val="AOBullet"/>
    <w:basedOn w:val="AOBodyTxt"/>
    <w:rsid w:val="001E7139"/>
    <w:pPr>
      <w:numPr>
        <w:numId w:val="11"/>
      </w:numPr>
      <w:tabs>
        <w:tab w:val="clear" w:pos="720"/>
      </w:tabs>
    </w:pPr>
  </w:style>
  <w:style w:type="paragraph" w:customStyle="1" w:styleId="AOBullet2">
    <w:name w:val="AOBullet2"/>
    <w:basedOn w:val="AOBullet"/>
    <w:rsid w:val="001E7139"/>
    <w:pPr>
      <w:numPr>
        <w:numId w:val="12"/>
      </w:numPr>
      <w:tabs>
        <w:tab w:val="clear" w:pos="720"/>
      </w:tabs>
      <w:spacing w:before="120"/>
    </w:pPr>
  </w:style>
  <w:style w:type="paragraph" w:customStyle="1" w:styleId="AOBullet3">
    <w:name w:val="AOBullet3"/>
    <w:basedOn w:val="AOBodyTxt"/>
    <w:rsid w:val="001E7139"/>
    <w:pPr>
      <w:numPr>
        <w:numId w:val="13"/>
      </w:numPr>
      <w:tabs>
        <w:tab w:val="clear" w:pos="720"/>
      </w:tabs>
      <w:spacing w:before="120"/>
    </w:pPr>
  </w:style>
  <w:style w:type="paragraph" w:customStyle="1" w:styleId="AOBullet4">
    <w:name w:val="AOBullet4"/>
    <w:basedOn w:val="AOBodyTxt"/>
    <w:rsid w:val="001E7139"/>
    <w:pPr>
      <w:numPr>
        <w:numId w:val="14"/>
      </w:numPr>
      <w:tabs>
        <w:tab w:val="clear" w:pos="720"/>
      </w:tabs>
      <w:spacing w:before="120"/>
    </w:pPr>
  </w:style>
  <w:style w:type="paragraph" w:customStyle="1" w:styleId="AOGenNum1">
    <w:name w:val="AOGenNum1"/>
    <w:basedOn w:val="AOBodyTxt"/>
    <w:next w:val="AOGenNum1Para"/>
    <w:rsid w:val="001E7139"/>
    <w:pPr>
      <w:keepNext/>
      <w:numPr>
        <w:numId w:val="4"/>
      </w:numPr>
    </w:pPr>
    <w:rPr>
      <w:b/>
      <w:caps/>
    </w:rPr>
  </w:style>
  <w:style w:type="paragraph" w:customStyle="1" w:styleId="AOGenNum1List">
    <w:name w:val="AOGenNum1List"/>
    <w:basedOn w:val="AOGenNum1"/>
    <w:rsid w:val="001E7139"/>
    <w:pPr>
      <w:keepNext w:val="0"/>
      <w:numPr>
        <w:ilvl w:val="2"/>
      </w:numPr>
    </w:pPr>
    <w:rPr>
      <w:b w:val="0"/>
      <w:caps w:val="0"/>
    </w:rPr>
  </w:style>
  <w:style w:type="paragraph" w:customStyle="1" w:styleId="AOGenNum1Para">
    <w:name w:val="AOGenNum1Para"/>
    <w:basedOn w:val="AOGenNum1"/>
    <w:next w:val="AOGenNum1List"/>
    <w:rsid w:val="001E7139"/>
    <w:pPr>
      <w:numPr>
        <w:ilvl w:val="1"/>
      </w:numPr>
    </w:pPr>
    <w:rPr>
      <w:caps w:val="0"/>
    </w:rPr>
  </w:style>
  <w:style w:type="paragraph" w:customStyle="1" w:styleId="AOGenNum2">
    <w:name w:val="AOGenNum2"/>
    <w:basedOn w:val="AOBodyTxt"/>
    <w:next w:val="AOGenNum2Para"/>
    <w:rsid w:val="001E7139"/>
    <w:pPr>
      <w:keepNext/>
      <w:numPr>
        <w:numId w:val="5"/>
      </w:numPr>
    </w:pPr>
    <w:rPr>
      <w:b/>
    </w:rPr>
  </w:style>
  <w:style w:type="paragraph" w:customStyle="1" w:styleId="AOGenNum2List">
    <w:name w:val="AOGenNum2List"/>
    <w:basedOn w:val="AOGenNum2"/>
    <w:rsid w:val="001E7139"/>
    <w:pPr>
      <w:keepNext w:val="0"/>
      <w:numPr>
        <w:ilvl w:val="2"/>
      </w:numPr>
    </w:pPr>
    <w:rPr>
      <w:b w:val="0"/>
    </w:rPr>
  </w:style>
  <w:style w:type="paragraph" w:customStyle="1" w:styleId="AOGenNum2Para">
    <w:name w:val="AOGenNum2Para"/>
    <w:basedOn w:val="AOGenNum2"/>
    <w:next w:val="AOGenNum2List"/>
    <w:rsid w:val="001E7139"/>
    <w:pPr>
      <w:keepNext w:val="0"/>
      <w:numPr>
        <w:ilvl w:val="1"/>
      </w:numPr>
    </w:pPr>
    <w:rPr>
      <w:b w:val="0"/>
    </w:rPr>
  </w:style>
  <w:style w:type="paragraph" w:customStyle="1" w:styleId="AOGenNum3">
    <w:name w:val="AOGenNum3"/>
    <w:basedOn w:val="AOBodyTxt"/>
    <w:next w:val="AOGenNum3List"/>
    <w:rsid w:val="001E7139"/>
    <w:pPr>
      <w:numPr>
        <w:numId w:val="6"/>
      </w:numPr>
    </w:pPr>
  </w:style>
  <w:style w:type="paragraph" w:customStyle="1" w:styleId="AOGenNum3List">
    <w:name w:val="AOGenNum3List"/>
    <w:basedOn w:val="AOGenNum3"/>
    <w:rsid w:val="001E7139"/>
    <w:pPr>
      <w:numPr>
        <w:ilvl w:val="1"/>
      </w:numPr>
    </w:pPr>
  </w:style>
  <w:style w:type="paragraph" w:customStyle="1" w:styleId="AOTitle">
    <w:name w:val="AOTitle"/>
    <w:basedOn w:val="AOHeadings"/>
    <w:next w:val="AODocTxt"/>
    <w:rsid w:val="001E7139"/>
    <w:pPr>
      <w:jc w:val="center"/>
    </w:pPr>
    <w:rPr>
      <w:b/>
      <w:caps/>
    </w:rPr>
  </w:style>
  <w:style w:type="paragraph" w:customStyle="1" w:styleId="AOTOCHeading">
    <w:name w:val="AOTOCHeading"/>
    <w:basedOn w:val="AOHeadings"/>
    <w:next w:val="AODocTxt"/>
    <w:rsid w:val="001E7139"/>
    <w:pPr>
      <w:tabs>
        <w:tab w:val="right" w:pos="9609"/>
      </w:tabs>
      <w:spacing w:after="240"/>
    </w:pPr>
    <w:rPr>
      <w:b/>
    </w:rPr>
  </w:style>
  <w:style w:type="paragraph" w:customStyle="1" w:styleId="AOTOCs">
    <w:name w:val="AOTOCs"/>
    <w:basedOn w:val="AONormal"/>
    <w:next w:val="11"/>
    <w:rsid w:val="001E7139"/>
    <w:pPr>
      <w:tabs>
        <w:tab w:val="right" w:leader="dot" w:pos="9638"/>
      </w:tabs>
      <w:jc w:val="both"/>
    </w:pPr>
  </w:style>
  <w:style w:type="paragraph" w:styleId="11">
    <w:name w:val="toc 1"/>
    <w:basedOn w:val="AOTOCs"/>
    <w:next w:val="AONormal"/>
    <w:autoRedefine/>
    <w:uiPriority w:val="39"/>
    <w:semiHidden/>
    <w:unhideWhenUsed/>
    <w:rsid w:val="001E7139"/>
    <w:pPr>
      <w:tabs>
        <w:tab w:val="left" w:pos="720"/>
      </w:tabs>
      <w:ind w:left="720" w:hanging="720"/>
    </w:pPr>
  </w:style>
  <w:style w:type="paragraph" w:customStyle="1" w:styleId="AOTOC1">
    <w:name w:val="AOTOC1"/>
    <w:basedOn w:val="AOTOCs"/>
    <w:rsid w:val="001E7139"/>
    <w:pPr>
      <w:tabs>
        <w:tab w:val="left" w:pos="720"/>
      </w:tabs>
    </w:pPr>
    <w:rPr>
      <w:b/>
      <w:caps/>
    </w:rPr>
  </w:style>
  <w:style w:type="paragraph" w:customStyle="1" w:styleId="AOTOC2">
    <w:name w:val="AOTOC2"/>
    <w:basedOn w:val="AOTOCs"/>
    <w:rsid w:val="001E7139"/>
    <w:pPr>
      <w:tabs>
        <w:tab w:val="left" w:pos="720"/>
      </w:tabs>
    </w:pPr>
  </w:style>
  <w:style w:type="paragraph" w:customStyle="1" w:styleId="AOTOC3">
    <w:name w:val="AOTOC3"/>
    <w:basedOn w:val="AOTOCs"/>
    <w:rsid w:val="001E7139"/>
    <w:pPr>
      <w:ind w:left="720"/>
    </w:pPr>
    <w:rPr>
      <w:b/>
    </w:rPr>
  </w:style>
  <w:style w:type="paragraph" w:customStyle="1" w:styleId="AOTOC4">
    <w:name w:val="AOTOC4"/>
    <w:basedOn w:val="AOTOCs"/>
    <w:rsid w:val="001E7139"/>
    <w:pPr>
      <w:ind w:left="720"/>
    </w:pPr>
  </w:style>
  <w:style w:type="paragraph" w:customStyle="1" w:styleId="AOTOC5">
    <w:name w:val="AOTOC5"/>
    <w:basedOn w:val="AOTOCs"/>
    <w:rsid w:val="001E7139"/>
    <w:pPr>
      <w:ind w:left="720"/>
    </w:pPr>
    <w:rPr>
      <w:i/>
    </w:rPr>
  </w:style>
  <w:style w:type="paragraph" w:styleId="21">
    <w:name w:val="toc 2"/>
    <w:basedOn w:val="AOTOCs"/>
    <w:next w:val="AONormal"/>
    <w:autoRedefine/>
    <w:uiPriority w:val="39"/>
    <w:semiHidden/>
    <w:unhideWhenUsed/>
    <w:rsid w:val="001E7139"/>
    <w:pPr>
      <w:tabs>
        <w:tab w:val="left" w:pos="1797"/>
      </w:tabs>
      <w:ind w:left="1797" w:right="720" w:hanging="1077"/>
    </w:pPr>
  </w:style>
  <w:style w:type="paragraph" w:styleId="3">
    <w:name w:val="toc 3"/>
    <w:basedOn w:val="AOTOCs"/>
    <w:next w:val="AONormal"/>
    <w:autoRedefine/>
    <w:uiPriority w:val="39"/>
    <w:semiHidden/>
    <w:unhideWhenUsed/>
    <w:rsid w:val="001E7139"/>
    <w:pPr>
      <w:numPr>
        <w:numId w:val="15"/>
      </w:numPr>
      <w:ind w:right="720"/>
    </w:pPr>
  </w:style>
  <w:style w:type="paragraph" w:styleId="4">
    <w:name w:val="toc 4"/>
    <w:basedOn w:val="AOTOCs"/>
    <w:next w:val="AONormal"/>
    <w:autoRedefine/>
    <w:uiPriority w:val="39"/>
    <w:semiHidden/>
    <w:unhideWhenUsed/>
    <w:rsid w:val="001E7139"/>
    <w:pPr>
      <w:numPr>
        <w:ilvl w:val="1"/>
        <w:numId w:val="15"/>
      </w:numPr>
      <w:tabs>
        <w:tab w:val="left" w:pos="1797"/>
      </w:tabs>
      <w:ind w:right="720"/>
    </w:pPr>
  </w:style>
  <w:style w:type="paragraph" w:styleId="51">
    <w:name w:val="toc 5"/>
    <w:basedOn w:val="AOTOCs"/>
    <w:next w:val="AONormal"/>
    <w:autoRedefine/>
    <w:uiPriority w:val="39"/>
    <w:semiHidden/>
    <w:unhideWhenUsed/>
    <w:rsid w:val="001E7139"/>
    <w:pPr>
      <w:spacing w:before="240"/>
    </w:pPr>
  </w:style>
  <w:style w:type="paragraph" w:styleId="6">
    <w:name w:val="toc 6"/>
    <w:basedOn w:val="AOTOCs"/>
    <w:next w:val="AONormal"/>
    <w:autoRedefine/>
    <w:uiPriority w:val="39"/>
    <w:semiHidden/>
    <w:unhideWhenUsed/>
    <w:rsid w:val="001E7139"/>
    <w:pPr>
      <w:numPr>
        <w:numId w:val="16"/>
      </w:numPr>
      <w:ind w:right="720"/>
    </w:pPr>
  </w:style>
  <w:style w:type="paragraph" w:styleId="7">
    <w:name w:val="toc 7"/>
    <w:basedOn w:val="AOTOCs"/>
    <w:next w:val="AONormal"/>
    <w:autoRedefine/>
    <w:uiPriority w:val="39"/>
    <w:semiHidden/>
    <w:unhideWhenUsed/>
    <w:rsid w:val="001E7139"/>
    <w:pPr>
      <w:numPr>
        <w:ilvl w:val="1"/>
        <w:numId w:val="16"/>
      </w:numPr>
      <w:tabs>
        <w:tab w:val="left" w:pos="1797"/>
      </w:tabs>
      <w:ind w:right="720"/>
    </w:pPr>
  </w:style>
  <w:style w:type="paragraph" w:styleId="8">
    <w:name w:val="toc 8"/>
    <w:basedOn w:val="AOTOCs"/>
    <w:next w:val="AONormal"/>
    <w:autoRedefine/>
    <w:uiPriority w:val="39"/>
    <w:semiHidden/>
    <w:unhideWhenUsed/>
    <w:rsid w:val="001E7139"/>
    <w:pPr>
      <w:numPr>
        <w:numId w:val="17"/>
      </w:numPr>
      <w:ind w:right="720"/>
    </w:pPr>
  </w:style>
  <w:style w:type="paragraph" w:styleId="9">
    <w:name w:val="toc 9"/>
    <w:basedOn w:val="AOTOCs"/>
    <w:next w:val="AONormal"/>
    <w:autoRedefine/>
    <w:uiPriority w:val="39"/>
    <w:semiHidden/>
    <w:unhideWhenUsed/>
    <w:rsid w:val="001E7139"/>
    <w:pPr>
      <w:numPr>
        <w:ilvl w:val="1"/>
        <w:numId w:val="17"/>
      </w:numPr>
      <w:tabs>
        <w:tab w:val="left" w:pos="1797"/>
      </w:tabs>
      <w:ind w:right="720"/>
    </w:pPr>
  </w:style>
  <w:style w:type="paragraph" w:styleId="a7">
    <w:name w:val="footnote text"/>
    <w:basedOn w:val="AONormal"/>
    <w:link w:val="a8"/>
    <w:uiPriority w:val="99"/>
    <w:semiHidden/>
    <w:unhideWhenUsed/>
    <w:rsid w:val="001E7139"/>
    <w:pPr>
      <w:spacing w:line="240" w:lineRule="auto"/>
      <w:ind w:left="720" w:hanging="720"/>
      <w:jc w:val="both"/>
    </w:pPr>
    <w:rPr>
      <w:sz w:val="16"/>
      <w:szCs w:val="20"/>
    </w:rPr>
  </w:style>
  <w:style w:type="character" w:customStyle="1" w:styleId="a8">
    <w:name w:val="脚注文字列 (文字)"/>
    <w:basedOn w:val="a0"/>
    <w:link w:val="a7"/>
    <w:uiPriority w:val="99"/>
    <w:semiHidden/>
    <w:rsid w:val="001E7139"/>
    <w:rPr>
      <w:rFonts w:cs="Times New Roman"/>
      <w:sz w:val="16"/>
      <w:szCs w:val="20"/>
    </w:rPr>
  </w:style>
  <w:style w:type="paragraph" w:customStyle="1" w:styleId="AOFPBP">
    <w:name w:val="AOFPBP"/>
    <w:basedOn w:val="AONormal"/>
    <w:next w:val="AOFPTxt"/>
    <w:rsid w:val="001E7139"/>
    <w:pPr>
      <w:jc w:val="center"/>
    </w:pPr>
  </w:style>
  <w:style w:type="paragraph" w:customStyle="1" w:styleId="AOFPTxt">
    <w:name w:val="AOFPTxt"/>
    <w:basedOn w:val="AOFPBP"/>
    <w:rsid w:val="001E7139"/>
    <w:rPr>
      <w:b/>
    </w:rPr>
  </w:style>
  <w:style w:type="paragraph" w:customStyle="1" w:styleId="AOBPTitle">
    <w:name w:val="AOBPTitle"/>
    <w:basedOn w:val="AOFPBP"/>
    <w:rsid w:val="001E7139"/>
    <w:rPr>
      <w:b/>
      <w:caps/>
    </w:rPr>
  </w:style>
  <w:style w:type="paragraph" w:customStyle="1" w:styleId="AOBPTxtC">
    <w:name w:val="AOBPTxtC"/>
    <w:basedOn w:val="AOFPBP"/>
    <w:rsid w:val="001E7139"/>
  </w:style>
  <w:style w:type="paragraph" w:customStyle="1" w:styleId="AOBPTxtL">
    <w:name w:val="AOBPTxtL"/>
    <w:basedOn w:val="AOFPBP"/>
    <w:rsid w:val="001E7139"/>
    <w:pPr>
      <w:jc w:val="left"/>
    </w:pPr>
  </w:style>
  <w:style w:type="paragraph" w:customStyle="1" w:styleId="AOBPTxtR">
    <w:name w:val="AOBPTxtR"/>
    <w:basedOn w:val="AOFPBP"/>
    <w:rsid w:val="001E7139"/>
    <w:pPr>
      <w:jc w:val="right"/>
    </w:pPr>
  </w:style>
  <w:style w:type="paragraph" w:customStyle="1" w:styleId="AOLocation">
    <w:name w:val="AOLocation"/>
    <w:basedOn w:val="AOFPBP"/>
    <w:rsid w:val="001E7139"/>
    <w:pPr>
      <w:spacing w:before="160"/>
    </w:pPr>
    <w:rPr>
      <w:b/>
      <w:caps/>
    </w:rPr>
  </w:style>
  <w:style w:type="paragraph" w:customStyle="1" w:styleId="AOFPTxtCaps">
    <w:name w:val="AOFPTxtCaps"/>
    <w:basedOn w:val="AOFPTxt"/>
    <w:rsid w:val="001E7139"/>
    <w:rPr>
      <w:caps/>
    </w:rPr>
  </w:style>
  <w:style w:type="paragraph" w:customStyle="1" w:styleId="AOFPTitle">
    <w:name w:val="AOFPTitle"/>
    <w:basedOn w:val="AOFPTxt"/>
    <w:rsid w:val="001E7139"/>
    <w:rPr>
      <w:caps/>
      <w:sz w:val="32"/>
    </w:rPr>
  </w:style>
  <w:style w:type="paragraph" w:customStyle="1" w:styleId="AOFPDate">
    <w:name w:val="AOFPDate"/>
    <w:basedOn w:val="AOFPTxt"/>
    <w:rsid w:val="001E7139"/>
    <w:rPr>
      <w:caps/>
    </w:rPr>
  </w:style>
  <w:style w:type="paragraph" w:customStyle="1" w:styleId="AOFPCopyright">
    <w:name w:val="AOFPCopyright"/>
    <w:basedOn w:val="AOFPTxt"/>
    <w:rsid w:val="001E7139"/>
    <w:pPr>
      <w:jc w:val="left"/>
    </w:pPr>
    <w:rPr>
      <w:caps/>
    </w:rPr>
  </w:style>
  <w:style w:type="paragraph" w:customStyle="1" w:styleId="AOHeading5">
    <w:name w:val="AOHeading5"/>
    <w:basedOn w:val="AOHeadings"/>
    <w:next w:val="AODocTxtL1"/>
    <w:rsid w:val="001E7139"/>
    <w:pPr>
      <w:keepNext/>
      <w:ind w:left="720"/>
      <w:outlineLvl w:val="4"/>
    </w:pPr>
    <w:rPr>
      <w:i/>
    </w:rPr>
  </w:style>
  <w:style w:type="paragraph" w:customStyle="1" w:styleId="AOHeading6">
    <w:name w:val="AOHeading6"/>
    <w:basedOn w:val="AOHeadings"/>
    <w:next w:val="AODocTxt"/>
    <w:rsid w:val="001E7139"/>
    <w:pPr>
      <w:keepNext/>
      <w:outlineLvl w:val="5"/>
    </w:pPr>
    <w:rPr>
      <w:b/>
      <w:i/>
    </w:rPr>
  </w:style>
  <w:style w:type="paragraph" w:customStyle="1" w:styleId="AOHeading7">
    <w:name w:val="AOHeading7"/>
    <w:basedOn w:val="AOHeadings"/>
    <w:next w:val="AODocTxtL1"/>
    <w:rsid w:val="001E7139"/>
    <w:pPr>
      <w:keepNext/>
      <w:ind w:left="720"/>
      <w:outlineLvl w:val="6"/>
    </w:pPr>
    <w:rPr>
      <w:b/>
      <w:i/>
    </w:rPr>
  </w:style>
  <w:style w:type="paragraph" w:customStyle="1" w:styleId="AONormal10">
    <w:name w:val="AONormal10"/>
    <w:basedOn w:val="AONormal"/>
    <w:rsid w:val="001E7139"/>
    <w:rPr>
      <w:sz w:val="20"/>
    </w:rPr>
  </w:style>
  <w:style w:type="paragraph" w:customStyle="1" w:styleId="AONormal8L">
    <w:name w:val="AONormal8L"/>
    <w:basedOn w:val="AONormal"/>
    <w:rsid w:val="001E7139"/>
    <w:pPr>
      <w:spacing w:line="220" w:lineRule="atLeast"/>
    </w:pPr>
    <w:rPr>
      <w:rFonts w:ascii="Arial" w:hAnsi="Arial" w:cs="Arial"/>
      <w:sz w:val="16"/>
    </w:rPr>
  </w:style>
  <w:style w:type="paragraph" w:customStyle="1" w:styleId="AONormal8LBold">
    <w:name w:val="AONormal8LBold"/>
    <w:basedOn w:val="AONormal8L"/>
    <w:rsid w:val="001E7139"/>
    <w:rPr>
      <w:b/>
    </w:rPr>
  </w:style>
  <w:style w:type="paragraph" w:customStyle="1" w:styleId="AONormal8C">
    <w:name w:val="AONormal8C"/>
    <w:basedOn w:val="AONormal8L"/>
    <w:rsid w:val="001E7139"/>
    <w:pPr>
      <w:jc w:val="center"/>
    </w:pPr>
  </w:style>
  <w:style w:type="paragraph" w:customStyle="1" w:styleId="AONormal8R">
    <w:name w:val="AONormal8R"/>
    <w:basedOn w:val="AONormal8L"/>
    <w:rsid w:val="001E7139"/>
    <w:pPr>
      <w:jc w:val="right"/>
    </w:pPr>
  </w:style>
  <w:style w:type="paragraph" w:customStyle="1" w:styleId="AONormalBold">
    <w:name w:val="AONormalBold"/>
    <w:basedOn w:val="AONormal"/>
    <w:rsid w:val="001E7139"/>
    <w:rPr>
      <w:b/>
    </w:rPr>
  </w:style>
  <w:style w:type="paragraph" w:customStyle="1" w:styleId="AONormal6L">
    <w:name w:val="AONormal6L"/>
    <w:basedOn w:val="AONormal8L"/>
    <w:rsid w:val="001E7139"/>
    <w:pPr>
      <w:spacing w:line="160" w:lineRule="atLeast"/>
      <w:jc w:val="both"/>
    </w:pPr>
    <w:rPr>
      <w:sz w:val="12"/>
    </w:rPr>
  </w:style>
  <w:style w:type="paragraph" w:customStyle="1" w:styleId="AONormal6C">
    <w:name w:val="AONormal6C"/>
    <w:basedOn w:val="AONormal6L"/>
    <w:rsid w:val="001E7139"/>
    <w:pPr>
      <w:jc w:val="center"/>
    </w:pPr>
  </w:style>
  <w:style w:type="paragraph" w:customStyle="1" w:styleId="AONormal6R">
    <w:name w:val="AONormal6R"/>
    <w:basedOn w:val="AONormal6L"/>
    <w:rsid w:val="001E7139"/>
    <w:pPr>
      <w:jc w:val="right"/>
    </w:pPr>
  </w:style>
  <w:style w:type="paragraph" w:customStyle="1" w:styleId="AOTitle18">
    <w:name w:val="AOTitle18"/>
    <w:basedOn w:val="AONormal"/>
    <w:rsid w:val="001E7139"/>
    <w:rPr>
      <w:b/>
      <w:sz w:val="36"/>
    </w:rPr>
  </w:style>
  <w:style w:type="paragraph" w:customStyle="1" w:styleId="AOSignatory">
    <w:name w:val="AOSignatory"/>
    <w:basedOn w:val="AOBodyTxt"/>
    <w:next w:val="AODocTxt"/>
    <w:rsid w:val="001E7139"/>
    <w:pPr>
      <w:pageBreakBefore/>
      <w:spacing w:after="240"/>
      <w:jc w:val="center"/>
    </w:pPr>
    <w:rPr>
      <w:b/>
      <w:caps/>
    </w:rPr>
  </w:style>
  <w:style w:type="paragraph" w:customStyle="1" w:styleId="AOTOCTitle">
    <w:name w:val="AOTOCTitle"/>
    <w:basedOn w:val="AOHeadings"/>
    <w:next w:val="AOTOCHeading"/>
    <w:rsid w:val="001E7139"/>
    <w:pPr>
      <w:jc w:val="center"/>
    </w:pPr>
    <w:rPr>
      <w:b/>
      <w:caps/>
    </w:rPr>
  </w:style>
  <w:style w:type="paragraph" w:customStyle="1" w:styleId="AOHidden">
    <w:name w:val="AOHidden"/>
    <w:basedOn w:val="AONormal"/>
    <w:rsid w:val="001E7139"/>
    <w:pPr>
      <w:spacing w:before="240"/>
      <w:jc w:val="both"/>
    </w:pPr>
    <w:rPr>
      <w:vanish/>
    </w:rPr>
  </w:style>
  <w:style w:type="paragraph" w:styleId="a9">
    <w:name w:val="annotation text"/>
    <w:basedOn w:val="AONormal"/>
    <w:link w:val="aa"/>
    <w:uiPriority w:val="99"/>
    <w:semiHidden/>
    <w:unhideWhenUsed/>
    <w:rsid w:val="001E7139"/>
    <w:pPr>
      <w:spacing w:line="240" w:lineRule="auto"/>
    </w:pPr>
    <w:rPr>
      <w:sz w:val="16"/>
      <w:szCs w:val="20"/>
    </w:rPr>
  </w:style>
  <w:style w:type="character" w:customStyle="1" w:styleId="aa">
    <w:name w:val="コメント文字列 (文字)"/>
    <w:basedOn w:val="a0"/>
    <w:link w:val="a9"/>
    <w:uiPriority w:val="99"/>
    <w:semiHidden/>
    <w:rsid w:val="001E7139"/>
    <w:rPr>
      <w:rFonts w:cs="Times New Roman"/>
      <w:sz w:val="16"/>
      <w:szCs w:val="20"/>
    </w:rPr>
  </w:style>
  <w:style w:type="paragraph" w:styleId="ab">
    <w:name w:val="endnote text"/>
    <w:basedOn w:val="AONormal"/>
    <w:link w:val="ac"/>
    <w:uiPriority w:val="99"/>
    <w:semiHidden/>
    <w:unhideWhenUsed/>
    <w:rsid w:val="001E7139"/>
    <w:pPr>
      <w:spacing w:line="240" w:lineRule="auto"/>
      <w:ind w:left="720" w:hanging="720"/>
      <w:jc w:val="both"/>
    </w:pPr>
    <w:rPr>
      <w:sz w:val="16"/>
      <w:szCs w:val="20"/>
    </w:rPr>
  </w:style>
  <w:style w:type="character" w:customStyle="1" w:styleId="ac">
    <w:name w:val="文末脚注文字列 (文字)"/>
    <w:basedOn w:val="a0"/>
    <w:link w:val="ab"/>
    <w:uiPriority w:val="99"/>
    <w:semiHidden/>
    <w:rsid w:val="001E7139"/>
    <w:rPr>
      <w:rFonts w:cs="Times New Roman"/>
      <w:sz w:val="16"/>
      <w:szCs w:val="20"/>
    </w:rPr>
  </w:style>
  <w:style w:type="character" w:customStyle="1" w:styleId="10">
    <w:name w:val="見出し 1 (文字)"/>
    <w:basedOn w:val="a0"/>
    <w:link w:val="1"/>
    <w:uiPriority w:val="9"/>
    <w:rsid w:val="001E7139"/>
    <w:rPr>
      <w:rFonts w:eastAsia="Times New Roman" w:cs="Times New Roman"/>
      <w:b/>
      <w:bCs/>
      <w:caps/>
      <w:szCs w:val="28"/>
    </w:rPr>
  </w:style>
  <w:style w:type="character" w:customStyle="1" w:styleId="20">
    <w:name w:val="見出し 2 (文字)"/>
    <w:basedOn w:val="a0"/>
    <w:link w:val="2"/>
    <w:uiPriority w:val="9"/>
    <w:semiHidden/>
    <w:rsid w:val="001E7139"/>
    <w:rPr>
      <w:rFonts w:eastAsia="Times New Roman" w:cs="Times New Roman"/>
      <w:b/>
      <w:bCs/>
      <w:szCs w:val="26"/>
    </w:rPr>
  </w:style>
  <w:style w:type="character" w:customStyle="1" w:styleId="31">
    <w:name w:val="見出し 3 (文字)"/>
    <w:basedOn w:val="a0"/>
    <w:link w:val="30"/>
    <w:uiPriority w:val="9"/>
    <w:semiHidden/>
    <w:rsid w:val="001E7139"/>
    <w:rPr>
      <w:rFonts w:eastAsia="Times New Roman" w:cs="Times New Roman"/>
      <w:bCs/>
    </w:rPr>
  </w:style>
  <w:style w:type="character" w:customStyle="1" w:styleId="41">
    <w:name w:val="見出し 4 (文字)"/>
    <w:basedOn w:val="a0"/>
    <w:link w:val="40"/>
    <w:uiPriority w:val="9"/>
    <w:semiHidden/>
    <w:rsid w:val="001E7139"/>
    <w:rPr>
      <w:rFonts w:eastAsia="Times New Roman" w:cs="Times New Roman"/>
      <w:bCs/>
      <w:iCs/>
    </w:rPr>
  </w:style>
  <w:style w:type="character" w:customStyle="1" w:styleId="50">
    <w:name w:val="見出し 5 (文字)"/>
    <w:basedOn w:val="a0"/>
    <w:link w:val="5"/>
    <w:uiPriority w:val="9"/>
    <w:semiHidden/>
    <w:rsid w:val="001E7139"/>
    <w:rPr>
      <w:rFonts w:eastAsia="Times New Roman" w:cs="Times New Roman"/>
    </w:rPr>
  </w:style>
  <w:style w:type="character" w:customStyle="1" w:styleId="61">
    <w:name w:val="見出し 6 (文字)"/>
    <w:basedOn w:val="a0"/>
    <w:link w:val="60"/>
    <w:uiPriority w:val="9"/>
    <w:semiHidden/>
    <w:rsid w:val="001E7139"/>
    <w:rPr>
      <w:rFonts w:eastAsia="Times New Roman" w:cs="Times New Roman"/>
      <w:iCs/>
    </w:rPr>
  </w:style>
  <w:style w:type="character" w:customStyle="1" w:styleId="71">
    <w:name w:val="見出し 7 (文字)"/>
    <w:basedOn w:val="a0"/>
    <w:link w:val="70"/>
    <w:uiPriority w:val="9"/>
    <w:semiHidden/>
    <w:rsid w:val="001E7139"/>
    <w:rPr>
      <w:rFonts w:eastAsia="Times New Roman" w:cs="Times New Roman"/>
      <w:iCs/>
    </w:rPr>
  </w:style>
  <w:style w:type="character" w:customStyle="1" w:styleId="81">
    <w:name w:val="見出し 8 (文字)"/>
    <w:basedOn w:val="a0"/>
    <w:link w:val="80"/>
    <w:uiPriority w:val="9"/>
    <w:semiHidden/>
    <w:rsid w:val="001E7139"/>
    <w:rPr>
      <w:rFonts w:eastAsia="Times New Roman" w:cs="Times New Roman"/>
      <w:szCs w:val="20"/>
    </w:rPr>
  </w:style>
  <w:style w:type="character" w:customStyle="1" w:styleId="91">
    <w:name w:val="見出し 9 (文字)"/>
    <w:basedOn w:val="a0"/>
    <w:link w:val="90"/>
    <w:uiPriority w:val="9"/>
    <w:semiHidden/>
    <w:rsid w:val="001E7139"/>
    <w:rPr>
      <w:rFonts w:eastAsia="Times New Roman" w:cs="Times New Roman"/>
      <w:iCs/>
      <w:szCs w:val="20"/>
    </w:rPr>
  </w:style>
  <w:style w:type="paragraph" w:styleId="ad">
    <w:name w:val="toa heading"/>
    <w:basedOn w:val="AONormal"/>
    <w:next w:val="ae"/>
    <w:uiPriority w:val="99"/>
    <w:semiHidden/>
    <w:unhideWhenUsed/>
    <w:rsid w:val="001E7139"/>
    <w:pPr>
      <w:tabs>
        <w:tab w:val="right" w:leader="dot" w:pos="9490"/>
      </w:tabs>
      <w:spacing w:before="240" w:after="120" w:line="240" w:lineRule="auto"/>
    </w:pPr>
    <w:rPr>
      <w:rFonts w:eastAsia="Times New Roman"/>
      <w:b/>
      <w:bCs/>
      <w:szCs w:val="24"/>
    </w:rPr>
  </w:style>
  <w:style w:type="paragraph" w:styleId="ae">
    <w:name w:val="table of authorities"/>
    <w:basedOn w:val="AONormal"/>
    <w:uiPriority w:val="99"/>
    <w:semiHidden/>
    <w:unhideWhenUsed/>
    <w:rsid w:val="001E7139"/>
    <w:pPr>
      <w:tabs>
        <w:tab w:val="right" w:leader="dot" w:pos="9490"/>
      </w:tabs>
      <w:spacing w:before="240" w:line="240" w:lineRule="auto"/>
      <w:ind w:left="720" w:hanging="720"/>
    </w:pPr>
  </w:style>
  <w:style w:type="paragraph" w:styleId="af">
    <w:name w:val="envelope address"/>
    <w:basedOn w:val="a"/>
    <w:uiPriority w:val="99"/>
    <w:semiHidden/>
    <w:rsid w:val="00CA6867"/>
    <w:pPr>
      <w:ind w:left="2880"/>
    </w:pPr>
    <w:rPr>
      <w:rFonts w:eastAsia="Times New Roman"/>
      <w:szCs w:val="24"/>
    </w:rPr>
  </w:style>
  <w:style w:type="paragraph" w:styleId="af0">
    <w:name w:val="envelope return"/>
    <w:basedOn w:val="a"/>
    <w:uiPriority w:val="99"/>
    <w:semiHidden/>
    <w:unhideWhenUsed/>
    <w:rsid w:val="001E7139"/>
    <w:rPr>
      <w:rFonts w:eastAsia="Times New Roman"/>
      <w:sz w:val="20"/>
      <w:szCs w:val="20"/>
    </w:rPr>
  </w:style>
  <w:style w:type="paragraph" w:customStyle="1" w:styleId="AOListNumber">
    <w:name w:val="AOListNumber"/>
    <w:basedOn w:val="AOBodyTxt"/>
    <w:rsid w:val="001E7139"/>
    <w:pPr>
      <w:numPr>
        <w:numId w:val="18"/>
      </w:numPr>
      <w:tabs>
        <w:tab w:val="clear" w:pos="720"/>
      </w:tabs>
    </w:pPr>
  </w:style>
  <w:style w:type="character" w:styleId="af1">
    <w:name w:val="Placeholder Text"/>
    <w:basedOn w:val="a0"/>
    <w:uiPriority w:val="99"/>
    <w:semiHidden/>
    <w:rsid w:val="001E7139"/>
    <w:rPr>
      <w:color w:val="808080"/>
    </w:rPr>
  </w:style>
  <w:style w:type="paragraph" w:styleId="af2">
    <w:name w:val="Balloon Text"/>
    <w:basedOn w:val="a"/>
    <w:link w:val="af3"/>
    <w:uiPriority w:val="99"/>
    <w:semiHidden/>
    <w:unhideWhenUsed/>
    <w:rsid w:val="001E7139"/>
    <w:rPr>
      <w:rFonts w:ascii="Tahoma" w:hAnsi="Tahoma" w:cs="Tahoma"/>
      <w:sz w:val="16"/>
      <w:szCs w:val="16"/>
    </w:rPr>
  </w:style>
  <w:style w:type="character" w:customStyle="1" w:styleId="af3">
    <w:name w:val="吹き出し (文字)"/>
    <w:basedOn w:val="a0"/>
    <w:link w:val="af2"/>
    <w:uiPriority w:val="99"/>
    <w:semiHidden/>
    <w:rsid w:val="001E7139"/>
    <w:rPr>
      <w:rFonts w:ascii="Tahoma" w:hAnsi="Tahoma" w:cs="Tahoma"/>
      <w:sz w:val="16"/>
      <w:szCs w:val="16"/>
    </w:rPr>
  </w:style>
  <w:style w:type="table" w:styleId="af4">
    <w:name w:val="Table Grid"/>
    <w:basedOn w:val="a1"/>
    <w:uiPriority w:val="59"/>
    <w:rsid w:val="004553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otnote reference"/>
    <w:basedOn w:val="a0"/>
    <w:uiPriority w:val="99"/>
    <w:semiHidden/>
    <w:unhideWhenUsed/>
    <w:rsid w:val="00F041B4"/>
    <w:rPr>
      <w:vertAlign w:val="superscript"/>
    </w:rPr>
  </w:style>
  <w:style w:type="character" w:styleId="af6">
    <w:name w:val="annotation reference"/>
    <w:basedOn w:val="a0"/>
    <w:uiPriority w:val="99"/>
    <w:semiHidden/>
    <w:unhideWhenUsed/>
    <w:rsid w:val="008F78EB"/>
    <w:rPr>
      <w:sz w:val="18"/>
      <w:szCs w:val="18"/>
    </w:rPr>
  </w:style>
  <w:style w:type="paragraph" w:styleId="af7">
    <w:name w:val="annotation subject"/>
    <w:basedOn w:val="a9"/>
    <w:next w:val="a9"/>
    <w:link w:val="af8"/>
    <w:uiPriority w:val="99"/>
    <w:semiHidden/>
    <w:unhideWhenUsed/>
    <w:rsid w:val="008F78EB"/>
    <w:rPr>
      <w:b/>
      <w:bCs/>
      <w:sz w:val="22"/>
      <w:szCs w:val="22"/>
    </w:rPr>
  </w:style>
  <w:style w:type="character" w:customStyle="1" w:styleId="af8">
    <w:name w:val="コメント内容 (文字)"/>
    <w:basedOn w:val="aa"/>
    <w:link w:val="af7"/>
    <w:uiPriority w:val="99"/>
    <w:semiHidden/>
    <w:rsid w:val="008F78EB"/>
    <w:rPr>
      <w:rFonts w:cs="Times New Roman"/>
      <w:b/>
      <w:bCs/>
      <w:sz w:val="16"/>
      <w:szCs w:val="20"/>
    </w:rPr>
  </w:style>
  <w:style w:type="character" w:styleId="af9">
    <w:name w:val="endnote reference"/>
    <w:basedOn w:val="a0"/>
    <w:uiPriority w:val="99"/>
    <w:semiHidden/>
    <w:unhideWhenUsed/>
    <w:rsid w:val="00D803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llenOvery\OSAX\Published\2019-12-17T17-35-00\Templates\AO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http://schemas.microsoft.com/sharepoint/v3">
      <Value>6</Value>
    </DocumentType>
    <IsArchived xmlns="http://schemas.microsoft.com/sharepoint/v3">No</IsArchived>
    <TemplateCRR xmlns="http://schemas.microsoft.com/sharepoint/v3">RI0</TemplateCRR>
    <MarkAsDeleted xmlns="http://schemas.microsoft.com/sharepoint/v3">No</MarkAsDeleted>
    <IsCheckedOut xmlns="http://schemas.microsoft.com/sharepoint/v3">No</IsCheckedOut>
    <IsDeleted xmlns="http://schemas.microsoft.com/sharepoint/v3">No</IsDeleted>
  </documentManagement>
</p:properties>
</file>

<file path=customXml/item2.xml><?xml version="1.0" encoding="utf-8"?>
<ct:contentTypeSchema xmlns:ct="http://schemas.microsoft.com/office/2006/metadata/contentType" xmlns:ma="http://schemas.microsoft.com/office/2006/metadata/properties/metaAttributes" ct:_="" ma:_="" ma:contentTypeName="Templates" ma:contentTypeID="0x0101008E1931B9D01341BF82A1BE848E2F0648000D63B21F009B944AA79D7724E168C8DD" ma:contentTypeVersion="0" ma:contentTypeDescription="Templates Content Type" ma:contentTypeScope="" ma:versionID="7400c277cfb2517300528c5ec1bee267">
  <xsd:schema xmlns:xsd="http://www.w3.org/2001/XMLSchema" xmlns:xs="http://www.w3.org/2001/XMLSchema" xmlns:p="http://schemas.microsoft.com/office/2006/metadata/properties" xmlns:ns1="http://schemas.microsoft.com/sharepoint/v3" targetNamespace="http://schemas.microsoft.com/office/2006/metadata/properties" ma:root="true" ma:fieldsID="607cc5b32d0b8d32af292e5044698b43" ns1:_="">
    <xsd:import namespace="http://schemas.microsoft.com/sharepoint/v3"/>
    <xsd:element name="properties">
      <xsd:complexType>
        <xsd:sequence>
          <xsd:element name="documentManagement">
            <xsd:complexType>
              <xsd:all>
                <xsd:element ref="ns1:DocumentType" minOccurs="0"/>
                <xsd:element ref="ns1:IsCheckedOut" minOccurs="0"/>
                <xsd:element ref="ns1:MarkAsDeleted" minOccurs="0"/>
                <xsd:element ref="ns1:IsDeleted" minOccurs="0"/>
                <xsd:element ref="ns1:IsArchived" minOccurs="0"/>
                <xsd:element ref="ns1:TemplateCR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Type" ma:index="1" nillable="true" ma:displayName="Document Type" ma:list="{7E98E9E7-37F8-4377-BF70-18CFCBB466D7}" ma:internalName="DocumentType" ma:showField="Title">
      <xsd:complexType>
        <xsd:complexContent>
          <xsd:extension base="dms:MultiChoiceLookup">
            <xsd:sequence>
              <xsd:element name="Value" type="dms:Lookup" maxOccurs="unbounded" minOccurs="0" nillable="true"/>
            </xsd:sequence>
          </xsd:extension>
        </xsd:complexContent>
      </xsd:complexType>
    </xsd:element>
    <xsd:element name="IsCheckedOut" ma:index="2" nillable="true" ma:displayName="IsCheckedOut" ma:default="No" ma:internalName="IsCheckedOut">
      <xsd:simpleType>
        <xsd:restriction base="dms:Text"/>
      </xsd:simpleType>
    </xsd:element>
    <xsd:element name="MarkAsDeleted" ma:index="3" nillable="true" ma:displayName="Mark as Deleted" ma:default="No" ma:internalName="MarkAsDeleted">
      <xsd:simpleType>
        <xsd:restriction base="dms:Choice">
          <xsd:enumeration value="No"/>
          <xsd:enumeration value="Yes"/>
        </xsd:restriction>
      </xsd:simpleType>
    </xsd:element>
    <xsd:element name="IsDeleted" ma:index="4" nillable="true" ma:displayName="Is Deleted" ma:default="No" ma:internalName="IsDeleted">
      <xsd:simpleType>
        <xsd:restriction base="dms:Text"/>
      </xsd:simpleType>
    </xsd:element>
    <xsd:element name="IsArchived" ma:index="5" nillable="true" ma:displayName="Is Archived" ma:default="No" ma:internalName="IsArchived">
      <xsd:simpleType>
        <xsd:restriction base="dms:Text"/>
      </xsd:simpleType>
    </xsd:element>
    <xsd:element name="TemplateCRR" ma:index="6" ma:displayName="Request ID Reference" ma:internalName="TemplateCR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0" ma:displayName="Templat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AA9DC-C7F2-43E4-9E2C-667F9CBEA939}">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www.w3.org/XML/1998/namespace"/>
    <ds:schemaRef ds:uri="http://schemas.microsoft.com/sharepoint/v3"/>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26F1B71C-E7BF-4CE8-B2FD-3C3F71E46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3810A-7E5C-4BD2-9E67-23945E8C6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AODocument.dotm</Template>
  <TotalTime>75</TotalTime>
  <Pages>9</Pages>
  <Words>2655</Words>
  <Characters>15135</Characters>
  <Application>Microsoft Office Word</Application>
  <DocSecurity>0</DocSecurity>
  <Lines>126</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16</cp:revision>
  <cp:lastPrinted>2019-12-27T02:58:00Z</cp:lastPrinted>
  <dcterms:created xsi:type="dcterms:W3CDTF">2019-12-25T11:32:00Z</dcterms:created>
  <dcterms:modified xsi:type="dcterms:W3CDTF">2020-02-10T04:08:00Z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Description">
    <vt:lpwstr>OI</vt:lpwstr>
  </property>
  <property fmtid="{D5CDD505-2E9C-101B-9397-08002B2CF9AE}" pid="3" name="AuthorDirectLine">
    <vt:lpwstr/>
  </property>
  <property fmtid="{D5CDD505-2E9C-101B-9397-08002B2CF9AE}" pid="4" name="AuthorEmail">
    <vt:lpwstr/>
  </property>
  <property fmtid="{D5CDD505-2E9C-101B-9397-08002B2CF9AE}" pid="5" name="AuthorInitials">
    <vt:lpwstr/>
  </property>
  <property fmtid="{D5CDD505-2E9C-101B-9397-08002B2CF9AE}" pid="6" name="AuthorJobTitle">
    <vt:lpwstr/>
  </property>
  <property fmtid="{D5CDD505-2E9C-101B-9397-08002B2CF9AE}" pid="7" name="AuthorMobilePhone">
    <vt:lpwstr/>
  </property>
  <property fmtid="{D5CDD505-2E9C-101B-9397-08002B2CF9AE}" pid="8" name="AuthorName">
    <vt:lpwstr>Osamu Ito</vt:lpwstr>
  </property>
  <property fmtid="{D5CDD505-2E9C-101B-9397-08002B2CF9AE}" pid="9" name="AuthorPersonalFax">
    <vt:lpwstr/>
  </property>
  <property fmtid="{D5CDD505-2E9C-101B-9397-08002B2CF9AE}" pid="10" name="Client">
    <vt:lpwstr>PERSONAL</vt:lpwstr>
  </property>
  <property fmtid="{D5CDD505-2E9C-101B-9397-08002B2CF9AE}" pid="11" name="cpClientMatter">
    <vt:lpwstr>PERSONAL-ITOO</vt:lpwstr>
  </property>
  <property fmtid="{D5CDD505-2E9C-101B-9397-08002B2CF9AE}" pid="12" name="cpCombinedRef">
    <vt:lpwstr>PERSONAL-ITOO TY:5777585.3</vt:lpwstr>
  </property>
  <property fmtid="{D5CDD505-2E9C-101B-9397-08002B2CF9AE}" pid="13" name="cpDocRef">
    <vt:lpwstr>TY:5777585.3</vt:lpwstr>
  </property>
  <property fmtid="{D5CDD505-2E9C-101B-9397-08002B2CF9AE}" pid="14" name="cpFooterText">
    <vt:lpwstr> </vt:lpwstr>
  </property>
  <property fmtid="{D5CDD505-2E9C-101B-9397-08002B2CF9AE}" pid="15" name="cpHeaderText">
    <vt:lpwstr> </vt:lpwstr>
  </property>
  <property fmtid="{D5CDD505-2E9C-101B-9397-08002B2CF9AE}" pid="16" name="DisplayName">
    <vt:lpwstr>Document</vt:lpwstr>
  </property>
  <property fmtid="{D5CDD505-2E9C-101B-9397-08002B2CF9AE}" pid="17" name="DMProfile">
    <vt:lpwstr>Document</vt:lpwstr>
  </property>
  <property fmtid="{D5CDD505-2E9C-101B-9397-08002B2CF9AE}" pid="18" name="FilePedigree">
    <vt:lpwstr>OSAX</vt:lpwstr>
  </property>
  <property fmtid="{D5CDD505-2E9C-101B-9397-08002B2CF9AE}" pid="19" name="LanguageID">
    <vt:lpwstr>English (UK)</vt:lpwstr>
  </property>
  <property fmtid="{D5CDD505-2E9C-101B-9397-08002B2CF9AE}" pid="20" name="Matter">
    <vt:lpwstr>ITOO</vt:lpwstr>
  </property>
  <property fmtid="{D5CDD505-2E9C-101B-9397-08002B2CF9AE}" pid="21" name="OfficeID">
    <vt:lpwstr>Tokyo</vt:lpwstr>
  </property>
  <property fmtid="{D5CDD505-2E9C-101B-9397-08002B2CF9AE}" pid="22" name="OurRef">
    <vt:lpwstr/>
  </property>
  <property fmtid="{D5CDD505-2E9C-101B-9397-08002B2CF9AE}" pid="23" name="TemplateFileName">
    <vt:lpwstr>AODocument.dotm</vt:lpwstr>
  </property>
  <property fmtid="{D5CDD505-2E9C-101B-9397-08002B2CF9AE}" pid="24" name="TemplateName">
    <vt:lpwstr>AODocument.dotm</vt:lpwstr>
  </property>
</Properties>
</file>